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2719" w14:textId="3434AA97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b/>
          <w:bCs/>
          <w:lang w:val="pl-PL" w:eastAsia="en-GB"/>
        </w:rPr>
        <w:t>10</w:t>
      </w:r>
      <w:r w:rsidRPr="00A068C9">
        <w:rPr>
          <w:rFonts w:ascii="Times New Roman" w:eastAsia="Times New Roman" w:hAnsi="Times New Roman" w:cs="Times New Roman"/>
          <w:b/>
          <w:bCs/>
          <w:lang w:eastAsia="en-GB"/>
        </w:rPr>
        <w:t xml:space="preserve"> trendów w eventach firmowych na 2025 rok</w:t>
      </w:r>
    </w:p>
    <w:p w14:paraId="7640BDD9" w14:textId="553548B9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val="pl-PL" w:eastAsia="en-GB"/>
        </w:rPr>
        <w:t>Plany sprzedażowe zrobione, czas na kolejne działania – zaplanowanie eventów f</w:t>
      </w:r>
      <w:r w:rsidRPr="00A068C9">
        <w:rPr>
          <w:rFonts w:ascii="Times New Roman" w:eastAsia="Times New Roman" w:hAnsi="Times New Roman" w:cs="Times New Roman"/>
          <w:lang w:eastAsia="en-GB"/>
        </w:rPr>
        <w:t>irmow</w:t>
      </w:r>
      <w:proofErr w:type="spellStart"/>
      <w:r>
        <w:rPr>
          <w:rFonts w:ascii="Times New Roman" w:eastAsia="Times New Roman" w:hAnsi="Times New Roman" w:cs="Times New Roman"/>
          <w:lang w:val="pl-PL" w:eastAsia="en-GB"/>
        </w:rPr>
        <w:t>ych</w:t>
      </w:r>
      <w:proofErr w:type="spellEnd"/>
      <w:r>
        <w:rPr>
          <w:rFonts w:ascii="Times New Roman" w:eastAsia="Times New Roman" w:hAnsi="Times New Roman" w:cs="Times New Roman"/>
          <w:lang w:val="pl-PL" w:eastAsia="en-GB"/>
        </w:rPr>
        <w:t xml:space="preserve">. A te </w:t>
      </w:r>
      <w:r w:rsidRPr="00A068C9">
        <w:rPr>
          <w:rFonts w:ascii="Times New Roman" w:eastAsia="Times New Roman" w:hAnsi="Times New Roman" w:cs="Times New Roman"/>
          <w:lang w:eastAsia="en-GB"/>
        </w:rPr>
        <w:t xml:space="preserve">przeszły długą drogę od nudnych wykładów i </w:t>
      </w:r>
      <w:r>
        <w:rPr>
          <w:rFonts w:ascii="Times New Roman" w:eastAsia="Times New Roman" w:hAnsi="Times New Roman" w:cs="Times New Roman"/>
          <w:lang w:val="pl-PL" w:eastAsia="en-GB"/>
        </w:rPr>
        <w:t>„</w:t>
      </w:r>
      <w:r w:rsidRPr="00A068C9">
        <w:rPr>
          <w:rFonts w:ascii="Times New Roman" w:eastAsia="Times New Roman" w:hAnsi="Times New Roman" w:cs="Times New Roman"/>
          <w:lang w:eastAsia="en-GB"/>
        </w:rPr>
        <w:t>integracji</w:t>
      </w:r>
      <w:r>
        <w:rPr>
          <w:rFonts w:ascii="Times New Roman" w:eastAsia="Times New Roman" w:hAnsi="Times New Roman" w:cs="Times New Roman"/>
          <w:lang w:val="pl-PL" w:eastAsia="en-GB"/>
        </w:rPr>
        <w:t>”</w:t>
      </w:r>
      <w:r w:rsidRPr="00A068C9">
        <w:rPr>
          <w:rFonts w:ascii="Times New Roman" w:eastAsia="Times New Roman" w:hAnsi="Times New Roman" w:cs="Times New Roman"/>
          <w:lang w:eastAsia="en-GB"/>
        </w:rPr>
        <w:t xml:space="preserve"> przy kawie i ciastkach. W 2025 roku </w:t>
      </w:r>
      <w:r w:rsidR="00376353">
        <w:rPr>
          <w:rFonts w:ascii="Times New Roman" w:eastAsia="Times New Roman" w:hAnsi="Times New Roman" w:cs="Times New Roman"/>
          <w:lang w:val="pl-PL" w:eastAsia="en-GB"/>
        </w:rPr>
        <w:t>z</w:t>
      </w:r>
      <w:r w:rsidRPr="00A068C9">
        <w:rPr>
          <w:rFonts w:ascii="Times New Roman" w:eastAsia="Times New Roman" w:hAnsi="Times New Roman" w:cs="Times New Roman"/>
          <w:lang w:eastAsia="en-GB"/>
        </w:rPr>
        <w:t>espoły oczekują wydarzeń, które pobudzą kreatywność, dostarczą emocji i sprawią, że będą o nich mówić jeszcze długo po powrocie do biura. Gotowi na trendy, które rozgrzeją firmowe kalendarze? Oto, co będzie na topie!</w:t>
      </w:r>
    </w:p>
    <w:p w14:paraId="2CC030E2" w14:textId="7833BF3D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1. Eventy immersyjne – wciągnijmy ludzi w akcję</w:t>
      </w:r>
    </w:p>
    <w:p w14:paraId="64201C1A" w14:textId="54D78543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Zapomnijcie o statycznych konferencjach, gdzie wszyscy ukradkiem scrollują telefony. Teraz liczy się akcja! VR, AR, escape roomy na żywo – firmy serwują pracownikom prawdziwe przygody, w których mogą się poczuć jak bohaterowie gier. Mo</w:t>
      </w:r>
      <w:proofErr w:type="spellStart"/>
      <w:r w:rsidR="00376353">
        <w:rPr>
          <w:rFonts w:ascii="Times New Roman" w:eastAsia="Times New Roman" w:hAnsi="Times New Roman" w:cs="Times New Roman"/>
          <w:lang w:val="pl-PL" w:eastAsia="en-GB"/>
        </w:rPr>
        <w:t>gą</w:t>
      </w:r>
      <w:proofErr w:type="spellEnd"/>
      <w:r w:rsidRPr="00A068C9">
        <w:rPr>
          <w:rFonts w:ascii="Times New Roman" w:eastAsia="Times New Roman" w:hAnsi="Times New Roman" w:cs="Times New Roman"/>
          <w:lang w:eastAsia="en-GB"/>
        </w:rPr>
        <w:t xml:space="preserve"> być tajnym</w:t>
      </w:r>
      <w:r w:rsidR="00376353">
        <w:rPr>
          <w:rFonts w:ascii="Times New Roman" w:eastAsia="Times New Roman" w:hAnsi="Times New Roman" w:cs="Times New Roman"/>
          <w:lang w:val="pl-PL" w:eastAsia="en-GB"/>
        </w:rPr>
        <w:t>i</w:t>
      </w:r>
      <w:r w:rsidRPr="00A068C9">
        <w:rPr>
          <w:rFonts w:ascii="Times New Roman" w:eastAsia="Times New Roman" w:hAnsi="Times New Roman" w:cs="Times New Roman"/>
          <w:lang w:eastAsia="en-GB"/>
        </w:rPr>
        <w:t xml:space="preserve"> agent</w:t>
      </w:r>
      <w:proofErr w:type="spellStart"/>
      <w:r w:rsidR="00376353">
        <w:rPr>
          <w:rFonts w:ascii="Times New Roman" w:eastAsia="Times New Roman" w:hAnsi="Times New Roman" w:cs="Times New Roman"/>
          <w:lang w:val="pl-PL" w:eastAsia="en-GB"/>
        </w:rPr>
        <w:t>ami</w:t>
      </w:r>
      <w:proofErr w:type="spellEnd"/>
      <w:r w:rsidRPr="00A068C9">
        <w:rPr>
          <w:rFonts w:ascii="Times New Roman" w:eastAsia="Times New Roman" w:hAnsi="Times New Roman" w:cs="Times New Roman"/>
          <w:lang w:eastAsia="en-GB"/>
        </w:rPr>
        <w:t xml:space="preserve"> rozwiązującym</w:t>
      </w:r>
      <w:r w:rsidR="00376353">
        <w:rPr>
          <w:rFonts w:ascii="Times New Roman" w:eastAsia="Times New Roman" w:hAnsi="Times New Roman" w:cs="Times New Roman"/>
          <w:lang w:val="pl-PL" w:eastAsia="en-GB"/>
        </w:rPr>
        <w:t>i</w:t>
      </w:r>
      <w:r w:rsidRPr="00A068C9">
        <w:rPr>
          <w:rFonts w:ascii="Times New Roman" w:eastAsia="Times New Roman" w:hAnsi="Times New Roman" w:cs="Times New Roman"/>
          <w:lang w:eastAsia="en-GB"/>
        </w:rPr>
        <w:t xml:space="preserve"> skomplikowaną zagadkę, eksplorator</w:t>
      </w:r>
      <w:proofErr w:type="spellStart"/>
      <w:r w:rsidR="00376353">
        <w:rPr>
          <w:rFonts w:ascii="Times New Roman" w:eastAsia="Times New Roman" w:hAnsi="Times New Roman" w:cs="Times New Roman"/>
          <w:lang w:val="pl-PL" w:eastAsia="en-GB"/>
        </w:rPr>
        <w:t>ami</w:t>
      </w:r>
      <w:proofErr w:type="spellEnd"/>
      <w:r w:rsidRPr="00A068C9">
        <w:rPr>
          <w:rFonts w:ascii="Times New Roman" w:eastAsia="Times New Roman" w:hAnsi="Times New Roman" w:cs="Times New Roman"/>
          <w:lang w:eastAsia="en-GB"/>
        </w:rPr>
        <w:t xml:space="preserve"> na Marsie lub uczestnik</w:t>
      </w:r>
      <w:proofErr w:type="spellStart"/>
      <w:r w:rsidR="00376353">
        <w:rPr>
          <w:rFonts w:ascii="Times New Roman" w:eastAsia="Times New Roman" w:hAnsi="Times New Roman" w:cs="Times New Roman"/>
          <w:lang w:val="pl-PL" w:eastAsia="en-GB"/>
        </w:rPr>
        <w:t>ami</w:t>
      </w:r>
      <w:proofErr w:type="spellEnd"/>
      <w:r w:rsidR="00376353">
        <w:rPr>
          <w:rFonts w:ascii="Times New Roman" w:eastAsia="Times New Roman" w:hAnsi="Times New Roman" w:cs="Times New Roman"/>
          <w:lang w:val="pl-PL" w:eastAsia="en-GB"/>
        </w:rPr>
        <w:t xml:space="preserve"> </w:t>
      </w:r>
      <w:r w:rsidRPr="00A068C9">
        <w:rPr>
          <w:rFonts w:ascii="Times New Roman" w:eastAsia="Times New Roman" w:hAnsi="Times New Roman" w:cs="Times New Roman"/>
          <w:lang w:eastAsia="en-GB"/>
        </w:rPr>
        <w:t>symulacji lotu – wszystko po to, by event stał się niezapomnianym przeżyciem.</w:t>
      </w:r>
    </w:p>
    <w:p w14:paraId="3EE2EEA8" w14:textId="6B202D9C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2. Wellbeing i regeneracja – bo stresu mamy dość</w:t>
      </w:r>
    </w:p>
    <w:p w14:paraId="22EA7B60" w14:textId="4454B08A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pl-PL"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Czasy, gdy integracja oznaczała drinki do rana, odchodzą do lamusa. Teraz firmy inwestują w warsztaty mindfulness, jogę w plenerze i sesje oddechowe. Zmęczeni korporacyjnym pędem pracownicy z ulgą przyjmują eventy, które pozwalają im się wyciszyć i złapać równowagę. „Widzimy, że pracownicy coraz chętniej wybierają eventy, które dają im chwilę oddechu od codziennego chaosu” – mówi Joanna Hoc-Kopiej</w:t>
      </w:r>
      <w:r w:rsidR="001332A0">
        <w:rPr>
          <w:rFonts w:ascii="Times New Roman" w:eastAsia="Times New Roman" w:hAnsi="Times New Roman" w:cs="Times New Roman"/>
          <w:lang w:val="pl-PL" w:eastAsia="en-GB"/>
        </w:rPr>
        <w:t>,</w:t>
      </w:r>
      <w:r w:rsidRPr="00A068C9">
        <w:rPr>
          <w:rFonts w:ascii="Times New Roman" w:eastAsia="Times New Roman" w:hAnsi="Times New Roman" w:cs="Times New Roman"/>
          <w:lang w:eastAsia="en-GB"/>
        </w:rPr>
        <w:t xml:space="preserve"> Dwór Korona Karkonoszy.</w:t>
      </w:r>
      <w:r w:rsidR="00376353">
        <w:rPr>
          <w:rFonts w:ascii="Times New Roman" w:eastAsia="Times New Roman" w:hAnsi="Times New Roman" w:cs="Times New Roman"/>
          <w:lang w:val="pl-PL" w:eastAsia="en-GB"/>
        </w:rPr>
        <w:t xml:space="preserve"> – </w:t>
      </w:r>
      <w:r w:rsidRPr="00A068C9">
        <w:rPr>
          <w:rFonts w:ascii="Times New Roman" w:eastAsia="Times New Roman" w:hAnsi="Times New Roman" w:cs="Times New Roman"/>
          <w:lang w:eastAsia="en-GB"/>
        </w:rPr>
        <w:t xml:space="preserve"> Relaksujące dźwięki mis tybetańskich, lasoterapia czy masaże na świeżym powietrzu – to wszystko sprawia, że ludzie wracają do pracy pełni energii.</w:t>
      </w:r>
      <w:r w:rsidR="00376353">
        <w:rPr>
          <w:rFonts w:ascii="Times New Roman" w:eastAsia="Times New Roman" w:hAnsi="Times New Roman" w:cs="Times New Roman"/>
          <w:lang w:val="pl-PL" w:eastAsia="en-GB"/>
        </w:rPr>
        <w:t xml:space="preserve">” – dodaje. </w:t>
      </w:r>
    </w:p>
    <w:p w14:paraId="188BCB46" w14:textId="3224BF9F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3. Personalizacja – koniec z nudą</w:t>
      </w:r>
    </w:p>
    <w:p w14:paraId="4601F526" w14:textId="54CC6DEA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Czas na eventy skrojone na miarę! Chcesz warsztat kreatywny? Masz! A może survival w lesie? Proszę bardzo! W 2025 roku firmy dostosowują wydarzenia do realnych potrzeb zespołów. Organizatorzy odchodzą od jednego szablonu dla wszystkich – zamiast tego, wydarzenia są tworzone na podstawie indywidualnych preferencji uczestników. "Ludzie chcą czuć, że event jest dla nich, a nie oni dla eventu. Personalizacja to klucz do udanego spotkania – liczy się nie tylko format, ale także tematyka, atrakcje i charakter wydarzenia" – podkreśla Joanna Hoc-Kopiej</w:t>
      </w:r>
      <w:r w:rsidR="001332A0">
        <w:rPr>
          <w:rFonts w:ascii="Times New Roman" w:eastAsia="Times New Roman" w:hAnsi="Times New Roman" w:cs="Times New Roman"/>
          <w:lang w:val="pl-PL" w:eastAsia="en-GB"/>
        </w:rPr>
        <w:t>, Dwór Korona Karkonoszy</w:t>
      </w:r>
      <w:r w:rsidRPr="00A068C9">
        <w:rPr>
          <w:rFonts w:ascii="Times New Roman" w:eastAsia="Times New Roman" w:hAnsi="Times New Roman" w:cs="Times New Roman"/>
          <w:lang w:eastAsia="en-GB"/>
        </w:rPr>
        <w:t>. Od indywidualnych pakietów aktywności po dopasowane warsztaty rozwojowe – personalizacja sprawia, że eventy są bardziej angażujące i efektywne.</w:t>
      </w:r>
    </w:p>
    <w:p w14:paraId="54269FE6" w14:textId="7A8D2FB3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4. Eventy hybrydowe </w:t>
      </w:r>
    </w:p>
    <w:p w14:paraId="68D12660" w14:textId="77777777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Zespoły rozproszone po całym świecie? Żaden problem! Streaming na żywo, aplikacje networkingowe i interaktywne panele – technologia sprawia, że każdy może być częścią wydarzenia, nawet jeśli siedzi w pidżamie na kanapie. Dzięki zaawansowanym platformom online uczestnicy mogą nie tylko oglądać prezentacje, ale też brać aktywny udział w dyskusjach, zadaniach zespołowych i grach integracyjnych.</w:t>
      </w:r>
    </w:p>
    <w:p w14:paraId="3ABA1953" w14:textId="77777777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5. Ekologia na pierwszym planie</w:t>
      </w:r>
    </w:p>
    <w:p w14:paraId="106A66F0" w14:textId="77777777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lastRenderedPageBreak/>
        <w:t>Nie ma już miejsca na plastikowe kubki i marnowanie jedzenia. Firmy organizują eventy z poszanowaniem środowiska – wybierają lokalne produkty, ekologiczne gadżety i dbają o minimalizowanie śladu węglowego. Transport zbiorowy zamiast samochodów, cateringi oparte na produktach sezonowych i biodegradowalne dekoracje to już standard.</w:t>
      </w:r>
    </w:p>
    <w:p w14:paraId="5CFBBA3C" w14:textId="1BEEE46F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pl-PL"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6. Team building na </w:t>
      </w:r>
      <w:r w:rsidR="00376353">
        <w:rPr>
          <w:rFonts w:ascii="Times New Roman" w:eastAsia="Times New Roman" w:hAnsi="Times New Roman" w:cs="Times New Roman"/>
          <w:b/>
          <w:bCs/>
          <w:sz w:val="27"/>
          <w:szCs w:val="27"/>
          <w:lang w:val="pl-PL" w:eastAsia="en-GB"/>
        </w:rPr>
        <w:t>„</w:t>
      </w: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sterydach</w:t>
      </w:r>
      <w:r w:rsidR="00376353">
        <w:rPr>
          <w:rFonts w:ascii="Times New Roman" w:eastAsia="Times New Roman" w:hAnsi="Times New Roman" w:cs="Times New Roman"/>
          <w:b/>
          <w:bCs/>
          <w:sz w:val="27"/>
          <w:szCs w:val="27"/>
          <w:lang w:val="pl-PL" w:eastAsia="en-GB"/>
        </w:rPr>
        <w:t>”</w:t>
      </w:r>
    </w:p>
    <w:p w14:paraId="402480B7" w14:textId="77777777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Zapomnijcie o oklepanych grach integracyjnych. Teraz liczą się ekstremalne wyzwania – survival, parkour, a nawet wspólne pieczenie chleba w głuszy (bo nic tak nie łączy jak walka o ostatni kawałek ciabatty). Team building nabiera nowego wymiaru – zespoły uczą się współpracy, radzenia sobie w trudnych sytuacjach i odkrywają swoje mocne strony w zupełnie nowym środowisku.</w:t>
      </w:r>
    </w:p>
    <w:p w14:paraId="536ABC0E" w14:textId="36BE2442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7. Gamifikacja – bo wszyscy lubimy wygrywać</w:t>
      </w:r>
    </w:p>
    <w:p w14:paraId="40BD3B2E" w14:textId="77777777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Rywalizacja to klucz do angażujących eventów. Punkty za aktywność, turnieje firmowe, escape roomy z zagadkami dotyczącymi strategii firmy – jeśli coś można przekształcić w grę, to czemu nie? Pracownicy czują większą motywację do działania, gdy mogą zdobywać nagrody, osiągać poziomy i rywalizować w przyjaznej atmosferze.</w:t>
      </w:r>
    </w:p>
    <w:p w14:paraId="3694223D" w14:textId="77777777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8. Networking bez spiny</w:t>
      </w:r>
    </w:p>
    <w:p w14:paraId="6BF23F6C" w14:textId="06981BED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Nie każdy lubi small talk przy stoliku z przekąskami. Teraz networking to wspólne gotowanie, gry scenariuszowe, a nawet… spacery! Organizatorzy eventów coraz częściej sięgają po kreatywne metody łączenia ludzi – od losowych spotkań "speed networking" po wspólne projekty charytatywne, które naturalnie budują relacje.</w:t>
      </w:r>
    </w:p>
    <w:p w14:paraId="4777F417" w14:textId="77777777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9. Eventy z misją – więcej niż zabawa</w:t>
      </w:r>
    </w:p>
    <w:p w14:paraId="5FDBF8E2" w14:textId="2E77862D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Firmy chcą czegoś więcej niż integracji – wydarzenia mają podkreślać wartości i misję organizacji. Charytatywne hackathony, ekologiczne akcje czy warsztaty dla lokalnych społeczności</w:t>
      </w:r>
      <w:r w:rsidR="00376353">
        <w:rPr>
          <w:rFonts w:ascii="Times New Roman" w:eastAsia="Times New Roman" w:hAnsi="Times New Roman" w:cs="Times New Roman"/>
          <w:lang w:val="pl-PL" w:eastAsia="en-GB"/>
        </w:rPr>
        <w:t xml:space="preserve"> – tak dzisiaj wygląda wiele eventów. </w:t>
      </w:r>
      <w:r w:rsidRPr="00A068C9">
        <w:rPr>
          <w:rFonts w:ascii="Times New Roman" w:eastAsia="Times New Roman" w:hAnsi="Times New Roman" w:cs="Times New Roman"/>
          <w:lang w:eastAsia="en-GB"/>
        </w:rPr>
        <w:t>To nie tylko budowanie marki pracodawcy, ale także realna wartość dodana, która wpływa na zaangażowanie pracowników.</w:t>
      </w:r>
    </w:p>
    <w:p w14:paraId="14E7F0D6" w14:textId="3A634391" w:rsidR="00A068C9" w:rsidRPr="00A068C9" w:rsidRDefault="00A068C9" w:rsidP="00A068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A068C9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10. Powrót do natury</w:t>
      </w:r>
    </w:p>
    <w:p w14:paraId="210F0973" w14:textId="1B2726C3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Firmowe eventy coraz częściej odbywają się w urokliwych miejscach z dala od miejskiego zgiełku. „Ludzie są spragnieni kontaktu z naturą – widzimy, że wyjazdy w góry cieszą się ogromnym powodzeniem” – mówi Joanna Hoc-Kopiej</w:t>
      </w:r>
      <w:r w:rsidR="001332A0">
        <w:rPr>
          <w:rFonts w:ascii="Times New Roman" w:eastAsia="Times New Roman" w:hAnsi="Times New Roman" w:cs="Times New Roman"/>
          <w:lang w:val="pl-PL" w:eastAsia="en-GB"/>
        </w:rPr>
        <w:t>, Dwór korona Karkonoszy</w:t>
      </w:r>
      <w:r w:rsidRPr="00A068C9">
        <w:rPr>
          <w:rFonts w:ascii="Times New Roman" w:eastAsia="Times New Roman" w:hAnsi="Times New Roman" w:cs="Times New Roman"/>
          <w:lang w:eastAsia="en-GB"/>
        </w:rPr>
        <w:t>. Las, góry, jezioro – te miejsca sprzyjają refleksji, relaksowi i lepszemu poznaniu siebie nawzajem.</w:t>
      </w:r>
    </w:p>
    <w:p w14:paraId="30A91C53" w14:textId="77777777" w:rsidR="00A068C9" w:rsidRPr="00A068C9" w:rsidRDefault="00A068C9" w:rsidP="00A068C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A068C9">
        <w:rPr>
          <w:rFonts w:ascii="Times New Roman" w:eastAsia="Times New Roman" w:hAnsi="Times New Roman" w:cs="Times New Roman"/>
          <w:lang w:eastAsia="en-GB"/>
        </w:rPr>
        <w:t>Eventy firmowe w 2025 roku będą bardziej angażujące, kreatywne i dostosowane do rzeczywistych potrzeb pracowników. Jeśli chcesz, by Twój zespół poczuł prawdziwą moc integracji – postaw na trendy, które naprawdę robią różnicę!</w:t>
      </w:r>
    </w:p>
    <w:p w14:paraId="421B4FF7" w14:textId="77777777" w:rsidR="00A068C9" w:rsidRDefault="00A068C9"/>
    <w:sectPr w:rsidR="00A068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C9"/>
    <w:rsid w:val="001332A0"/>
    <w:rsid w:val="00376353"/>
    <w:rsid w:val="00A0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815AD2"/>
  <w15:chartTrackingRefBased/>
  <w15:docId w15:val="{5CB245B6-85FB-B845-8512-B0FB2B8A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068C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68C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068C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068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8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710</Words>
  <Characters>4425</Characters>
  <Application>Microsoft Office Word</Application>
  <DocSecurity>0</DocSecurity>
  <Lines>70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2025-02-18T15:09:00Z</dcterms:created>
  <dcterms:modified xsi:type="dcterms:W3CDTF">2025-02-18T15:30:00Z</dcterms:modified>
</cp:coreProperties>
</file>