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893B97" w:rsidRDefault="00000000">
      <w:pPr>
        <w:pStyle w:val="Nagwek2"/>
        <w:keepNext w:val="0"/>
        <w:keepLines w:val="0"/>
        <w:spacing w:after="80"/>
        <w:jc w:val="both"/>
        <w:rPr>
          <w:rFonts w:ascii="Montserrat" w:eastAsia="Montserrat" w:hAnsi="Montserrat" w:cs="Montserrat"/>
          <w:b/>
          <w:bCs/>
          <w:sz w:val="34"/>
          <w:szCs w:val="34"/>
        </w:rPr>
      </w:pPr>
      <w:bookmarkStart w:id="0" w:name="_hxe4mylxwcw8" w:colFirst="0" w:colLast="0"/>
      <w:bookmarkEnd w:id="0"/>
      <w:r>
        <w:rPr>
          <w:rFonts w:ascii="Montserrat" w:eastAsia="Montserrat" w:hAnsi="Montserrat" w:cs="Montserrat"/>
          <w:b/>
          <w:bCs/>
          <w:sz w:val="34"/>
          <w:szCs w:val="34"/>
        </w:rPr>
        <w:t>15 minut na papierze vs 15 minut w praktyce. Jak sprawdzić, czy lokalizacja mieszkania naprawdę oszczędza czas?</w:t>
      </w:r>
    </w:p>
    <w:p w14:paraId="00000002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Jeszcze dekadę temu koncepcja „miasta 15 minut” uchodziła za urbanistyczną ciekawostkę. Dziś coraz częściej pojawia się w strategiach rozwoju miast, ofertach mieszkaniowych i oczekiwaniach samych mieszkańców. Powód jest prosty: polskie miasta coraz wyraźniej zmagają się z przeciążeniem komunikacyjnym, a codzienne dojazdy znacząco obniżają jakość życia.</w:t>
      </w:r>
    </w:p>
    <w:p w14:paraId="00000003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Jak wynika z analiz ruchu drogowego, czas stał się realnym kosztem mieszkania w mieście – często wyższym niż same opłaty eksploatacyjne.</w:t>
      </w:r>
    </w:p>
    <w:p w14:paraId="00000004" w14:textId="77777777" w:rsidR="00893B97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6"/>
          <w:szCs w:val="26"/>
        </w:rPr>
      </w:pPr>
      <w:bookmarkStart w:id="1" w:name="_ifjkr2ngfjh1" w:colFirst="0" w:colLast="0"/>
      <w:bookmarkEnd w:id="1"/>
      <w:r>
        <w:rPr>
          <w:rFonts w:ascii="Montserrat" w:eastAsia="Montserrat" w:hAnsi="Montserrat" w:cs="Montserrat"/>
          <w:b/>
          <w:bCs/>
          <w:color w:val="000000"/>
          <w:sz w:val="26"/>
          <w:szCs w:val="26"/>
        </w:rPr>
        <w:t>Korki jako punkt wyjścia do zmiany myślenia o mieście</w:t>
      </w:r>
    </w:p>
    <w:p w14:paraId="00000005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Zgodnie z danymi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TomTom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Traffic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Index 2025, opartymi na analizie setek milionów przejazdów, w większości dużych polskich miast czasy przejazdów w godzinach szczytu systematycznie się wydłużają. W części miast pokonanie zaledwie 10 kilometrów zajmuje blisko pół godziny.</w:t>
      </w:r>
    </w:p>
    <w:p w14:paraId="00000006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Uzupełniają to dane z INRIX Global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Traffic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Scorecard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2024, według których kierowcy w największych polskich aglomeracjach tracą rocznie od kilkudziesięciu do około 70 godzin w korkach. W skali roku oznacza to nawet kilkanaście dni roboczych spędzonych w samochodzie.</w:t>
      </w:r>
    </w:p>
    <w:p w14:paraId="00000007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Jeszcze wyraźniej problem widać w ujęciu lokalnym. Jak wskazuje analiza opublikowana przez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Rankomat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na podstawie danych za 2024 rok, w Łodzi kierowcy spędzili w korkach średnio około 110 godzin rocznie w godzinach szczytu, co odpowiada ponad czterem pełnym dobom straconego czasu.</w:t>
      </w:r>
    </w:p>
    <w:p w14:paraId="00000008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To właśnie w tym kontekście idea miasta 15 minut przestała być modnym hasłem, a zaczęła być odpowiedzią na realne przeciążenie miejskiej codzienności.</w:t>
      </w:r>
    </w:p>
    <w:p w14:paraId="00000009" w14:textId="150DCD33" w:rsidR="00893B97" w:rsidRDefault="00000000">
      <w:pPr>
        <w:spacing w:before="240" w:after="240"/>
        <w:ind w:right="60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– Największą wartością dobrej lokalizacji nie jest dziś sam adres, ale czas, który oddaje mieszkańcom każdego dnia</w:t>
      </w:r>
      <w:r w:rsidR="007D1C1B">
        <w:rPr>
          <w:rFonts w:ascii="Montserrat" w:eastAsia="Montserrat" w:hAnsi="Montserrat" w:cs="Montserrat"/>
          <w:sz w:val="24"/>
          <w:szCs w:val="24"/>
        </w:rPr>
        <w:t>. Ważniejsza staje się dostępność komunikacji miejskiej, zwłaszcza szynowej usług czy handlu niż prestiż dzielnicy.</w:t>
      </w:r>
      <w:r>
        <w:rPr>
          <w:rFonts w:ascii="Montserrat" w:eastAsia="Montserrat" w:hAnsi="Montserrat" w:cs="Montserrat"/>
          <w:sz w:val="24"/>
          <w:szCs w:val="24"/>
        </w:rPr>
        <w:t xml:space="preserve"> – zauważa Zuzanna Należyta, Dyrektor ds. Handlowych Eco-Classic.</w:t>
      </w:r>
    </w:p>
    <w:p w14:paraId="0000000A" w14:textId="77777777" w:rsidR="00893B97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6"/>
          <w:szCs w:val="26"/>
        </w:rPr>
      </w:pPr>
      <w:bookmarkStart w:id="2" w:name="_cpkrojuvoyx6" w:colFirst="0" w:colLast="0"/>
      <w:bookmarkEnd w:id="2"/>
      <w:r>
        <w:rPr>
          <w:rFonts w:ascii="Montserrat" w:eastAsia="Montserrat" w:hAnsi="Montserrat" w:cs="Montserrat"/>
          <w:b/>
          <w:bCs/>
          <w:color w:val="000000"/>
          <w:sz w:val="26"/>
          <w:szCs w:val="26"/>
        </w:rPr>
        <w:lastRenderedPageBreak/>
        <w:t>Miasto 15 minut – idea, która miała skrócić codzienne dystanse</w:t>
      </w:r>
    </w:p>
    <w:p w14:paraId="0000000B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Koncepcja spopularyzowana przez prof. Carlosa Moreno z paryskiej Sorbony zakłada, że mieszkaniec powinien mieć dostęp do pracy, edukacji, handlu, usług, ochrony zdrowia, kultury i rekreacji w zasięgu kwadransa – pieszo lub rowerem. Urbanistycznie oznacza to odejście od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monofunkcyjnych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„sypialni miast” na rzecz lokalnych centrów codziennego życia.</w:t>
      </w:r>
    </w:p>
    <w:p w14:paraId="0000000C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Jak podkreślają urbaniści, 15 minut nie jest wyłącznie jednostką czasu, lecz symboliczną granicą komfortu – po jej przekroczeniu codzienne dojazdy zaczynają generować zmęczenie, stres i poczucie utraty kontroli nad własnym planem dnia.</w:t>
      </w:r>
    </w:p>
    <w:p w14:paraId="0000000D" w14:textId="77777777" w:rsidR="00893B97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6"/>
          <w:szCs w:val="26"/>
        </w:rPr>
      </w:pPr>
      <w:bookmarkStart w:id="3" w:name="_q8dh7xds2xnp" w:colFirst="0" w:colLast="0"/>
      <w:bookmarkEnd w:id="3"/>
      <w:r>
        <w:rPr>
          <w:rFonts w:ascii="Montserrat" w:eastAsia="Montserrat" w:hAnsi="Montserrat" w:cs="Montserrat"/>
          <w:b/>
          <w:bCs/>
          <w:color w:val="000000"/>
          <w:sz w:val="26"/>
          <w:szCs w:val="26"/>
        </w:rPr>
        <w:t>Dane potwierdzają potrzebę bliskości</w:t>
      </w:r>
    </w:p>
    <w:p w14:paraId="0000000E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Z raportu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ThinkCo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i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Otodom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wynika, że największy wpływ na poczucie szczęścia mieszkańców miast mają:</w:t>
      </w:r>
    </w:p>
    <w:p w14:paraId="0000000F" w14:textId="77777777" w:rsidR="00893B97" w:rsidRDefault="00000000">
      <w:pPr>
        <w:numPr>
          <w:ilvl w:val="0"/>
          <w:numId w:val="1"/>
        </w:numPr>
        <w:spacing w:before="240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dostępność sklepów i usług (29% wskazań),</w:t>
      </w:r>
      <w:r>
        <w:rPr>
          <w:rFonts w:ascii="Montserrat" w:eastAsia="Montserrat" w:hAnsi="Montserrat" w:cs="Montserrat"/>
          <w:sz w:val="24"/>
          <w:szCs w:val="24"/>
        </w:rPr>
        <w:br/>
      </w:r>
    </w:p>
    <w:p w14:paraId="00000010" w14:textId="77777777" w:rsidR="00893B97" w:rsidRDefault="00000000">
      <w:pPr>
        <w:numPr>
          <w:ilvl w:val="0"/>
          <w:numId w:val="1"/>
        </w:numPr>
        <w:spacing w:after="240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sprawna komunikacja miejska i dojazd (23,9%).</w:t>
      </w:r>
      <w:r>
        <w:rPr>
          <w:rFonts w:ascii="Montserrat" w:eastAsia="Montserrat" w:hAnsi="Montserrat" w:cs="Montserrat"/>
          <w:sz w:val="24"/>
          <w:szCs w:val="24"/>
        </w:rPr>
        <w:br/>
      </w:r>
    </w:p>
    <w:p w14:paraId="00000011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Jednocześnie, jak pokazuje analiza „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Trends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in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commuting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time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of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European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workers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” opublikowana w </w:t>
      </w:r>
      <w:proofErr w:type="spellStart"/>
      <w:r>
        <w:rPr>
          <w:rFonts w:ascii="Montserrat" w:eastAsia="Montserrat" w:hAnsi="Montserrat" w:cs="Montserrat"/>
          <w:i/>
          <w:iCs/>
          <w:sz w:val="24"/>
          <w:szCs w:val="24"/>
        </w:rPr>
        <w:t>ScienceDirect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>, niemal 20% europejskich pracowników spędza ponad 70 minut dziennie w drodze do pracy. To wyraźny sygnał, że problem nadmiernych dojazdów nie jest marginalny i dotyczy szerokiej grupy mieszkańców miast.</w:t>
      </w:r>
    </w:p>
    <w:p w14:paraId="00000012" w14:textId="77777777" w:rsidR="00893B97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6"/>
          <w:szCs w:val="26"/>
        </w:rPr>
      </w:pPr>
      <w:bookmarkStart w:id="4" w:name="_d956iniuasf0" w:colFirst="0" w:colLast="0"/>
      <w:bookmarkEnd w:id="4"/>
      <w:r>
        <w:rPr>
          <w:rFonts w:ascii="Montserrat" w:eastAsia="Montserrat" w:hAnsi="Montserrat" w:cs="Montserrat"/>
          <w:b/>
          <w:bCs/>
          <w:color w:val="000000"/>
          <w:sz w:val="26"/>
          <w:szCs w:val="26"/>
        </w:rPr>
        <w:t>15 minut jako codzienny ekosystem, a nie jedyny dojazd do pracy</w:t>
      </w:r>
    </w:p>
    <w:p w14:paraId="00000013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W kontekście rosnących korków i wydłużających się dojazdów coraz częściej podkreśla się, że idea miasta 15 minut nie oznacza całkowitej rezygnacji z dalszych podróży, na przykład do pracy. Jej istotą jest skrócenie i uproszczenie codziennej logistyki – tej, która powtarza się każdego dnia i generuje największe zmęczenie.</w:t>
      </w:r>
    </w:p>
    <w:p w14:paraId="00000014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Eksperci rynku mieszkaniowego zwracają uwagę, że nowe osiedla i dzielnice coraz częściej projektowane są tak, aby najważniejsze funkcje dnia codziennego znajdowały się blisko siebie: sklepy, usługi, edukacja, rekreacja, gastronomia i transport publiczny. Dzięki temu nawet osoby pracujące w innych częściach miasta mogą znaczną część codziennych spraw załatwić lokalnie, bez konieczności korzystania z samochodu.</w:t>
      </w:r>
    </w:p>
    <w:p w14:paraId="00000015" w14:textId="77777777" w:rsidR="00893B97" w:rsidRDefault="00000000">
      <w:pPr>
        <w:spacing w:before="240" w:after="240"/>
        <w:ind w:left="600" w:right="60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lastRenderedPageBreak/>
        <w:t>– Miasto 15 minut nie polega na tym, że wszyscy pracują tuż obok domu. Chodzi o to, by większość codziennych potrzeb – zakupy, szkoła, usługi czy rekreacja – można było zrealizować szybko, lokalnie i bez skomplikowanej logistyki – podkreśla Zuzanna Należyta.</w:t>
      </w:r>
    </w:p>
    <w:p w14:paraId="00000016" w14:textId="77777777" w:rsidR="00893B97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6"/>
          <w:szCs w:val="26"/>
        </w:rPr>
      </w:pPr>
      <w:bookmarkStart w:id="5" w:name="_5b62zv81zlty" w:colFirst="0" w:colLast="0"/>
      <w:bookmarkEnd w:id="5"/>
      <w:r>
        <w:rPr>
          <w:rFonts w:ascii="Montserrat" w:eastAsia="Montserrat" w:hAnsi="Montserrat" w:cs="Montserrat"/>
          <w:b/>
          <w:bCs/>
          <w:color w:val="000000"/>
          <w:sz w:val="26"/>
          <w:szCs w:val="26"/>
        </w:rPr>
        <w:t>Jak rozumieć 15 minut w praktyce</w:t>
      </w:r>
    </w:p>
    <w:p w14:paraId="00000017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Specjaliści podkreślają, że warto patrzeć na lokalizację szerzej niż przez pryzmat jednego dojazdu. Kluczowe jest sprawdzenie:</w:t>
      </w:r>
    </w:p>
    <w:p w14:paraId="00000018" w14:textId="77777777" w:rsidR="00893B97" w:rsidRDefault="00000000">
      <w:pPr>
        <w:numPr>
          <w:ilvl w:val="0"/>
          <w:numId w:val="2"/>
        </w:numPr>
        <w:spacing w:before="240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czy w najbliższym otoczeniu dostępne są podstawowe usługi i handel,</w:t>
      </w:r>
      <w:r>
        <w:rPr>
          <w:rFonts w:ascii="Montserrat" w:eastAsia="Montserrat" w:hAnsi="Montserrat" w:cs="Montserrat"/>
          <w:sz w:val="24"/>
          <w:szCs w:val="24"/>
        </w:rPr>
        <w:br/>
      </w:r>
    </w:p>
    <w:p w14:paraId="00000019" w14:textId="77777777" w:rsidR="00893B97" w:rsidRDefault="00000000">
      <w:pPr>
        <w:numPr>
          <w:ilvl w:val="0"/>
          <w:numId w:val="2"/>
        </w:numPr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jak wygląda dostęp do transportu publicznego i jego częstotliwość,</w:t>
      </w:r>
      <w:r>
        <w:rPr>
          <w:rFonts w:ascii="Montserrat" w:eastAsia="Montserrat" w:hAnsi="Montserrat" w:cs="Montserrat"/>
          <w:sz w:val="24"/>
          <w:szCs w:val="24"/>
        </w:rPr>
        <w:br/>
      </w:r>
    </w:p>
    <w:p w14:paraId="0000001A" w14:textId="77777777" w:rsidR="00893B97" w:rsidRDefault="00000000">
      <w:pPr>
        <w:numPr>
          <w:ilvl w:val="0"/>
          <w:numId w:val="2"/>
        </w:numPr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czy codzienne trasy – do sklepu, szkoły, parku czy na spacer – można pokonać pieszo lub rowerem,</w:t>
      </w:r>
      <w:r>
        <w:rPr>
          <w:rFonts w:ascii="Montserrat" w:eastAsia="Montserrat" w:hAnsi="Montserrat" w:cs="Montserrat"/>
          <w:sz w:val="24"/>
          <w:szCs w:val="24"/>
        </w:rPr>
        <w:br/>
      </w:r>
    </w:p>
    <w:p w14:paraId="0000001B" w14:textId="77777777" w:rsidR="00893B97" w:rsidRDefault="00000000">
      <w:pPr>
        <w:numPr>
          <w:ilvl w:val="0"/>
          <w:numId w:val="2"/>
        </w:numPr>
        <w:spacing w:after="240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które elementy infrastruktury funkcjonują już dziś, a które są dopiero planowane.</w:t>
      </w:r>
      <w:r>
        <w:rPr>
          <w:rFonts w:ascii="Montserrat" w:eastAsia="Montserrat" w:hAnsi="Montserrat" w:cs="Montserrat"/>
          <w:sz w:val="24"/>
          <w:szCs w:val="24"/>
        </w:rPr>
        <w:br/>
      </w:r>
    </w:p>
    <w:p w14:paraId="0000001C" w14:textId="77777777" w:rsidR="00893B97" w:rsidRDefault="00000000">
      <w:pPr>
        <w:spacing w:before="240" w:after="240"/>
        <w:ind w:left="600" w:right="60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– Dobrze zaprojektowana lokalizacja porządkuje dzień. Ogranicza liczbę obowiązkowych przejazdów i pozwala odzyskać czas, który wcześniej znikał w codziennej logistyce miasta – dodaje Zuzanna Należyta.</w:t>
      </w:r>
    </w:p>
    <w:p w14:paraId="0000001D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W tym ujęciu miasto 15 minut staje się praktycznym modelem organizacji codzienności, a nie sztywną obietnicą mierzoną wyłącznie czasem dojazdu do pracy.</w:t>
      </w:r>
    </w:p>
    <w:p w14:paraId="0000001E" w14:textId="77777777" w:rsidR="00893B97" w:rsidRDefault="00000000">
      <w:pPr>
        <w:pStyle w:val="Nagwek3"/>
        <w:keepNext w:val="0"/>
        <w:keepLines w:val="0"/>
        <w:spacing w:before="280"/>
        <w:jc w:val="both"/>
        <w:rPr>
          <w:rFonts w:ascii="Montserrat" w:eastAsia="Montserrat" w:hAnsi="Montserrat" w:cs="Montserrat"/>
          <w:b/>
          <w:bCs/>
          <w:color w:val="000000"/>
          <w:sz w:val="26"/>
          <w:szCs w:val="26"/>
        </w:rPr>
      </w:pPr>
      <w:bookmarkStart w:id="6" w:name="_jz7g2qzeaqej" w:colFirst="0" w:colLast="0"/>
      <w:bookmarkEnd w:id="6"/>
      <w:r>
        <w:rPr>
          <w:rFonts w:ascii="Montserrat" w:eastAsia="Montserrat" w:hAnsi="Montserrat" w:cs="Montserrat"/>
          <w:b/>
          <w:bCs/>
          <w:color w:val="000000"/>
          <w:sz w:val="26"/>
          <w:szCs w:val="26"/>
        </w:rPr>
        <w:t>Czas jako nowa waluta miasta</w:t>
      </w:r>
    </w:p>
    <w:p w14:paraId="0000001F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 xml:space="preserve">Rosnące zatłoczenie, potwierdzone przez raporty </w:t>
      </w:r>
      <w:proofErr w:type="spellStart"/>
      <w:r>
        <w:rPr>
          <w:rFonts w:ascii="Montserrat" w:eastAsia="Montserrat" w:hAnsi="Montserrat" w:cs="Montserrat"/>
          <w:sz w:val="24"/>
          <w:szCs w:val="24"/>
        </w:rPr>
        <w:t>TomTom</w:t>
      </w:r>
      <w:proofErr w:type="spellEnd"/>
      <w:r>
        <w:rPr>
          <w:rFonts w:ascii="Montserrat" w:eastAsia="Montserrat" w:hAnsi="Montserrat" w:cs="Montserrat"/>
          <w:sz w:val="24"/>
          <w:szCs w:val="24"/>
        </w:rPr>
        <w:t xml:space="preserve"> i INRIX, pokazuje jednoznacznie, że w nadchodzących latach znaczenie lokalizacji będzie tylko rosło. W tym kontekście miasto 15 minut nie jest chwilową modą, lecz próbą odpowiedzi na fundamentalne pytanie współczesnych metropolii: jak skrócić codzienne dystanse bez dalszego rozlewania się miast.</w:t>
      </w:r>
    </w:p>
    <w:p w14:paraId="00000020" w14:textId="77777777" w:rsidR="00893B97" w:rsidRDefault="00000000">
      <w:pPr>
        <w:spacing w:before="240" w:after="240"/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t>Dla mieszkańców oznacza to coś więcej niż wygodny adres. Oznacza odzyskany czas – zasób, który w realiach miejskich staje się coraz cenniejszy.</w:t>
      </w:r>
    </w:p>
    <w:p w14:paraId="00000021" w14:textId="79C70228" w:rsidR="00893B97" w:rsidRDefault="00035DF8">
      <w:pPr>
        <w:jc w:val="both"/>
        <w:rPr>
          <w:rFonts w:ascii="Montserrat" w:eastAsia="Montserrat" w:hAnsi="Montserrat" w:cs="Montserrat"/>
          <w:sz w:val="24"/>
          <w:szCs w:val="24"/>
        </w:rPr>
      </w:pPr>
      <w:r>
        <w:rPr>
          <w:rFonts w:ascii="Montserrat" w:eastAsia="Montserrat" w:hAnsi="Montserrat" w:cs="Montserrat"/>
          <w:sz w:val="24"/>
          <w:szCs w:val="24"/>
        </w:rPr>
        <w:lastRenderedPageBreak/>
        <w:t>Od kilku nastu lat obserwujemy w Polsce tendencję do tzw. rozlewania miast. Jest to spowodowane atrakcyjniejszą ceną mieszkań czy domów na obrzeżach lub przy granicy miast. Jednak na oszczędność jest pozorna. Mieszkanie kupuje się na lata i warto oszacować koszt dojazdów w ciągu kilku czy kilkunastu lat a przede wszystkim wziąć pod uwagę stratę czasu który jest w naszym życiu bezcenny.</w:t>
      </w:r>
    </w:p>
    <w:p w14:paraId="00000022" w14:textId="77777777" w:rsidR="00893B97" w:rsidRPr="007D1C1B" w:rsidRDefault="00000000">
      <w:pPr>
        <w:spacing w:before="240" w:after="240"/>
        <w:jc w:val="both"/>
        <w:rPr>
          <w:rFonts w:ascii="Montserrat" w:eastAsia="Montserrat" w:hAnsi="Montserrat" w:cs="Montserrat"/>
          <w:sz w:val="20"/>
          <w:szCs w:val="20"/>
          <w:lang w:val="en-US"/>
        </w:rPr>
      </w:pPr>
      <w:r>
        <w:rPr>
          <w:rFonts w:ascii="Montserrat" w:eastAsia="Montserrat" w:hAnsi="Montserrat" w:cs="Montserrat"/>
          <w:b/>
          <w:bCs/>
          <w:sz w:val="20"/>
          <w:szCs w:val="20"/>
        </w:rPr>
        <w:t>Źródła:</w:t>
      </w:r>
      <w:r>
        <w:rPr>
          <w:rFonts w:ascii="Montserrat" w:eastAsia="Montserrat" w:hAnsi="Montserrat" w:cs="Montserrat"/>
          <w:b/>
          <w:bCs/>
          <w:sz w:val="20"/>
          <w:szCs w:val="20"/>
        </w:rPr>
        <w:br/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TomTom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Traffic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Index 2025</w:t>
      </w:r>
      <w:r>
        <w:rPr>
          <w:rFonts w:ascii="Montserrat" w:eastAsia="Montserrat" w:hAnsi="Montserrat" w:cs="Montserrat"/>
          <w:sz w:val="20"/>
          <w:szCs w:val="20"/>
        </w:rPr>
        <w:br/>
        <w:t xml:space="preserve">INRIX Global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Traffic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</w:t>
      </w:r>
      <w:proofErr w:type="spellStart"/>
      <w:r>
        <w:rPr>
          <w:rFonts w:ascii="Montserrat" w:eastAsia="Montserrat" w:hAnsi="Montserrat" w:cs="Montserrat"/>
          <w:sz w:val="20"/>
          <w:szCs w:val="20"/>
        </w:rPr>
        <w:t>Scorecard</w:t>
      </w:r>
      <w:proofErr w:type="spellEnd"/>
      <w:r>
        <w:rPr>
          <w:rFonts w:ascii="Montserrat" w:eastAsia="Montserrat" w:hAnsi="Montserrat" w:cs="Montserrat"/>
          <w:sz w:val="20"/>
          <w:szCs w:val="20"/>
        </w:rPr>
        <w:t xml:space="preserve"> 2024</w:t>
      </w:r>
      <w:r>
        <w:rPr>
          <w:rFonts w:ascii="Montserrat" w:eastAsia="Montserrat" w:hAnsi="Montserrat" w:cs="Montserrat"/>
          <w:sz w:val="20"/>
          <w:szCs w:val="20"/>
        </w:rPr>
        <w:br/>
        <w:t>Rankomat.pl – najbardziej zakorkowane miasta w Polsce (dane za 2024 r.)</w:t>
      </w:r>
      <w:r>
        <w:rPr>
          <w:rFonts w:ascii="Montserrat" w:eastAsia="Montserrat" w:hAnsi="Montserrat" w:cs="Montserrat"/>
          <w:sz w:val="20"/>
          <w:szCs w:val="20"/>
        </w:rPr>
        <w:br/>
      </w:r>
      <w:proofErr w:type="spellStart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>ThinkCo</w:t>
      </w:r>
      <w:proofErr w:type="spellEnd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 xml:space="preserve"> &amp; </w:t>
      </w:r>
      <w:proofErr w:type="spellStart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>Otodom</w:t>
      </w:r>
      <w:proofErr w:type="spellEnd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 xml:space="preserve"> – </w:t>
      </w:r>
      <w:proofErr w:type="spellStart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>raport</w:t>
      </w:r>
      <w:proofErr w:type="spellEnd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 xml:space="preserve"> o </w:t>
      </w:r>
      <w:proofErr w:type="spellStart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>jakości</w:t>
      </w:r>
      <w:proofErr w:type="spellEnd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 xml:space="preserve"> </w:t>
      </w:r>
      <w:proofErr w:type="spellStart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>życia</w:t>
      </w:r>
      <w:proofErr w:type="spellEnd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 xml:space="preserve"> w </w:t>
      </w:r>
      <w:proofErr w:type="spellStart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t>miastach</w:t>
      </w:r>
      <w:proofErr w:type="spellEnd"/>
      <w:r w:rsidRPr="007D1C1B">
        <w:rPr>
          <w:rFonts w:ascii="Montserrat" w:eastAsia="Montserrat" w:hAnsi="Montserrat" w:cs="Montserrat"/>
          <w:sz w:val="20"/>
          <w:szCs w:val="20"/>
          <w:lang w:val="en-US"/>
        </w:rPr>
        <w:br/>
        <w:t>Trends in commuting time of European workers, ScienceDirect</w:t>
      </w:r>
    </w:p>
    <w:p w14:paraId="00000023" w14:textId="77777777" w:rsidR="00893B97" w:rsidRPr="007D1C1B" w:rsidRDefault="00893B97">
      <w:pPr>
        <w:jc w:val="both"/>
        <w:rPr>
          <w:rFonts w:ascii="Montserrat" w:eastAsia="Montserrat" w:hAnsi="Montserrat" w:cs="Montserrat"/>
          <w:sz w:val="24"/>
          <w:szCs w:val="24"/>
          <w:lang w:val="en-US"/>
        </w:rPr>
      </w:pPr>
    </w:p>
    <w:sectPr w:rsidR="00893B97" w:rsidRPr="007D1C1B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ontserrat">
    <w:charset w:val="EE"/>
    <w:family w:val="auto"/>
    <w:pitch w:val="variable"/>
    <w:sig w:usb0="2000020F" w:usb1="00000003" w:usb2="00000000" w:usb3="00000000" w:csb0="00000197" w:csb1="00000000"/>
    <w:embedRegular r:id="rId1" w:fontKey="{2C67A8A4-04C4-4723-8CA1-249C4028A175}"/>
    <w:embedBold r:id="rId2" w:fontKey="{7574C861-73E8-41FF-AB49-05416C82BCA3}"/>
    <w:embedItalic r:id="rId3" w:fontKey="{84F6068D-7BB1-444A-A8DC-7DD04D47B19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86F89909-3087-4F4B-8179-0E9F448625F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1E7CEFA4-7A0D-4423-A2AD-3444BE6A707E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EC932E6"/>
    <w:multiLevelType w:val="multilevel"/>
    <w:tmpl w:val="21DC6F3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6F12409"/>
    <w:multiLevelType w:val="multilevel"/>
    <w:tmpl w:val="5C28EC6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65293394">
    <w:abstractNumId w:val="0"/>
  </w:num>
  <w:num w:numId="2" w16cid:durableId="11376468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3B97"/>
    <w:rsid w:val="00035DF8"/>
    <w:rsid w:val="000E7D5B"/>
    <w:rsid w:val="003A5749"/>
    <w:rsid w:val="004F21AA"/>
    <w:rsid w:val="007D1C1B"/>
    <w:rsid w:val="00893B97"/>
    <w:rsid w:val="00B66D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7084E3"/>
  <w15:docId w15:val="{C4039BFC-E7DE-4AAA-BEF2-DB709A82BE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oprawka">
    <w:name w:val="Revision"/>
    <w:hidden/>
    <w:uiPriority w:val="99"/>
    <w:semiHidden/>
    <w:rsid w:val="007D1C1B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4</Pages>
  <Words>840</Words>
  <Characters>5332</Characters>
  <Application>Microsoft Office Word</Application>
  <DocSecurity>0</DocSecurity>
  <Lines>102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Zuzanna Należyta</dc:creator>
  <cp:lastModifiedBy>Anna Goławska</cp:lastModifiedBy>
  <cp:revision>4</cp:revision>
  <dcterms:created xsi:type="dcterms:W3CDTF">2026-01-19T09:30:00Z</dcterms:created>
  <dcterms:modified xsi:type="dcterms:W3CDTF">2026-01-19T10:49:00Z</dcterms:modified>
</cp:coreProperties>
</file>