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E3CAF" w14:textId="549CBCE3" w:rsidR="007F0139" w:rsidRDefault="00992343" w:rsidP="0099166D">
      <w:pPr>
        <w:rPr>
          <w:rFonts w:ascii="Tahoma" w:eastAsia="Times New Roman" w:hAnsi="Tahoma" w:cs="Tahoma"/>
          <w:b/>
          <w:bCs/>
          <w:color w:val="181818"/>
          <w:sz w:val="28"/>
          <w:szCs w:val="28"/>
          <w:lang w:eastAsia="pl-PL"/>
        </w:rPr>
      </w:pPr>
      <w:r>
        <w:rPr>
          <w:rFonts w:ascii="Tahoma" w:eastAsia="Times New Roman" w:hAnsi="Tahoma" w:cs="Tahoma"/>
          <w:b/>
          <w:bCs/>
          <w:color w:val="181818"/>
          <w:sz w:val="28"/>
          <w:szCs w:val="28"/>
          <w:lang w:eastAsia="pl-PL"/>
        </w:rPr>
        <w:t xml:space="preserve">Aranżacja </w:t>
      </w:r>
      <w:r w:rsidR="00107125">
        <w:rPr>
          <w:rFonts w:ascii="Tahoma" w:eastAsia="Times New Roman" w:hAnsi="Tahoma" w:cs="Tahoma"/>
          <w:b/>
          <w:bCs/>
          <w:color w:val="181818"/>
          <w:sz w:val="28"/>
          <w:szCs w:val="28"/>
          <w:lang w:eastAsia="pl-PL"/>
        </w:rPr>
        <w:t>salonu - n</w:t>
      </w:r>
      <w:r w:rsidR="00107125" w:rsidRPr="00107125">
        <w:rPr>
          <w:rFonts w:ascii="Tahoma" w:eastAsia="Times New Roman" w:hAnsi="Tahoma" w:cs="Tahoma"/>
          <w:b/>
          <w:bCs/>
          <w:color w:val="181818"/>
          <w:sz w:val="28"/>
          <w:szCs w:val="28"/>
          <w:lang w:eastAsia="pl-PL"/>
        </w:rPr>
        <w:t>owoczesne żaluzje drewniane w połączeniu z kamieniem</w:t>
      </w:r>
    </w:p>
    <w:p w14:paraId="1C0738B1" w14:textId="77777777" w:rsidR="0099166D" w:rsidRDefault="0099166D" w:rsidP="0099166D">
      <w:pP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</w:pPr>
    </w:p>
    <w:p w14:paraId="56F653FC" w14:textId="1D6BC1A4" w:rsidR="00351C41" w:rsidRDefault="00250845" w:rsidP="00CD3E3A">
      <w:pPr>
        <w:spacing w:after="0" w:line="360" w:lineRule="auto"/>
        <w:jc w:val="both"/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Salon to często wizytówka domu i mieszkania. Zarówno wtedy, gdy pełni jedynie funkcję pokoju dziennego, jak i w sytuacji, w której musimy w nim wygospodarować miejsce do spania, wspólnych posiłków czy pracy. To tam spędzamy najwięcej czasu w ciągu dnia i tam przyjmujemy gości. Dlatego zależy nam na tym, aby była to przestrzeń wyjątkowa – piękna, funkcjonalna, bezpieczna. </w:t>
      </w:r>
      <w:r w:rsidR="00910330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Skuteczną ochronę przed słońcem oraz p</w:t>
      </w: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oczucie prywatności skutecznie zapewnimy montując w oknach</w:t>
      </w:r>
      <w:r w:rsidR="00910330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, np. </w:t>
      </w: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nowoczesne żaluzje drewniane, które w połączeniu z innymi elementami aranżacji, dadzą także świetny efekt dekoracyjny. </w:t>
      </w:r>
      <w:r w:rsidR="00BF0D6A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W galerii zdj</w:t>
      </w:r>
      <w:r w:rsidR="0047626A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ę</w:t>
      </w:r>
      <w:r w:rsidR="00BF0D6A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ć</w:t>
      </w: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 proponujemy połączenie drewna z kamieniem. </w:t>
      </w:r>
      <w:r w:rsidR="004A2241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 </w:t>
      </w:r>
    </w:p>
    <w:p w14:paraId="4ADDBF12" w14:textId="77777777" w:rsidR="00CF5214" w:rsidRDefault="00CF5214" w:rsidP="00CD3E3A">
      <w:pPr>
        <w:spacing w:after="0" w:line="360" w:lineRule="auto"/>
        <w:jc w:val="both"/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</w:pPr>
    </w:p>
    <w:p w14:paraId="11D9605A" w14:textId="77777777" w:rsidR="00351C41" w:rsidRPr="00351C41" w:rsidRDefault="00351C41" w:rsidP="00CD3E3A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</w:p>
    <w:p w14:paraId="45935835" w14:textId="5DCB0C64" w:rsidR="00F3609D" w:rsidRPr="00F3609D" w:rsidRDefault="00250845" w:rsidP="00CD3E3A">
      <w:pPr>
        <w:spacing w:after="0" w:line="360" w:lineRule="auto"/>
        <w:jc w:val="both"/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Drewno i kamień</w:t>
      </w:r>
      <w:r w:rsidR="00F02645"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– mocne trendy w 2022 roku</w:t>
      </w:r>
    </w:p>
    <w:p w14:paraId="6BFD6726" w14:textId="62FCFE51" w:rsidR="00F02645" w:rsidRDefault="00250845" w:rsidP="00F02645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Nie ulega wątpliwości – w urządzaniu wnętrz wciąż dominują trendy nawiązujące do natury. Wszystko co kojarzy się nam z przyrodą, żywiołami, wywołuje pozytywne konotacje. Jednocześnie wiele osób gustuje w bardzo nowoczesnych rozwiązaniach</w:t>
      </w:r>
      <w:r w:rsidR="0073367C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. Swoje wnętrza chce urządzać w nawiązaniu do styl</w:t>
      </w:r>
      <w:r w:rsidR="00AA4EAF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ów</w:t>
      </w:r>
      <w:r w:rsidR="0073367C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</w:t>
      </w:r>
      <w:proofErr w:type="spellStart"/>
      <w:r w:rsidR="0073367C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glamour</w:t>
      </w:r>
      <w:proofErr w:type="spellEnd"/>
      <w:r w:rsidR="0073367C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czy minimalistycznego, który wykorzystuje połączenia różnych materiałów, faktur i struktur. W te konwencje doskonale wpisuje się połączenie drewna i kamienia. </w:t>
      </w:r>
    </w:p>
    <w:p w14:paraId="1EB56522" w14:textId="77777777" w:rsidR="00BF0D6A" w:rsidRDefault="00BF0D6A" w:rsidP="00F02645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</w:p>
    <w:p w14:paraId="6032B116" w14:textId="5AD0EB2C" w:rsidR="00CD1BB6" w:rsidRDefault="0073367C" w:rsidP="00F02645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Aranżacja salonu, którą przedstawiamy w galerii to przede wszystkim duża przestrzeń, w której drewno bardzo </w:t>
      </w:r>
      <w:r w:rsidR="001B74F9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dobrze 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współgra </w:t>
      </w:r>
      <w:r w:rsidR="001B74F9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właśnie 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z kamieniem. Elementy wyposażenia wnętrza równoważą się, dzięki czemu efekt wizualny jest spektakularny, a przestrzeń bardzo funkcjonalna. </w:t>
      </w:r>
      <w:r w:rsidR="001B74F9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We wnętrzu d</w:t>
      </w:r>
      <w:r w:rsidR="0001580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ominują duże okna, które niewątpliwe są źródłem naturalnego światła. W wielu momentach dnia stanowi to zaletę, ale komfort możliwości sterowania natężeniem </w:t>
      </w:r>
      <w:r w:rsidR="00CC520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światła słonecznego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bez konieczności podnoszenia żaluzji</w:t>
      </w:r>
      <w:r w:rsidR="0001580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jest bez dwóch zdań bardzo pożądany. Dlatego doskonałym rozwiązaniem są nowoczesne żaluzje drewniane, które pełnią swoją funkcję bardzo precyzyjnie. W prezentowanym wnętrzu widzimy lamele w kolorze białym, o szerokości 70 mm. Doskonale wypełniają one przeszkl</w:t>
      </w:r>
      <w:r w:rsidR="001B74F9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on</w:t>
      </w:r>
      <w:r w:rsidR="0001580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ą przestrzeń okienną, ale nie przytłaczają. </w:t>
      </w:r>
      <w:r w:rsid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Możemy ustawiać je pod dowolnym kątem nachylenia, </w:t>
      </w:r>
      <w:r w:rsid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lastRenderedPageBreak/>
        <w:t xml:space="preserve">samodzielnie sterując ilością wpuszczanego do pomieszczenia światła, co doskonale widać na zdjęciach salonu. O efekt wizualny dbają także detale wykończeniowe nowoczesnych żaluzji drewnianych. </w:t>
      </w:r>
      <w:r w:rsidR="00CD1BB6" w:rsidRP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Maskownica rynny górnej oraz rynna dolna żaluzji</w:t>
      </w:r>
      <w:r w:rsid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, które są </w:t>
      </w:r>
      <w:r w:rsidR="00CD1BB6" w:rsidRP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wykonane z drewna, a także dobrane </w:t>
      </w:r>
      <w:r w:rsid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w kontrastującym kolorze</w:t>
      </w:r>
      <w:r w:rsidR="00CD1BB6" w:rsidRP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drabinki tekstylne stanowią idealne wykończenie produktu.</w:t>
      </w:r>
      <w:r w:rsidR="00CD1BB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W całym salonie mamy podłogę z drewnianych paneli, co podkreśla estetykę i spójność wnętrza. </w:t>
      </w:r>
    </w:p>
    <w:p w14:paraId="6FD298AA" w14:textId="77777777" w:rsidR="00BF0D6A" w:rsidRDefault="00BF0D6A" w:rsidP="00F02645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</w:p>
    <w:p w14:paraId="1248286F" w14:textId="7D37B1A8" w:rsidR="00553D7A" w:rsidRPr="00C94AB5" w:rsidRDefault="00CD1BB6" w:rsidP="00C94AB5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Pomiędzy oknami znalazł swoje miejsce piękny kominek, wykończony dwoma odcieniami kamienia – jasnym i ciemnym, które idealnie komponują się z podłogą, lamelami, a także – meblami znajdującymi się we wnętrzu. Szara kanapa i szafka </w:t>
      </w:r>
      <w:proofErr w:type="spellStart"/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rtv</w:t>
      </w:r>
      <w:proofErr w:type="spellEnd"/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, a także szklany stolik, </w:t>
      </w:r>
      <w:r w:rsid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wypełniają subtelnie wnętrze i pozwalają zachować w nim harmonię. </w:t>
      </w:r>
      <w:r w:rsidR="00E46929" w:rsidRP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Nie możemy zapominać także </w:t>
      </w:r>
      <w:r w:rsidR="00E454E1" w:rsidRP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o bardzo ważnym uzupełnieniu całej stylizacji wnętrza, którą </w:t>
      </w:r>
      <w:r w:rsid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są dodatki. Nowoczesna lampa sufitowa, świeczniki, wazony, zegarki – wszystko w kolorze srebra, które współgra zarówno z drewnem, jak i z kamieniem. Nie zapominajmy także o tym, co najlepiej podkreśla nawiązania do natury i co ociepla wizualnie każde wnętrze, czyli o zieleni i kwiatach, ciętych lub doniczkowych. </w:t>
      </w:r>
    </w:p>
    <w:p w14:paraId="60512828" w14:textId="69B91B4B" w:rsidR="009A78C8" w:rsidRDefault="009A78C8" w:rsidP="009A78C8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</w:p>
    <w:p w14:paraId="7D58F90A" w14:textId="0EE0160A" w:rsidR="00C94AB5" w:rsidRPr="00C94AB5" w:rsidRDefault="00C94AB5" w:rsidP="009A78C8">
      <w:pPr>
        <w:spacing w:after="0" w:line="360" w:lineRule="auto"/>
        <w:jc w:val="both"/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color w:val="181818"/>
          <w:sz w:val="24"/>
          <w:szCs w:val="24"/>
          <w:lang w:eastAsia="pl-PL"/>
        </w:rPr>
        <w:t>Nowoczesne żaluzje drewniane</w:t>
      </w:r>
    </w:p>
    <w:p w14:paraId="7EB52096" w14:textId="1D3BBCF6" w:rsidR="00F02289" w:rsidRPr="008A536D" w:rsidRDefault="00C94AB5" w:rsidP="00BF0D6A">
      <w:pPr>
        <w:spacing w:after="0" w:line="360" w:lineRule="auto"/>
        <w:jc w:val="both"/>
        <w:rPr>
          <w:rFonts w:ascii="Tahoma" w:eastAsia="Times New Roman" w:hAnsi="Tahoma" w:cs="Tahoma"/>
          <w:color w:val="181818"/>
          <w:sz w:val="24"/>
          <w:szCs w:val="24"/>
          <w:lang w:eastAsia="pl-PL"/>
        </w:rPr>
      </w:pPr>
      <w:r w:rsidRP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Nowoczesne żaluzje drewniane </w:t>
      </w:r>
      <w:r w:rsidR="009A78C8" w:rsidRPr="00C94AB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są 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obecnie jednym z najchętniej 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wybierany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ch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rozwiąza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ń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w aranżacji okien. 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Dlaczego tak jest</w:t>
      </w:r>
      <w:r w:rsidR="00DC01C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?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Są 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przede wszystkim 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modne, a przy tym bardzo praktyczne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i uniwersalne. Bez problemu dopasujemy</w:t>
      </w:r>
      <w:r w:rsidR="00DC01C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je</w:t>
      </w:r>
      <w:r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do wielu stylów</w:t>
      </w:r>
      <w:r w:rsidR="009A78C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.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Zawdzięczamy to bogate</w:t>
      </w:r>
      <w:r w:rsidR="00DC01C5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j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kolorystyce proponowanych w ofercie </w:t>
      </w:r>
      <w:proofErr w:type="spellStart"/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Anwis</w:t>
      </w:r>
      <w:proofErr w:type="spellEnd"/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rozwiązań, wysok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iej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jakość ich wykonania oraz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funkcjonalności.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Drewniane osłony okienne występują w różnych rozmiarach lamel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: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25 mm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– które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najlepiej sprawdzą się w przypadku małych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okien,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50 i 70 mm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– doskonałe do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dużych przeszklonych powierzchni, takich jak drzwi tarasowe. W zależności od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preferowanego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rozwiązania, 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nowoczesne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żaluzje drewniane mogą być montowane w świetle szyby, do ściany lub do sufitu.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Ważnym ich elementem jest także drabinka, która </w:t>
      </w:r>
      <w:r w:rsidR="001B74F9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mo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że być praktycznie niewidoczna w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wersji sznurkowej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lub stanowić dodatkową ozdobę, w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formie tekstylnej taśmy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. 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Na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ostateczny wygląd żaluzji drewnianych maj</w:t>
      </w:r>
      <w:r w:rsidR="0043605B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ą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wpływ także wykończenia:</w:t>
      </w:r>
      <w:r w:rsidR="00A71D56" w:rsidRP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pokrętło, obciążnik sznurka czy maskownica rynny górnej.</w:t>
      </w:r>
      <w:r w:rsidR="00A71D56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Co ważne, te osłony okienne możemy zamontować zarówno w wersji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z ręcznym 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mechanizm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em sterowania, jak i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elektryczn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ym. Jest to bardzo ważne dla posiadaczy dużych okien</w:t>
      </w:r>
      <w:r w:rsidR="00CC520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, 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którym 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ciężar lamel </w:t>
      </w:r>
      <w:r w:rsidR="00CC520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może 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powod</w:t>
      </w:r>
      <w:r w:rsidR="00CC5208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ować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lastRenderedPageBreak/>
        <w:t>dyskomfort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ręcznego podnoszenia i opuszczania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. Jak widzimy, możliwości i</w:t>
      </w:r>
      <w:r w:rsidR="0043605B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ch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konfiguracji jest naprawdę sporo, dlatego warto rozważyć to rozwiązanie i poszukać najlepiej pasujących do naszego wnętrza żaluzji drewnianych, w odcieniu i wzorach, 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które 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>skomponowała</w:t>
      </w:r>
      <w:r w:rsidR="00BF0D6A" w:rsidRP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 sama natur</w:t>
      </w:r>
      <w:r w:rsidR="00BF0D6A">
        <w:rPr>
          <w:rFonts w:ascii="Tahoma" w:eastAsia="Times New Roman" w:hAnsi="Tahoma" w:cs="Tahoma"/>
          <w:color w:val="181818"/>
          <w:sz w:val="24"/>
          <w:szCs w:val="24"/>
          <w:lang w:eastAsia="pl-PL"/>
        </w:rPr>
        <w:t xml:space="preserve">a. </w:t>
      </w:r>
    </w:p>
    <w:sectPr w:rsidR="00F02289" w:rsidRPr="008A536D" w:rsidSect="007A607C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6D56" w14:textId="77777777" w:rsidR="00216B94" w:rsidRDefault="00216B94" w:rsidP="00DD0FFA">
      <w:pPr>
        <w:spacing w:after="0" w:line="240" w:lineRule="auto"/>
      </w:pPr>
      <w:r>
        <w:separator/>
      </w:r>
    </w:p>
  </w:endnote>
  <w:endnote w:type="continuationSeparator" w:id="0">
    <w:p w14:paraId="71C95A8B" w14:textId="77777777" w:rsidR="00216B94" w:rsidRDefault="00216B94" w:rsidP="00DD0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7271F" w14:textId="77777777" w:rsidR="00216B94" w:rsidRDefault="00216B94" w:rsidP="00DD0FFA">
      <w:pPr>
        <w:spacing w:after="0" w:line="240" w:lineRule="auto"/>
      </w:pPr>
      <w:r>
        <w:separator/>
      </w:r>
    </w:p>
  </w:footnote>
  <w:footnote w:type="continuationSeparator" w:id="0">
    <w:p w14:paraId="39B5466C" w14:textId="77777777" w:rsidR="00216B94" w:rsidRDefault="00216B94" w:rsidP="00DD0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97748"/>
    <w:multiLevelType w:val="hybridMultilevel"/>
    <w:tmpl w:val="E5B27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50B95"/>
    <w:multiLevelType w:val="multilevel"/>
    <w:tmpl w:val="F3F6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99"/>
    <w:rsid w:val="00006D61"/>
    <w:rsid w:val="00011752"/>
    <w:rsid w:val="00014A68"/>
    <w:rsid w:val="00015806"/>
    <w:rsid w:val="00066D35"/>
    <w:rsid w:val="0008046E"/>
    <w:rsid w:val="000910FD"/>
    <w:rsid w:val="00091ACD"/>
    <w:rsid w:val="000969AF"/>
    <w:rsid w:val="000A676C"/>
    <w:rsid w:val="000B296D"/>
    <w:rsid w:val="000E3BBC"/>
    <w:rsid w:val="000F02B7"/>
    <w:rsid w:val="00107125"/>
    <w:rsid w:val="00112EB5"/>
    <w:rsid w:val="00124186"/>
    <w:rsid w:val="00130836"/>
    <w:rsid w:val="001453A8"/>
    <w:rsid w:val="00145421"/>
    <w:rsid w:val="00191206"/>
    <w:rsid w:val="001B74F9"/>
    <w:rsid w:val="001D7BC4"/>
    <w:rsid w:val="001F3D82"/>
    <w:rsid w:val="002126BD"/>
    <w:rsid w:val="00214459"/>
    <w:rsid w:val="0021503A"/>
    <w:rsid w:val="00216B94"/>
    <w:rsid w:val="00234F53"/>
    <w:rsid w:val="00235F5D"/>
    <w:rsid w:val="00250845"/>
    <w:rsid w:val="00252D76"/>
    <w:rsid w:val="002868FE"/>
    <w:rsid w:val="002A60FB"/>
    <w:rsid w:val="002A716C"/>
    <w:rsid w:val="002B3126"/>
    <w:rsid w:val="002C3C69"/>
    <w:rsid w:val="00302B56"/>
    <w:rsid w:val="003057D5"/>
    <w:rsid w:val="00324C96"/>
    <w:rsid w:val="003327B4"/>
    <w:rsid w:val="00345EB4"/>
    <w:rsid w:val="00351C41"/>
    <w:rsid w:val="00353234"/>
    <w:rsid w:val="003A6372"/>
    <w:rsid w:val="003D6869"/>
    <w:rsid w:val="003D6E02"/>
    <w:rsid w:val="00407097"/>
    <w:rsid w:val="004115BF"/>
    <w:rsid w:val="00413A6D"/>
    <w:rsid w:val="0043605B"/>
    <w:rsid w:val="004426FC"/>
    <w:rsid w:val="004528B2"/>
    <w:rsid w:val="00464E78"/>
    <w:rsid w:val="004650DB"/>
    <w:rsid w:val="0047626A"/>
    <w:rsid w:val="004A2241"/>
    <w:rsid w:val="004C199A"/>
    <w:rsid w:val="004D3320"/>
    <w:rsid w:val="004D4367"/>
    <w:rsid w:val="004E6C17"/>
    <w:rsid w:val="005036B7"/>
    <w:rsid w:val="00507FF9"/>
    <w:rsid w:val="00510D64"/>
    <w:rsid w:val="00533F8B"/>
    <w:rsid w:val="005536F0"/>
    <w:rsid w:val="00553D7A"/>
    <w:rsid w:val="00582A02"/>
    <w:rsid w:val="005837C2"/>
    <w:rsid w:val="00595D05"/>
    <w:rsid w:val="005A26AA"/>
    <w:rsid w:val="005C5A6D"/>
    <w:rsid w:val="005F1191"/>
    <w:rsid w:val="005F4796"/>
    <w:rsid w:val="006231FA"/>
    <w:rsid w:val="00631D9C"/>
    <w:rsid w:val="0063340B"/>
    <w:rsid w:val="00642DA9"/>
    <w:rsid w:val="006B04EA"/>
    <w:rsid w:val="006B4999"/>
    <w:rsid w:val="006C35B4"/>
    <w:rsid w:val="006D3898"/>
    <w:rsid w:val="006D6C72"/>
    <w:rsid w:val="006E7C4E"/>
    <w:rsid w:val="00710C82"/>
    <w:rsid w:val="0073367C"/>
    <w:rsid w:val="00747F25"/>
    <w:rsid w:val="00766A69"/>
    <w:rsid w:val="007A53D5"/>
    <w:rsid w:val="007A607C"/>
    <w:rsid w:val="007C71A4"/>
    <w:rsid w:val="007D34C7"/>
    <w:rsid w:val="007D7E3E"/>
    <w:rsid w:val="007E0F52"/>
    <w:rsid w:val="007F0139"/>
    <w:rsid w:val="00812FFC"/>
    <w:rsid w:val="008760FD"/>
    <w:rsid w:val="00883C87"/>
    <w:rsid w:val="0088710B"/>
    <w:rsid w:val="008A536D"/>
    <w:rsid w:val="008B0539"/>
    <w:rsid w:val="008B450C"/>
    <w:rsid w:val="008F692F"/>
    <w:rsid w:val="00910330"/>
    <w:rsid w:val="009342A1"/>
    <w:rsid w:val="00941010"/>
    <w:rsid w:val="009643DF"/>
    <w:rsid w:val="009646F6"/>
    <w:rsid w:val="009775DF"/>
    <w:rsid w:val="00984170"/>
    <w:rsid w:val="00987EEE"/>
    <w:rsid w:val="0099166D"/>
    <w:rsid w:val="00992343"/>
    <w:rsid w:val="009954B8"/>
    <w:rsid w:val="009A78C8"/>
    <w:rsid w:val="009B031F"/>
    <w:rsid w:val="009E6A74"/>
    <w:rsid w:val="009F7DC6"/>
    <w:rsid w:val="00A034AD"/>
    <w:rsid w:val="00A43464"/>
    <w:rsid w:val="00A458BE"/>
    <w:rsid w:val="00A47A3E"/>
    <w:rsid w:val="00A61F39"/>
    <w:rsid w:val="00A659A5"/>
    <w:rsid w:val="00A71D56"/>
    <w:rsid w:val="00A80EE2"/>
    <w:rsid w:val="00A8484B"/>
    <w:rsid w:val="00A945DA"/>
    <w:rsid w:val="00AA4EAF"/>
    <w:rsid w:val="00AA6B43"/>
    <w:rsid w:val="00AB266D"/>
    <w:rsid w:val="00AC4194"/>
    <w:rsid w:val="00AC7C7C"/>
    <w:rsid w:val="00AD0377"/>
    <w:rsid w:val="00AD56F2"/>
    <w:rsid w:val="00AD6463"/>
    <w:rsid w:val="00AD74D4"/>
    <w:rsid w:val="00AE45D6"/>
    <w:rsid w:val="00AE5C04"/>
    <w:rsid w:val="00B03EB0"/>
    <w:rsid w:val="00B8202C"/>
    <w:rsid w:val="00B8788E"/>
    <w:rsid w:val="00B91C87"/>
    <w:rsid w:val="00BD712D"/>
    <w:rsid w:val="00BE27A6"/>
    <w:rsid w:val="00BF0D6A"/>
    <w:rsid w:val="00C01F86"/>
    <w:rsid w:val="00C11F90"/>
    <w:rsid w:val="00C34AF8"/>
    <w:rsid w:val="00C43C75"/>
    <w:rsid w:val="00C63649"/>
    <w:rsid w:val="00C731EC"/>
    <w:rsid w:val="00C94AB5"/>
    <w:rsid w:val="00CC5208"/>
    <w:rsid w:val="00CC682C"/>
    <w:rsid w:val="00CD1BB6"/>
    <w:rsid w:val="00CD3E3A"/>
    <w:rsid w:val="00CF5214"/>
    <w:rsid w:val="00CF7E1D"/>
    <w:rsid w:val="00D01275"/>
    <w:rsid w:val="00D1079A"/>
    <w:rsid w:val="00D136F0"/>
    <w:rsid w:val="00D16926"/>
    <w:rsid w:val="00D2068D"/>
    <w:rsid w:val="00D32622"/>
    <w:rsid w:val="00D33E68"/>
    <w:rsid w:val="00D632E0"/>
    <w:rsid w:val="00DA2372"/>
    <w:rsid w:val="00DC01C5"/>
    <w:rsid w:val="00DD0CCE"/>
    <w:rsid w:val="00DD0FFA"/>
    <w:rsid w:val="00DD44FE"/>
    <w:rsid w:val="00DF26BD"/>
    <w:rsid w:val="00E31D8F"/>
    <w:rsid w:val="00E337DD"/>
    <w:rsid w:val="00E454E1"/>
    <w:rsid w:val="00E46929"/>
    <w:rsid w:val="00E86E4E"/>
    <w:rsid w:val="00E95C84"/>
    <w:rsid w:val="00ED450F"/>
    <w:rsid w:val="00EE162D"/>
    <w:rsid w:val="00EE2AB4"/>
    <w:rsid w:val="00EF1F47"/>
    <w:rsid w:val="00EF4A7A"/>
    <w:rsid w:val="00F02289"/>
    <w:rsid w:val="00F02645"/>
    <w:rsid w:val="00F04AD1"/>
    <w:rsid w:val="00F114EE"/>
    <w:rsid w:val="00F23F00"/>
    <w:rsid w:val="00F26158"/>
    <w:rsid w:val="00F3609D"/>
    <w:rsid w:val="00F56287"/>
    <w:rsid w:val="00F64211"/>
    <w:rsid w:val="00F6433F"/>
    <w:rsid w:val="00FA1B16"/>
    <w:rsid w:val="00FB2702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91D9"/>
  <w15:docId w15:val="{434C3B5F-3704-4C56-8774-D8B9FE31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2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F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F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1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683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Klata</dc:creator>
  <cp:keywords/>
  <dc:description/>
  <cp:lastModifiedBy>Małgorzata Knapik</cp:lastModifiedBy>
  <cp:revision>4</cp:revision>
  <dcterms:created xsi:type="dcterms:W3CDTF">2022-02-03T13:53:00Z</dcterms:created>
  <dcterms:modified xsi:type="dcterms:W3CDTF">2022-02-03T18:52:00Z</dcterms:modified>
</cp:coreProperties>
</file>