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8CB" w:rsidRPr="00E428CB" w:rsidRDefault="00E428CB" w:rsidP="00143705">
      <w:pPr>
        <w:widowControl/>
        <w:autoSpaceDE/>
        <w:autoSpaceDN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sz w:val="24"/>
          <w:szCs w:val="24"/>
          <w:lang w:bidi="ar-SA"/>
        </w:rPr>
      </w:pPr>
    </w:p>
    <w:p w:rsidR="00E428CB" w:rsidRPr="005F51A2" w:rsidRDefault="00E428CB" w:rsidP="00143705">
      <w:pPr>
        <w:widowControl/>
        <w:autoSpaceDE/>
        <w:autoSpaceDN/>
        <w:spacing w:before="100" w:beforeAutospacing="1" w:after="100" w:afterAutospacing="1" w:line="360" w:lineRule="auto"/>
        <w:jc w:val="both"/>
        <w:rPr>
          <w:rFonts w:ascii="Tahoma" w:eastAsia="Times New Roman" w:hAnsi="Tahoma" w:cs="Tahoma"/>
          <w:b/>
          <w:sz w:val="24"/>
          <w:szCs w:val="24"/>
          <w:lang w:bidi="ar-SA"/>
        </w:rPr>
      </w:pPr>
      <w:r w:rsidRPr="005F51A2">
        <w:rPr>
          <w:rFonts w:ascii="Tahoma" w:eastAsia="Times New Roman" w:hAnsi="Tahoma" w:cs="Tahoma"/>
          <w:b/>
          <w:bCs/>
          <w:sz w:val="24"/>
          <w:szCs w:val="24"/>
          <w:lang w:bidi="ar-SA"/>
        </w:rPr>
        <w:t>Budowanie strategii firmy</w:t>
      </w:r>
      <w:r w:rsidRPr="005F51A2">
        <w:rPr>
          <w:rFonts w:ascii="Tahoma" w:eastAsia="Times New Roman" w:hAnsi="Tahoma" w:cs="Tahoma"/>
          <w:b/>
          <w:sz w:val="24"/>
          <w:szCs w:val="24"/>
          <w:lang w:bidi="ar-SA"/>
        </w:rPr>
        <w:t> to obowiązek, nie fanaberia. Sprawdź dlaczego. </w:t>
      </w:r>
    </w:p>
    <w:p w:rsidR="006D63A4" w:rsidRPr="005F51A2" w:rsidRDefault="001001CD" w:rsidP="0014370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B10249">
        <w:rPr>
          <w:rFonts w:ascii="Tahoma" w:hAnsi="Tahoma" w:cs="Tahoma"/>
          <w:b/>
          <w:sz w:val="24"/>
          <w:szCs w:val="24"/>
        </w:rPr>
        <w:t>W biznesie n</w:t>
      </w:r>
      <w:r w:rsidR="00E428CB" w:rsidRPr="00B10249">
        <w:rPr>
          <w:rFonts w:ascii="Tahoma" w:hAnsi="Tahoma" w:cs="Tahoma"/>
          <w:b/>
          <w:sz w:val="24"/>
          <w:szCs w:val="24"/>
        </w:rPr>
        <w:t>asz „apetyt” na prostotę nie powinien przeważać nad potrzebą dokładności. Zwłaszcza gdy w grę wchodzi przyszłość firmy. W świecie, w którym dyrektorzy generalni są przepełnieni kofeiną, zestresowani i w tzw.</w:t>
      </w:r>
      <w:r w:rsidRPr="00B10249">
        <w:rPr>
          <w:rFonts w:ascii="Tahoma" w:hAnsi="Tahoma" w:cs="Tahoma"/>
          <w:b/>
          <w:sz w:val="24"/>
          <w:szCs w:val="24"/>
        </w:rPr>
        <w:t xml:space="preserve"> </w:t>
      </w:r>
      <w:r w:rsidR="00E428CB" w:rsidRPr="00B10249">
        <w:rPr>
          <w:rFonts w:ascii="Tahoma" w:hAnsi="Tahoma" w:cs="Tahoma"/>
          <w:b/>
          <w:sz w:val="24"/>
          <w:szCs w:val="24"/>
        </w:rPr>
        <w:t xml:space="preserve">niedoczasie, wielu uległo pokusie sięgnięcia po szablonowe działania. Działania, które sprawiają, że budowanie strategii firmy staje się zlepkiem różnorodnych pomysłów. Pomysłów opartych na krótkowzroczności. </w:t>
      </w:r>
      <w:r w:rsidRPr="00B10249">
        <w:rPr>
          <w:rFonts w:ascii="Tahoma" w:hAnsi="Tahoma" w:cs="Tahoma"/>
          <w:b/>
          <w:sz w:val="24"/>
          <w:szCs w:val="24"/>
        </w:rPr>
        <w:t xml:space="preserve">Choć czasem nawet i takich brakuje. Dziś porozmawiajmy o strategii firmy. Twojej firmy. </w:t>
      </w:r>
    </w:p>
    <w:p w:rsidR="00A6543F" w:rsidRPr="00B10249" w:rsidRDefault="00A6543F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0452A3" w:rsidRPr="00B10249" w:rsidRDefault="009063BA" w:rsidP="0014370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B10249">
        <w:rPr>
          <w:rFonts w:ascii="Tahoma" w:hAnsi="Tahoma" w:cs="Tahoma"/>
          <w:b/>
          <w:sz w:val="24"/>
          <w:szCs w:val="24"/>
        </w:rPr>
        <w:t>Budowanie strategii firmy – liczby, które nie kłamią</w:t>
      </w:r>
    </w:p>
    <w:p w:rsidR="00A27218" w:rsidRPr="00B10249" w:rsidRDefault="009063BA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10249">
        <w:rPr>
          <w:rFonts w:ascii="Tahoma" w:hAnsi="Tahoma" w:cs="Tahoma"/>
          <w:sz w:val="24"/>
          <w:szCs w:val="24"/>
        </w:rPr>
        <w:t xml:space="preserve">Według danych CEIDG każdego dnia w naszym kraju powstaje około 1000 firm. Długotrwałe zwlekanie ze wdrożeniem strategii marketingowej </w:t>
      </w:r>
      <w:r w:rsidR="001001CD" w:rsidRPr="00B10249">
        <w:rPr>
          <w:rFonts w:ascii="Tahoma" w:hAnsi="Tahoma" w:cs="Tahoma"/>
          <w:sz w:val="24"/>
          <w:szCs w:val="24"/>
        </w:rPr>
        <w:t>jest ryzykowną grą. Grą, w której możesz przegrać</w:t>
      </w:r>
      <w:r w:rsidR="00A231DD" w:rsidRPr="00B10249">
        <w:rPr>
          <w:rFonts w:ascii="Tahoma" w:hAnsi="Tahoma" w:cs="Tahoma"/>
          <w:sz w:val="24"/>
          <w:szCs w:val="24"/>
        </w:rPr>
        <w:t xml:space="preserve"> w walce o uwagę klienta, a tym samym stracić zysk. </w:t>
      </w:r>
      <w:r w:rsidR="00A27218" w:rsidRPr="00B10249">
        <w:rPr>
          <w:rFonts w:ascii="Tahoma" w:hAnsi="Tahoma" w:cs="Tahoma"/>
          <w:sz w:val="24"/>
          <w:szCs w:val="24"/>
        </w:rPr>
        <w:t xml:space="preserve">Jednocześnie „Ogólnopolskie badanie strategii marketingowej w firmach” wskazało, że 54% badanych firm posiada </w:t>
      </w:r>
      <w:r w:rsidR="00143705" w:rsidRPr="00B10249">
        <w:rPr>
          <w:rFonts w:ascii="Tahoma" w:hAnsi="Tahoma" w:cs="Tahoma"/>
          <w:sz w:val="24"/>
          <w:szCs w:val="24"/>
        </w:rPr>
        <w:t>strategię</w:t>
      </w:r>
      <w:r w:rsidR="00A27218" w:rsidRPr="00B10249">
        <w:rPr>
          <w:rFonts w:ascii="Tahoma" w:hAnsi="Tahoma" w:cs="Tahoma"/>
          <w:sz w:val="24"/>
          <w:szCs w:val="24"/>
        </w:rPr>
        <w:t xml:space="preserve"> </w:t>
      </w:r>
      <w:r w:rsidR="00143705" w:rsidRPr="00B10249">
        <w:rPr>
          <w:rFonts w:ascii="Tahoma" w:hAnsi="Tahoma" w:cs="Tahoma"/>
          <w:sz w:val="24"/>
          <w:szCs w:val="24"/>
        </w:rPr>
        <w:t>marketingową</w:t>
      </w:r>
      <w:r w:rsidR="00A27218" w:rsidRPr="00B10249">
        <w:rPr>
          <w:rFonts w:ascii="Tahoma" w:hAnsi="Tahoma" w:cs="Tahoma"/>
          <w:sz w:val="24"/>
          <w:szCs w:val="24"/>
        </w:rPr>
        <w:t xml:space="preserve">, a do jej braku przyznaje się natomiast 43%. I choć wynik 54% brzmi optymistycznie, to w praktyce prawie połowa polskich przedsiębiorstw nie przeprowadziła analizy rynku, ani nie posiada celów, do których dąży. </w:t>
      </w:r>
      <w:r w:rsidR="00A231DD" w:rsidRPr="00B10249">
        <w:rPr>
          <w:rFonts w:ascii="Tahoma" w:hAnsi="Tahoma" w:cs="Tahoma"/>
          <w:sz w:val="24"/>
          <w:szCs w:val="24"/>
        </w:rPr>
        <w:t>Do tego warto dodać, że wśród respondentów, którzy nie posiadają strategii marketingowej, aż 77% uważa, że jej wdrożenie miałoby pozytywny wpływ na biznes. A 50% Aż z nich wskazuje brak odpowiednich zasobów i kompetencji, które pozwalają na samodzielnie opracowanie strategii marketingowej.</w:t>
      </w:r>
    </w:p>
    <w:p w:rsidR="00A231DD" w:rsidRPr="00B10249" w:rsidRDefault="00A231DD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A231DD" w:rsidRPr="00B10249" w:rsidRDefault="00A231DD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10249">
        <w:rPr>
          <w:rFonts w:ascii="Tahoma" w:hAnsi="Tahoma" w:cs="Tahoma"/>
          <w:sz w:val="24"/>
          <w:szCs w:val="24"/>
        </w:rPr>
        <w:t xml:space="preserve">- </w:t>
      </w:r>
      <w:r w:rsidR="00E34DB9" w:rsidRPr="00B10249">
        <w:rPr>
          <w:rFonts w:ascii="Tahoma" w:hAnsi="Tahoma" w:cs="Tahoma"/>
          <w:sz w:val="24"/>
          <w:szCs w:val="24"/>
        </w:rPr>
        <w:t xml:space="preserve">Skutecznej strategii </w:t>
      </w:r>
      <w:r w:rsidRPr="00B10249">
        <w:rPr>
          <w:rFonts w:ascii="Tahoma" w:hAnsi="Tahoma" w:cs="Tahoma"/>
          <w:sz w:val="24"/>
          <w:szCs w:val="24"/>
        </w:rPr>
        <w:t>nie da się wymyślić od niechcenia w ciągu kilku godzin – tłumaczy Sebasti</w:t>
      </w:r>
      <w:r w:rsidR="00E34DB9" w:rsidRPr="00B10249">
        <w:rPr>
          <w:rFonts w:ascii="Tahoma" w:hAnsi="Tahoma" w:cs="Tahoma"/>
          <w:sz w:val="24"/>
          <w:szCs w:val="24"/>
        </w:rPr>
        <w:t xml:space="preserve">an </w:t>
      </w:r>
      <w:proofErr w:type="spellStart"/>
      <w:r w:rsidR="00E34DB9" w:rsidRPr="00B10249">
        <w:rPr>
          <w:rFonts w:ascii="Tahoma" w:hAnsi="Tahoma" w:cs="Tahoma"/>
          <w:sz w:val="24"/>
          <w:szCs w:val="24"/>
        </w:rPr>
        <w:t>Kopiej</w:t>
      </w:r>
      <w:proofErr w:type="spellEnd"/>
      <w:r w:rsidR="00E34DB9" w:rsidRPr="00B10249">
        <w:rPr>
          <w:rFonts w:ascii="Tahoma" w:hAnsi="Tahoma" w:cs="Tahoma"/>
          <w:sz w:val="24"/>
          <w:szCs w:val="24"/>
        </w:rPr>
        <w:t xml:space="preserve"> z Commplace. - B</w:t>
      </w:r>
      <w:r w:rsidRPr="00B10249">
        <w:rPr>
          <w:rFonts w:ascii="Tahoma" w:hAnsi="Tahoma" w:cs="Tahoma"/>
          <w:sz w:val="24"/>
          <w:szCs w:val="24"/>
        </w:rPr>
        <w:t xml:space="preserve">udowanie strategii firmy wiąże się z wykonaniem </w:t>
      </w:r>
      <w:r w:rsidR="00E34DB9" w:rsidRPr="00B10249">
        <w:rPr>
          <w:rFonts w:ascii="Tahoma" w:hAnsi="Tahoma" w:cs="Tahoma"/>
          <w:sz w:val="24"/>
          <w:szCs w:val="24"/>
        </w:rPr>
        <w:t xml:space="preserve">szeregu analiz, chociażby </w:t>
      </w:r>
      <w:r w:rsidRPr="00B10249">
        <w:rPr>
          <w:rFonts w:ascii="Tahoma" w:hAnsi="Tahoma" w:cs="Tahoma"/>
          <w:sz w:val="24"/>
          <w:szCs w:val="24"/>
        </w:rPr>
        <w:t xml:space="preserve">analizy SWOT. </w:t>
      </w:r>
      <w:r w:rsidR="00E34DB9" w:rsidRPr="00B10249">
        <w:rPr>
          <w:rFonts w:ascii="Tahoma" w:hAnsi="Tahoma" w:cs="Tahoma"/>
          <w:sz w:val="24"/>
          <w:szCs w:val="24"/>
        </w:rPr>
        <w:t>Bywa, że całodniowe</w:t>
      </w:r>
      <w:r w:rsidRPr="00B10249">
        <w:rPr>
          <w:rFonts w:ascii="Tahoma" w:hAnsi="Tahoma" w:cs="Tahoma"/>
          <w:sz w:val="24"/>
          <w:szCs w:val="24"/>
        </w:rPr>
        <w:t xml:space="preserve"> spotkan</w:t>
      </w:r>
      <w:r w:rsidR="00E34DB9" w:rsidRPr="00B10249">
        <w:rPr>
          <w:rFonts w:ascii="Tahoma" w:hAnsi="Tahoma" w:cs="Tahoma"/>
          <w:sz w:val="24"/>
          <w:szCs w:val="24"/>
        </w:rPr>
        <w:t>ie osób decyzyjnych kończy</w:t>
      </w:r>
      <w:r w:rsidRPr="00B10249">
        <w:rPr>
          <w:rFonts w:ascii="Tahoma" w:hAnsi="Tahoma" w:cs="Tahoma"/>
          <w:sz w:val="24"/>
          <w:szCs w:val="24"/>
        </w:rPr>
        <w:t xml:space="preserve"> </w:t>
      </w:r>
      <w:r w:rsidR="00E34DB9" w:rsidRPr="00B10249">
        <w:rPr>
          <w:rFonts w:ascii="Tahoma" w:hAnsi="Tahoma" w:cs="Tahoma"/>
          <w:sz w:val="24"/>
          <w:szCs w:val="24"/>
        </w:rPr>
        <w:t xml:space="preserve">się </w:t>
      </w:r>
      <w:r w:rsidRPr="00B10249">
        <w:rPr>
          <w:rFonts w:ascii="Tahoma" w:hAnsi="Tahoma" w:cs="Tahoma"/>
          <w:sz w:val="24"/>
          <w:szCs w:val="24"/>
        </w:rPr>
        <w:t>z listą możliwości, w tym nieprecyzyjnymi s</w:t>
      </w:r>
      <w:r w:rsidR="00E34DB9" w:rsidRPr="00B10249">
        <w:rPr>
          <w:rFonts w:ascii="Tahoma" w:hAnsi="Tahoma" w:cs="Tahoma"/>
          <w:sz w:val="24"/>
          <w:szCs w:val="24"/>
        </w:rPr>
        <w:t xml:space="preserve">trategiami, takimi jak „rozwijamy biznes </w:t>
      </w:r>
      <w:r w:rsidRPr="00B10249">
        <w:rPr>
          <w:rFonts w:ascii="Tahoma" w:hAnsi="Tahoma" w:cs="Tahoma"/>
          <w:sz w:val="24"/>
          <w:szCs w:val="24"/>
        </w:rPr>
        <w:t>n</w:t>
      </w:r>
      <w:r w:rsidR="00E34DB9" w:rsidRPr="00B10249">
        <w:rPr>
          <w:rFonts w:ascii="Tahoma" w:hAnsi="Tahoma" w:cs="Tahoma"/>
          <w:sz w:val="24"/>
          <w:szCs w:val="24"/>
        </w:rPr>
        <w:t>a arenie międzynarodowej”. S</w:t>
      </w:r>
      <w:r w:rsidRPr="00B10249">
        <w:rPr>
          <w:rFonts w:ascii="Tahoma" w:hAnsi="Tahoma" w:cs="Tahoma"/>
          <w:sz w:val="24"/>
          <w:szCs w:val="24"/>
        </w:rPr>
        <w:t xml:space="preserve">pis jest pozbawiony jednak jakichkolwiek </w:t>
      </w:r>
      <w:r w:rsidR="00E34DB9" w:rsidRPr="00B10249">
        <w:rPr>
          <w:rFonts w:ascii="Tahoma" w:hAnsi="Tahoma" w:cs="Tahoma"/>
          <w:sz w:val="24"/>
          <w:szCs w:val="24"/>
        </w:rPr>
        <w:t>pogłębionych audytów</w:t>
      </w:r>
      <w:r w:rsidRPr="00B10249">
        <w:rPr>
          <w:rFonts w:ascii="Tahoma" w:hAnsi="Tahoma" w:cs="Tahoma"/>
          <w:sz w:val="24"/>
          <w:szCs w:val="24"/>
        </w:rPr>
        <w:t>, badań i wywiadu biznes</w:t>
      </w:r>
      <w:r w:rsidR="00E34DB9" w:rsidRPr="00B10249">
        <w:rPr>
          <w:rFonts w:ascii="Tahoma" w:hAnsi="Tahoma" w:cs="Tahoma"/>
          <w:sz w:val="24"/>
          <w:szCs w:val="24"/>
        </w:rPr>
        <w:t xml:space="preserve">owego. A momencie, w którym ich </w:t>
      </w:r>
      <w:r w:rsidRPr="00B10249">
        <w:rPr>
          <w:rFonts w:ascii="Tahoma" w:hAnsi="Tahoma" w:cs="Tahoma"/>
          <w:sz w:val="24"/>
          <w:szCs w:val="24"/>
        </w:rPr>
        <w:t>nieprzemyślane „plan</w:t>
      </w:r>
      <w:r w:rsidR="00E34DB9" w:rsidRPr="00B10249">
        <w:rPr>
          <w:rFonts w:ascii="Tahoma" w:hAnsi="Tahoma" w:cs="Tahoma"/>
          <w:sz w:val="24"/>
          <w:szCs w:val="24"/>
        </w:rPr>
        <w:t>y działania</w:t>
      </w:r>
      <w:r w:rsidRPr="00B10249">
        <w:rPr>
          <w:rFonts w:ascii="Tahoma" w:hAnsi="Tahoma" w:cs="Tahoma"/>
          <w:sz w:val="24"/>
          <w:szCs w:val="24"/>
        </w:rPr>
        <w:t>” zawodzą, obwiniają strategię – bagatelizując jej rolę. W takiej sytuacji warto rozważyć wsparcie ekspertów, którzy posiadają odpowiednie zasoby – wiedzę, narzędzia, doświadczenie</w:t>
      </w:r>
      <w:r w:rsidR="00E34DB9" w:rsidRPr="00B10249">
        <w:rPr>
          <w:rFonts w:ascii="Tahoma" w:hAnsi="Tahoma" w:cs="Tahoma"/>
          <w:sz w:val="24"/>
          <w:szCs w:val="24"/>
        </w:rPr>
        <w:t xml:space="preserve">. Specjaliści </w:t>
      </w:r>
      <w:r w:rsidRPr="00B10249">
        <w:rPr>
          <w:rFonts w:ascii="Tahoma" w:hAnsi="Tahoma" w:cs="Tahoma"/>
          <w:sz w:val="24"/>
          <w:szCs w:val="24"/>
        </w:rPr>
        <w:t xml:space="preserve">wskażą, w jakim kierunku </w:t>
      </w:r>
      <w:r w:rsidRPr="00B10249">
        <w:rPr>
          <w:rFonts w:ascii="Tahoma" w:hAnsi="Tahoma" w:cs="Tahoma"/>
          <w:sz w:val="24"/>
          <w:szCs w:val="24"/>
        </w:rPr>
        <w:lastRenderedPageBreak/>
        <w:t xml:space="preserve">należy podążać, aby osiągnąć wzrost istotnych z punktu widzenia naszego biznesu wskaźników – dodaje ekspert z Commplace. </w:t>
      </w:r>
    </w:p>
    <w:p w:rsidR="00A231DD" w:rsidRPr="00B10249" w:rsidRDefault="00A231DD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6C0499" w:rsidRPr="00B10249" w:rsidRDefault="006C0499" w:rsidP="0014370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B10249">
        <w:rPr>
          <w:rFonts w:ascii="Tahoma" w:hAnsi="Tahoma" w:cs="Tahoma"/>
          <w:b/>
          <w:sz w:val="24"/>
          <w:szCs w:val="24"/>
        </w:rPr>
        <w:t>Na początku był chaos…</w:t>
      </w:r>
    </w:p>
    <w:p w:rsidR="003560DB" w:rsidRPr="00B10249" w:rsidRDefault="006C0499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10249">
        <w:rPr>
          <w:rFonts w:ascii="Tahoma" w:hAnsi="Tahoma" w:cs="Tahoma"/>
          <w:sz w:val="24"/>
          <w:szCs w:val="24"/>
        </w:rPr>
        <w:t>A potem pojawiła się strategia. Budowanie strategii firmy pozwoli wyznaczać jasną ścieżkę i kierunek działań. Żadna firma nie może liczyć na sukces, jeśli nie ma planu. Plan strategiczny działa jak mapa drogowa, jasno określając najlepszą trasę dla Twojej organizacji w nadchodzących latach. Niezależnie od tego, czy obejmuje rok, trzy czy pięć lat w przyszłość, może pomóc Twojej organizacji w sprostaniu czekającym wyzwaniom.</w:t>
      </w:r>
      <w:r w:rsidR="00E225C1" w:rsidRPr="00B10249">
        <w:rPr>
          <w:rFonts w:ascii="Tahoma" w:hAnsi="Tahoma" w:cs="Tahoma"/>
          <w:sz w:val="24"/>
          <w:szCs w:val="24"/>
        </w:rPr>
        <w:t xml:space="preserve"> Wyobraź sobie prostą sytuację – na rynku pojawia się 5 nowoczesnych narzędzi marketingowych. </w:t>
      </w:r>
      <w:r w:rsidR="003416BA" w:rsidRPr="00B10249">
        <w:rPr>
          <w:rFonts w:ascii="Tahoma" w:hAnsi="Tahoma" w:cs="Tahoma"/>
          <w:sz w:val="24"/>
          <w:szCs w:val="24"/>
        </w:rPr>
        <w:t>Do tego osoba, która zajmowała się strategią firmy</w:t>
      </w:r>
      <w:r w:rsidR="00143705" w:rsidRPr="00B10249">
        <w:rPr>
          <w:rFonts w:ascii="Tahoma" w:hAnsi="Tahoma" w:cs="Tahoma"/>
          <w:sz w:val="24"/>
          <w:szCs w:val="24"/>
        </w:rPr>
        <w:t>,</w:t>
      </w:r>
      <w:r w:rsidR="003416BA" w:rsidRPr="00B10249">
        <w:rPr>
          <w:rFonts w:ascii="Tahoma" w:hAnsi="Tahoma" w:cs="Tahoma"/>
          <w:sz w:val="24"/>
          <w:szCs w:val="24"/>
        </w:rPr>
        <w:t xml:space="preserve"> musi wziąć kilkumiesięczny urlop. Efekt? Pozostali pracownicy, bez wiedzy w danym obszarze zaczynają działać ad hoc, czasem realizując działania zaprzeczające wartościom i celom firmy. W rezultacie w najlepszym przypadku pojawia się chwilowy kryzys, w najgorszym – słupki sprzedażowe </w:t>
      </w:r>
      <w:r w:rsidR="00E34DB9" w:rsidRPr="00B10249">
        <w:rPr>
          <w:rFonts w:ascii="Tahoma" w:hAnsi="Tahoma" w:cs="Tahoma"/>
          <w:sz w:val="24"/>
          <w:szCs w:val="24"/>
        </w:rPr>
        <w:t>lecą</w:t>
      </w:r>
      <w:r w:rsidR="003416BA" w:rsidRPr="00B10249">
        <w:rPr>
          <w:rFonts w:ascii="Tahoma" w:hAnsi="Tahoma" w:cs="Tahoma"/>
          <w:sz w:val="24"/>
          <w:szCs w:val="24"/>
        </w:rPr>
        <w:t xml:space="preserve"> w dół. Posiadanie dokumentu, jakim jest strategia firmy</w:t>
      </w:r>
      <w:r w:rsidR="00143705" w:rsidRPr="00B10249">
        <w:rPr>
          <w:rFonts w:ascii="Tahoma" w:hAnsi="Tahoma" w:cs="Tahoma"/>
          <w:sz w:val="24"/>
          <w:szCs w:val="24"/>
        </w:rPr>
        <w:t>,</w:t>
      </w:r>
      <w:r w:rsidR="003416BA" w:rsidRPr="00B10249">
        <w:rPr>
          <w:rFonts w:ascii="Tahoma" w:hAnsi="Tahoma" w:cs="Tahoma"/>
          <w:sz w:val="24"/>
          <w:szCs w:val="24"/>
        </w:rPr>
        <w:t xml:space="preserve"> pozwoliłoby uniknąć pułapek, które czekają na współczesnych managerów. W momencie, w którym istnieje niepewność dotycząca dalszych działań, wystarczy sięgnąć po dokument i skonfrontować rzeczywistość z </w:t>
      </w:r>
      <w:r w:rsidR="001001CD" w:rsidRPr="00B10249">
        <w:rPr>
          <w:rFonts w:ascii="Tahoma" w:hAnsi="Tahoma" w:cs="Tahoma"/>
          <w:sz w:val="24"/>
          <w:szCs w:val="24"/>
        </w:rPr>
        <w:t>ustalonymi celami, analizami rynku</w:t>
      </w:r>
      <w:r w:rsidR="003416BA" w:rsidRPr="00B10249">
        <w:rPr>
          <w:rFonts w:ascii="Tahoma" w:hAnsi="Tahoma" w:cs="Tahoma"/>
          <w:sz w:val="24"/>
          <w:szCs w:val="24"/>
        </w:rPr>
        <w:t xml:space="preserve">. To znacznie ułatwia realizację planu. Planu skierowanego na sukces. </w:t>
      </w:r>
      <w:r w:rsidR="003560DB" w:rsidRPr="00B10249">
        <w:rPr>
          <w:rFonts w:ascii="Tahoma" w:hAnsi="Tahoma" w:cs="Tahoma"/>
          <w:sz w:val="24"/>
          <w:szCs w:val="24"/>
        </w:rPr>
        <w:t xml:space="preserve">A jak pokazują wyniki „Ogólnopolskiego badania strategii marketingowej w firmach” o strategii marketingowej </w:t>
      </w:r>
      <w:r w:rsidR="00A27218" w:rsidRPr="00B10249">
        <w:rPr>
          <w:rFonts w:ascii="Tahoma" w:hAnsi="Tahoma" w:cs="Tahoma"/>
          <w:sz w:val="24"/>
          <w:szCs w:val="24"/>
        </w:rPr>
        <w:t>wiedzą</w:t>
      </w:r>
      <w:r w:rsidR="003560DB" w:rsidRPr="00B10249">
        <w:rPr>
          <w:rFonts w:ascii="Tahoma" w:hAnsi="Tahoma" w:cs="Tahoma"/>
          <w:sz w:val="24"/>
          <w:szCs w:val="24"/>
        </w:rPr>
        <w:t xml:space="preserve"> głównie przedstawiciele</w:t>
      </w:r>
      <w:r w:rsidR="00A27218" w:rsidRPr="00B10249">
        <w:rPr>
          <w:rFonts w:ascii="Tahoma" w:hAnsi="Tahoma" w:cs="Tahoma"/>
          <w:sz w:val="24"/>
          <w:szCs w:val="24"/>
        </w:rPr>
        <w:t xml:space="preserve"> zarządu, marketingu i sprzedaż. Co ciekawe - 7% respondentów wyznało, że strategia najczęściej znajduje się jedynie w „głowie prezesa”. </w:t>
      </w:r>
      <w:r w:rsidR="003560DB" w:rsidRPr="00B10249">
        <w:rPr>
          <w:rFonts w:ascii="Tahoma" w:hAnsi="Tahoma" w:cs="Tahoma"/>
          <w:sz w:val="24"/>
          <w:szCs w:val="24"/>
        </w:rPr>
        <w:t xml:space="preserve">Pozostałe działy często nie </w:t>
      </w:r>
      <w:r w:rsidR="00A27218" w:rsidRPr="00B10249">
        <w:rPr>
          <w:rFonts w:ascii="Tahoma" w:hAnsi="Tahoma" w:cs="Tahoma"/>
          <w:sz w:val="24"/>
          <w:szCs w:val="24"/>
        </w:rPr>
        <w:t>mają</w:t>
      </w:r>
      <w:r w:rsidR="003560DB" w:rsidRPr="00B10249">
        <w:rPr>
          <w:rFonts w:ascii="Tahoma" w:hAnsi="Tahoma" w:cs="Tahoma"/>
          <w:sz w:val="24"/>
          <w:szCs w:val="24"/>
        </w:rPr>
        <w:t xml:space="preserve"> wglądu do tego dokumentu</w:t>
      </w:r>
      <w:r w:rsidR="00A27218" w:rsidRPr="00B10249">
        <w:rPr>
          <w:rFonts w:ascii="Tahoma" w:hAnsi="Tahoma" w:cs="Tahoma"/>
          <w:sz w:val="24"/>
          <w:szCs w:val="24"/>
        </w:rPr>
        <w:t xml:space="preserve"> lub nie wiedzą o jej</w:t>
      </w:r>
      <w:r w:rsidR="003560DB" w:rsidRPr="00B10249">
        <w:rPr>
          <w:rFonts w:ascii="Tahoma" w:hAnsi="Tahoma" w:cs="Tahoma"/>
          <w:sz w:val="24"/>
          <w:szCs w:val="24"/>
        </w:rPr>
        <w:t xml:space="preserve"> istnieniu. </w:t>
      </w:r>
    </w:p>
    <w:p w:rsidR="00E428CB" w:rsidRPr="00B10249" w:rsidRDefault="00E428CB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146C06" w:rsidRPr="00B10249" w:rsidRDefault="006C0499" w:rsidP="00143705">
      <w:pPr>
        <w:spacing w:line="360" w:lineRule="auto"/>
        <w:jc w:val="both"/>
        <w:rPr>
          <w:rFonts w:ascii="Tahoma" w:hAnsi="Tahoma" w:cs="Tahoma"/>
          <w:b/>
          <w:sz w:val="24"/>
          <w:szCs w:val="24"/>
        </w:rPr>
      </w:pPr>
      <w:r w:rsidRPr="00B10249">
        <w:rPr>
          <w:rFonts w:ascii="Tahoma" w:hAnsi="Tahoma" w:cs="Tahoma"/>
          <w:b/>
          <w:sz w:val="24"/>
          <w:szCs w:val="24"/>
        </w:rPr>
        <w:t>Potwierdzenie w historii</w:t>
      </w:r>
    </w:p>
    <w:p w:rsidR="005F6A49" w:rsidRPr="00B10249" w:rsidRDefault="00146C06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10249">
        <w:rPr>
          <w:rFonts w:ascii="Tahoma" w:hAnsi="Tahoma" w:cs="Tahoma"/>
          <w:sz w:val="24"/>
          <w:szCs w:val="24"/>
        </w:rPr>
        <w:t>Ucz się od najlepszych. Jeśli chcesz osiągnąć sukces</w:t>
      </w:r>
      <w:r w:rsidR="00143705" w:rsidRPr="00B10249">
        <w:rPr>
          <w:rFonts w:ascii="Tahoma" w:hAnsi="Tahoma" w:cs="Tahoma"/>
          <w:sz w:val="24"/>
          <w:szCs w:val="24"/>
        </w:rPr>
        <w:t>,</w:t>
      </w:r>
      <w:r w:rsidRPr="00B10249">
        <w:rPr>
          <w:rFonts w:ascii="Tahoma" w:hAnsi="Tahoma" w:cs="Tahoma"/>
          <w:sz w:val="24"/>
          <w:szCs w:val="24"/>
        </w:rPr>
        <w:t xml:space="preserve"> przyjrzyj się działaniom wielkich strategów. Ciekawym przykładem jest </w:t>
      </w:r>
      <w:r w:rsidR="00ED1131" w:rsidRPr="00B10249">
        <w:rPr>
          <w:rFonts w:ascii="Tahoma" w:hAnsi="Tahoma" w:cs="Tahoma"/>
          <w:sz w:val="24"/>
          <w:szCs w:val="24"/>
        </w:rPr>
        <w:t xml:space="preserve">cesarz francuski – Napoleon. Dzięki </w:t>
      </w:r>
      <w:r w:rsidR="005F6A49" w:rsidRPr="00B10249">
        <w:rPr>
          <w:rFonts w:ascii="Tahoma" w:hAnsi="Tahoma" w:cs="Tahoma"/>
          <w:sz w:val="24"/>
          <w:szCs w:val="24"/>
        </w:rPr>
        <w:t xml:space="preserve">temu, że posiadał przemyślaną strategię, jego sukcesy militarne na polach bitwy pozwoliły Francji zyskać niesamowitą renomę na całym świecie. </w:t>
      </w:r>
      <w:r w:rsidR="00AC70BB" w:rsidRPr="00B10249">
        <w:rPr>
          <w:rFonts w:ascii="Tahoma" w:hAnsi="Tahoma" w:cs="Tahoma"/>
          <w:sz w:val="24"/>
          <w:szCs w:val="24"/>
        </w:rPr>
        <w:t>Cesarz miał świadomość, że za sukcesem wygrane bitwy stoi sukces żołnierzy – ich motywacji, możliwości, mocnych stron. Dodatkowo wizerunku swojej „marki osobistej” nie opierał na potrzebie chwili. Konsekwentnie budował go, wzmacniając co jakiś czas konkretnymi działaniami. Był w nich spójny. A spójność przekuwał w wiarygodność. Ta z kolei pozwala zwiększyć zaufanie i lojalność. Czyż nie brzmi to jak przepis na sukces marki?</w:t>
      </w:r>
    </w:p>
    <w:p w:rsidR="00AC70BB" w:rsidRPr="00B10249" w:rsidRDefault="00AC70BB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p w:rsidR="00E428CB" w:rsidRDefault="00A231DD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  <w:r w:rsidRPr="00B10249">
        <w:rPr>
          <w:rFonts w:ascii="Tahoma" w:hAnsi="Tahoma" w:cs="Tahoma"/>
          <w:sz w:val="24"/>
          <w:szCs w:val="24"/>
        </w:rPr>
        <w:t>Budowanie strategii firmy wymaga dyscypliny. Ta jednak jest fund</w:t>
      </w:r>
      <w:r w:rsidR="00143705" w:rsidRPr="00B10249">
        <w:rPr>
          <w:rFonts w:ascii="Tahoma" w:hAnsi="Tahoma" w:cs="Tahoma"/>
          <w:sz w:val="24"/>
          <w:szCs w:val="24"/>
        </w:rPr>
        <w:t>amentem sukcesu. Zakładając, że dążysz do rozwoju swojego biznesu, nie pozwól, aby konkurencja wyprzedziła cię w walce o pozycje lidera. Stwórz strategię. Wyeliminuj przypadkowość.</w:t>
      </w:r>
      <w:r w:rsidR="00143705">
        <w:rPr>
          <w:rFonts w:ascii="Tahoma" w:hAnsi="Tahoma" w:cs="Tahoma"/>
          <w:sz w:val="24"/>
          <w:szCs w:val="24"/>
        </w:rPr>
        <w:t xml:space="preserve"> </w:t>
      </w:r>
    </w:p>
    <w:p w:rsidR="00A231DD" w:rsidRPr="008127A4" w:rsidRDefault="00A231DD" w:rsidP="00143705">
      <w:pPr>
        <w:spacing w:line="360" w:lineRule="auto"/>
        <w:jc w:val="both"/>
        <w:rPr>
          <w:rFonts w:ascii="Tahoma" w:hAnsi="Tahoma" w:cs="Tahoma"/>
          <w:sz w:val="24"/>
          <w:szCs w:val="24"/>
        </w:rPr>
      </w:pPr>
    </w:p>
    <w:sectPr w:rsidR="00A231DD" w:rsidRPr="008127A4" w:rsidSect="0069739C">
      <w:headerReference w:type="default" r:id="rId8"/>
      <w:footerReference w:type="default" r:id="rId9"/>
      <w:type w:val="continuous"/>
      <w:pgSz w:w="11910" w:h="16840"/>
      <w:pgMar w:top="2127" w:right="600" w:bottom="280" w:left="600" w:header="708" w:footer="652" w:gutter="0"/>
      <w:cols w:space="545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CB89E66" w15:done="0"/>
  <w15:commentEx w15:paraId="1EE52A5B" w15:paraIdParent="6CB89E66" w15:done="0"/>
  <w15:commentEx w15:paraId="4EC1318A" w15:paraIdParent="6CB89E6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CB89E66" w16cid:durableId="20F7ACB5"/>
  <w16cid:commentId w16cid:paraId="1EE52A5B" w16cid:durableId="20F7C4AB"/>
  <w16cid:commentId w16cid:paraId="4EC1318A" w16cid:durableId="20F7C5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067" w:rsidRDefault="00CF1067" w:rsidP="00812127">
      <w:r>
        <w:separator/>
      </w:r>
    </w:p>
  </w:endnote>
  <w:endnote w:type="continuationSeparator" w:id="0">
    <w:p w:rsidR="00CF1067" w:rsidRDefault="00CF1067" w:rsidP="00812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leway">
    <w:altName w:val="Trebuchet MS"/>
    <w:charset w:val="EE"/>
    <w:family w:val="swiss"/>
    <w:pitch w:val="variable"/>
    <w:sig w:usb0="A00002FF" w:usb1="5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 LT Pro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Calibri"/>
    <w:charset w:val="EE"/>
    <w:family w:val="swiss"/>
    <w:pitch w:val="variable"/>
    <w:sig w:usb0="00000001" w:usb1="5000604B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59D" w:rsidRPr="00AE4EE9" w:rsidRDefault="00AE4EE9" w:rsidP="00AE4EE9">
    <w:pPr>
      <w:pStyle w:val="Tekstpodstawowy"/>
      <w:spacing w:before="80"/>
      <w:ind w:left="120"/>
      <w:rPr>
        <w:rFonts w:ascii="Lato" w:hAnsi="Lato"/>
        <w:b/>
      </w:rPr>
    </w:pPr>
    <w:r>
      <w:rPr>
        <w:rFonts w:ascii="Lato" w:hAnsi="Lato"/>
        <w:b/>
      </w:rPr>
      <w:t>c</w:t>
    </w:r>
    <w:r w:rsidRPr="00AE4EE9">
      <w:rPr>
        <w:rFonts w:ascii="Lato" w:hAnsi="Lato"/>
        <w:b/>
      </w:rPr>
      <w:t>ommplace.pl</w:t>
    </w:r>
  </w:p>
  <w:p w:rsidR="0062159D" w:rsidRDefault="0062159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067" w:rsidRDefault="00CF1067" w:rsidP="00812127">
      <w:r>
        <w:separator/>
      </w:r>
    </w:p>
  </w:footnote>
  <w:footnote w:type="continuationSeparator" w:id="0">
    <w:p w:rsidR="00CF1067" w:rsidRDefault="00CF1067" w:rsidP="008121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2127" w:rsidRDefault="009630C9">
    <w:pPr>
      <w:pStyle w:val="Nagwek"/>
    </w:pPr>
    <w:r>
      <w:rPr>
        <w:noProof/>
        <w:lang w:bidi="ar-SA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-84455</wp:posOffset>
          </wp:positionH>
          <wp:positionV relativeFrom="paragraph">
            <wp:posOffset>-91440</wp:posOffset>
          </wp:positionV>
          <wp:extent cx="1158086" cy="882595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086" cy="88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984"/>
    <w:multiLevelType w:val="hybridMultilevel"/>
    <w:tmpl w:val="3F68D7F0"/>
    <w:lvl w:ilvl="0" w:tplc="2466BFB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F7C5D"/>
    <w:multiLevelType w:val="hybridMultilevel"/>
    <w:tmpl w:val="85F80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411990"/>
    <w:multiLevelType w:val="hybridMultilevel"/>
    <w:tmpl w:val="37C621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05871"/>
    <w:multiLevelType w:val="hybridMultilevel"/>
    <w:tmpl w:val="4BA8C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393FFD"/>
    <w:multiLevelType w:val="hybridMultilevel"/>
    <w:tmpl w:val="E0908E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427EA"/>
    <w:multiLevelType w:val="hybridMultilevel"/>
    <w:tmpl w:val="0B0E9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31945"/>
    <w:multiLevelType w:val="hybridMultilevel"/>
    <w:tmpl w:val="6504B1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515979"/>
    <w:multiLevelType w:val="hybridMultilevel"/>
    <w:tmpl w:val="A44EE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04A3B"/>
    <w:multiLevelType w:val="hybridMultilevel"/>
    <w:tmpl w:val="6B82E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139FF"/>
    <w:multiLevelType w:val="hybridMultilevel"/>
    <w:tmpl w:val="7A242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70224"/>
    <w:multiLevelType w:val="hybridMultilevel"/>
    <w:tmpl w:val="AA7286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A0617BD"/>
    <w:multiLevelType w:val="hybridMultilevel"/>
    <w:tmpl w:val="D29A0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3"/>
  </w:num>
  <w:num w:numId="9">
    <w:abstractNumId w:val="9"/>
  </w:num>
  <w:num w:numId="10">
    <w:abstractNumId w:val="0"/>
  </w:num>
  <w:num w:numId="11">
    <w:abstractNumId w:val="7"/>
  </w:num>
  <w:num w:numId="12">
    <w:abstractNumId w:val="1"/>
  </w:num>
  <w:num w:numId="13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ebastian Kopiej">
    <w15:presenceInfo w15:providerId="Windows Live" w15:userId="9877d46d34440481"/>
  </w15:person>
  <w15:person w15:author="A N">
    <w15:presenceInfo w15:providerId="Windows Live" w15:userId="090aa63b9e0d809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7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3730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9D0AB5"/>
    <w:rsid w:val="00000F97"/>
    <w:rsid w:val="00006235"/>
    <w:rsid w:val="00044EE5"/>
    <w:rsid w:val="000452A3"/>
    <w:rsid w:val="00077312"/>
    <w:rsid w:val="00097258"/>
    <w:rsid w:val="000B02A0"/>
    <w:rsid w:val="000D1763"/>
    <w:rsid w:val="000E5644"/>
    <w:rsid w:val="001001CD"/>
    <w:rsid w:val="00127CA9"/>
    <w:rsid w:val="00135EDA"/>
    <w:rsid w:val="00143705"/>
    <w:rsid w:val="00146C06"/>
    <w:rsid w:val="00151CA5"/>
    <w:rsid w:val="001620F5"/>
    <w:rsid w:val="001625B7"/>
    <w:rsid w:val="00180068"/>
    <w:rsid w:val="001861CD"/>
    <w:rsid w:val="00193456"/>
    <w:rsid w:val="001A58A2"/>
    <w:rsid w:val="001E4B6E"/>
    <w:rsid w:val="001E7C9A"/>
    <w:rsid w:val="001F760E"/>
    <w:rsid w:val="0020273B"/>
    <w:rsid w:val="002163F9"/>
    <w:rsid w:val="00217B9C"/>
    <w:rsid w:val="00220AB0"/>
    <w:rsid w:val="002306E2"/>
    <w:rsid w:val="00241984"/>
    <w:rsid w:val="00255DE8"/>
    <w:rsid w:val="00275924"/>
    <w:rsid w:val="00291191"/>
    <w:rsid w:val="00291DE2"/>
    <w:rsid w:val="002E3869"/>
    <w:rsid w:val="002E3F16"/>
    <w:rsid w:val="002E65A5"/>
    <w:rsid w:val="00303D55"/>
    <w:rsid w:val="00321934"/>
    <w:rsid w:val="003416BA"/>
    <w:rsid w:val="003560DB"/>
    <w:rsid w:val="003569D4"/>
    <w:rsid w:val="00360555"/>
    <w:rsid w:val="00362E9D"/>
    <w:rsid w:val="00374CE5"/>
    <w:rsid w:val="0039003B"/>
    <w:rsid w:val="00390FBE"/>
    <w:rsid w:val="00391232"/>
    <w:rsid w:val="003B3030"/>
    <w:rsid w:val="003B528F"/>
    <w:rsid w:val="003D5B18"/>
    <w:rsid w:val="003F088D"/>
    <w:rsid w:val="003F5516"/>
    <w:rsid w:val="003F73FD"/>
    <w:rsid w:val="004006E7"/>
    <w:rsid w:val="00401723"/>
    <w:rsid w:val="00413913"/>
    <w:rsid w:val="00415A2C"/>
    <w:rsid w:val="00421C31"/>
    <w:rsid w:val="0042218E"/>
    <w:rsid w:val="004336ED"/>
    <w:rsid w:val="0043652E"/>
    <w:rsid w:val="00461316"/>
    <w:rsid w:val="00463781"/>
    <w:rsid w:val="00467CBF"/>
    <w:rsid w:val="004866EC"/>
    <w:rsid w:val="004962FD"/>
    <w:rsid w:val="004A6DB4"/>
    <w:rsid w:val="004B3425"/>
    <w:rsid w:val="004B7550"/>
    <w:rsid w:val="004B7AB2"/>
    <w:rsid w:val="004C0A9A"/>
    <w:rsid w:val="004C4BB5"/>
    <w:rsid w:val="004E3A41"/>
    <w:rsid w:val="00525488"/>
    <w:rsid w:val="00536CCF"/>
    <w:rsid w:val="00542312"/>
    <w:rsid w:val="0055554B"/>
    <w:rsid w:val="0056530C"/>
    <w:rsid w:val="00566362"/>
    <w:rsid w:val="00580DFD"/>
    <w:rsid w:val="00583CED"/>
    <w:rsid w:val="005928AA"/>
    <w:rsid w:val="005A26E0"/>
    <w:rsid w:val="005A3787"/>
    <w:rsid w:val="005A6CB9"/>
    <w:rsid w:val="005C2DA3"/>
    <w:rsid w:val="005C5E59"/>
    <w:rsid w:val="005C6E96"/>
    <w:rsid w:val="005D60D8"/>
    <w:rsid w:val="005E2E7D"/>
    <w:rsid w:val="005E62BD"/>
    <w:rsid w:val="005F209F"/>
    <w:rsid w:val="005F51A2"/>
    <w:rsid w:val="005F6A49"/>
    <w:rsid w:val="00604B8C"/>
    <w:rsid w:val="00607045"/>
    <w:rsid w:val="0062159D"/>
    <w:rsid w:val="00634E89"/>
    <w:rsid w:val="00640FF8"/>
    <w:rsid w:val="00650DFC"/>
    <w:rsid w:val="006745EB"/>
    <w:rsid w:val="0068243D"/>
    <w:rsid w:val="00683149"/>
    <w:rsid w:val="00695E9C"/>
    <w:rsid w:val="0069739C"/>
    <w:rsid w:val="006A491C"/>
    <w:rsid w:val="006B7102"/>
    <w:rsid w:val="006C0499"/>
    <w:rsid w:val="006C77E8"/>
    <w:rsid w:val="006D63A4"/>
    <w:rsid w:val="006E488F"/>
    <w:rsid w:val="006F7A88"/>
    <w:rsid w:val="00701786"/>
    <w:rsid w:val="00720408"/>
    <w:rsid w:val="00733B04"/>
    <w:rsid w:val="0073666C"/>
    <w:rsid w:val="00746BFE"/>
    <w:rsid w:val="00776D5E"/>
    <w:rsid w:val="00793C4C"/>
    <w:rsid w:val="007A0CCF"/>
    <w:rsid w:val="007A64BA"/>
    <w:rsid w:val="007C2924"/>
    <w:rsid w:val="007D67AD"/>
    <w:rsid w:val="007F11F6"/>
    <w:rsid w:val="007F44EC"/>
    <w:rsid w:val="0080571E"/>
    <w:rsid w:val="00812127"/>
    <w:rsid w:val="008127A4"/>
    <w:rsid w:val="0081317D"/>
    <w:rsid w:val="008205C7"/>
    <w:rsid w:val="00837941"/>
    <w:rsid w:val="00850AB0"/>
    <w:rsid w:val="008563CE"/>
    <w:rsid w:val="00856B1B"/>
    <w:rsid w:val="00864946"/>
    <w:rsid w:val="00865ADB"/>
    <w:rsid w:val="0087127D"/>
    <w:rsid w:val="00876C34"/>
    <w:rsid w:val="008911EE"/>
    <w:rsid w:val="008944EC"/>
    <w:rsid w:val="008A5398"/>
    <w:rsid w:val="008A57DE"/>
    <w:rsid w:val="008C18B9"/>
    <w:rsid w:val="008D0F9C"/>
    <w:rsid w:val="008D7D17"/>
    <w:rsid w:val="008F2D2D"/>
    <w:rsid w:val="008F4CE3"/>
    <w:rsid w:val="0090326B"/>
    <w:rsid w:val="009041E5"/>
    <w:rsid w:val="009063BA"/>
    <w:rsid w:val="0091608C"/>
    <w:rsid w:val="0091717C"/>
    <w:rsid w:val="009257C3"/>
    <w:rsid w:val="00932878"/>
    <w:rsid w:val="00956B13"/>
    <w:rsid w:val="009630C9"/>
    <w:rsid w:val="00964A2A"/>
    <w:rsid w:val="00977B70"/>
    <w:rsid w:val="00986E14"/>
    <w:rsid w:val="00991E0C"/>
    <w:rsid w:val="00993D99"/>
    <w:rsid w:val="0099473B"/>
    <w:rsid w:val="009B4023"/>
    <w:rsid w:val="009B59FC"/>
    <w:rsid w:val="009D0AB5"/>
    <w:rsid w:val="009D6A11"/>
    <w:rsid w:val="009F2E29"/>
    <w:rsid w:val="00A0575B"/>
    <w:rsid w:val="00A07DD0"/>
    <w:rsid w:val="00A1453E"/>
    <w:rsid w:val="00A16CD8"/>
    <w:rsid w:val="00A2265A"/>
    <w:rsid w:val="00A231DD"/>
    <w:rsid w:val="00A27218"/>
    <w:rsid w:val="00A425C8"/>
    <w:rsid w:val="00A612CA"/>
    <w:rsid w:val="00A64F35"/>
    <w:rsid w:val="00A6543F"/>
    <w:rsid w:val="00A71C3F"/>
    <w:rsid w:val="00A7645E"/>
    <w:rsid w:val="00A7711A"/>
    <w:rsid w:val="00A90468"/>
    <w:rsid w:val="00A937ED"/>
    <w:rsid w:val="00AA6183"/>
    <w:rsid w:val="00AC70BB"/>
    <w:rsid w:val="00AD51B0"/>
    <w:rsid w:val="00AD56FA"/>
    <w:rsid w:val="00AE3E99"/>
    <w:rsid w:val="00AE4EE9"/>
    <w:rsid w:val="00AF777F"/>
    <w:rsid w:val="00B10249"/>
    <w:rsid w:val="00B1144E"/>
    <w:rsid w:val="00B1286B"/>
    <w:rsid w:val="00B35E51"/>
    <w:rsid w:val="00B4274A"/>
    <w:rsid w:val="00B448C5"/>
    <w:rsid w:val="00B4590C"/>
    <w:rsid w:val="00B51366"/>
    <w:rsid w:val="00B55234"/>
    <w:rsid w:val="00B66C26"/>
    <w:rsid w:val="00B7750D"/>
    <w:rsid w:val="00B77735"/>
    <w:rsid w:val="00B960FB"/>
    <w:rsid w:val="00B97669"/>
    <w:rsid w:val="00BA0179"/>
    <w:rsid w:val="00BA34DD"/>
    <w:rsid w:val="00BD2A6C"/>
    <w:rsid w:val="00BE18CA"/>
    <w:rsid w:val="00BF6094"/>
    <w:rsid w:val="00C004BD"/>
    <w:rsid w:val="00C10761"/>
    <w:rsid w:val="00C11D22"/>
    <w:rsid w:val="00C2439A"/>
    <w:rsid w:val="00C3185E"/>
    <w:rsid w:val="00C42E6A"/>
    <w:rsid w:val="00C45E1B"/>
    <w:rsid w:val="00C95054"/>
    <w:rsid w:val="00CA0BFD"/>
    <w:rsid w:val="00CA23F0"/>
    <w:rsid w:val="00CD03F7"/>
    <w:rsid w:val="00CF1067"/>
    <w:rsid w:val="00CF4BA1"/>
    <w:rsid w:val="00D06F80"/>
    <w:rsid w:val="00D13486"/>
    <w:rsid w:val="00D21CA8"/>
    <w:rsid w:val="00D24E6A"/>
    <w:rsid w:val="00D32A4F"/>
    <w:rsid w:val="00D344CC"/>
    <w:rsid w:val="00D43345"/>
    <w:rsid w:val="00D44DBB"/>
    <w:rsid w:val="00D46709"/>
    <w:rsid w:val="00D74D01"/>
    <w:rsid w:val="00D75242"/>
    <w:rsid w:val="00D81CEF"/>
    <w:rsid w:val="00D87157"/>
    <w:rsid w:val="00D95434"/>
    <w:rsid w:val="00DA0C93"/>
    <w:rsid w:val="00DC317D"/>
    <w:rsid w:val="00DD4D0D"/>
    <w:rsid w:val="00DF4338"/>
    <w:rsid w:val="00E0355A"/>
    <w:rsid w:val="00E11A73"/>
    <w:rsid w:val="00E12D2E"/>
    <w:rsid w:val="00E20120"/>
    <w:rsid w:val="00E225C1"/>
    <w:rsid w:val="00E33497"/>
    <w:rsid w:val="00E34DB9"/>
    <w:rsid w:val="00E41B69"/>
    <w:rsid w:val="00E428CB"/>
    <w:rsid w:val="00E5623C"/>
    <w:rsid w:val="00E633B1"/>
    <w:rsid w:val="00E90E05"/>
    <w:rsid w:val="00E91A02"/>
    <w:rsid w:val="00E93B00"/>
    <w:rsid w:val="00E94D90"/>
    <w:rsid w:val="00EA6AFA"/>
    <w:rsid w:val="00EA7AF4"/>
    <w:rsid w:val="00EC1E3D"/>
    <w:rsid w:val="00EC5AB1"/>
    <w:rsid w:val="00ED1131"/>
    <w:rsid w:val="00ED1313"/>
    <w:rsid w:val="00ED5613"/>
    <w:rsid w:val="00EE62B6"/>
    <w:rsid w:val="00F11D51"/>
    <w:rsid w:val="00F2580B"/>
    <w:rsid w:val="00F27F9E"/>
    <w:rsid w:val="00F36797"/>
    <w:rsid w:val="00F53D20"/>
    <w:rsid w:val="00F72F47"/>
    <w:rsid w:val="00F77130"/>
    <w:rsid w:val="00F93F23"/>
    <w:rsid w:val="00F945B4"/>
    <w:rsid w:val="00FB78AC"/>
    <w:rsid w:val="00FF0CD1"/>
    <w:rsid w:val="00FF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F80"/>
    <w:rPr>
      <w:rFonts w:ascii="Raleway" w:eastAsia="Raleway" w:hAnsi="Raleway" w:cs="Raleway"/>
      <w:lang w:val="pl-PL" w:eastAsia="pl-PL" w:bidi="pl-PL"/>
    </w:rPr>
  </w:style>
  <w:style w:type="paragraph" w:styleId="Nagwek1">
    <w:name w:val="heading 1"/>
    <w:basedOn w:val="Normalny"/>
    <w:link w:val="Nagwek1Znak"/>
    <w:uiPriority w:val="9"/>
    <w:qFormat/>
    <w:rsid w:val="00CA0BFD"/>
    <w:pPr>
      <w:widowControl/>
      <w:autoSpaceDE/>
      <w:autoSpaceDN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0B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CADE4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459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4590C"/>
    <w:rPr>
      <w:sz w:val="14"/>
      <w:szCs w:val="14"/>
    </w:rPr>
  </w:style>
  <w:style w:type="paragraph" w:styleId="Akapitzlist">
    <w:name w:val="List Paragraph"/>
    <w:basedOn w:val="Normalny"/>
    <w:uiPriority w:val="34"/>
    <w:qFormat/>
    <w:rsid w:val="00B4590C"/>
  </w:style>
  <w:style w:type="paragraph" w:customStyle="1" w:styleId="TableParagraph">
    <w:name w:val="Table Paragraph"/>
    <w:basedOn w:val="Normalny"/>
    <w:uiPriority w:val="1"/>
    <w:qFormat/>
    <w:rsid w:val="00B4590C"/>
  </w:style>
  <w:style w:type="character" w:styleId="Hipercze">
    <w:name w:val="Hyperlink"/>
    <w:basedOn w:val="Domylnaczcionkaakapitu"/>
    <w:uiPriority w:val="99"/>
    <w:unhideWhenUsed/>
    <w:rsid w:val="00F11D51"/>
    <w:rPr>
      <w:color w:val="6EAC1C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1D5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8121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127"/>
    <w:rPr>
      <w:rFonts w:ascii="Raleway" w:eastAsia="Raleway" w:hAnsi="Raleway" w:cs="Raleway"/>
      <w:lang w:val="pl-PL" w:eastAsia="pl-PL" w:bidi="pl-PL"/>
    </w:rPr>
  </w:style>
  <w:style w:type="paragraph" w:customStyle="1" w:styleId="Standard">
    <w:name w:val="Standard"/>
    <w:basedOn w:val="Normalny"/>
    <w:rsid w:val="004A6DB4"/>
    <w:pPr>
      <w:widowControl/>
      <w:autoSpaceDE/>
    </w:pPr>
    <w:rPr>
      <w:rFonts w:ascii="Times New Roman" w:eastAsia="Calibri" w:hAnsi="Times New Roman" w:cs="Times New Roman"/>
      <w:sz w:val="24"/>
      <w:szCs w:val="24"/>
      <w:lang w:eastAsia="zh-CN" w:bidi="ar-SA"/>
    </w:rPr>
  </w:style>
  <w:style w:type="paragraph" w:customStyle="1" w:styleId="Pa4">
    <w:name w:val="Pa4"/>
    <w:basedOn w:val="Standard"/>
    <w:rsid w:val="004A6DB4"/>
    <w:pPr>
      <w:suppressAutoHyphens/>
      <w:spacing w:line="241" w:lineRule="atLeast"/>
      <w:textAlignment w:val="baseline"/>
    </w:pPr>
    <w:rPr>
      <w:rFonts w:ascii="Helvetica Neue LT Pro" w:eastAsia="Arial Unicode MS" w:hAnsi="Helvetica Neue LT Pro" w:cs="Calibri"/>
      <w:kern w:val="3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C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C26"/>
    <w:rPr>
      <w:rFonts w:ascii="Segoe UI" w:eastAsia="Raleway" w:hAnsi="Segoe UI" w:cs="Segoe UI"/>
      <w:sz w:val="18"/>
      <w:szCs w:val="18"/>
      <w:lang w:val="pl-PL" w:eastAsia="pl-PL" w:bidi="pl-PL"/>
    </w:rPr>
  </w:style>
  <w:style w:type="paragraph" w:styleId="NormalnyWeb">
    <w:name w:val="Normal (Web)"/>
    <w:basedOn w:val="Normalny"/>
    <w:uiPriority w:val="99"/>
    <w:unhideWhenUsed/>
    <w:rsid w:val="00D95434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bidi="ar-SA"/>
    </w:rPr>
  </w:style>
  <w:style w:type="table" w:styleId="Tabela-Siatka">
    <w:name w:val="Table Grid"/>
    <w:basedOn w:val="Standardowy"/>
    <w:uiPriority w:val="39"/>
    <w:rsid w:val="00D752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A0179"/>
    <w:pPr>
      <w:spacing w:after="200"/>
    </w:pPr>
    <w:rPr>
      <w:i/>
      <w:iCs/>
      <w:color w:val="335B74" w:themeColor="text2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49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91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91C"/>
    <w:rPr>
      <w:rFonts w:ascii="Raleway" w:eastAsia="Raleway" w:hAnsi="Raleway" w:cs="Raleway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9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91C"/>
    <w:rPr>
      <w:rFonts w:ascii="Raleway" w:eastAsia="Raleway" w:hAnsi="Raleway" w:cs="Raleway"/>
      <w:b/>
      <w:bCs/>
      <w:sz w:val="20"/>
      <w:szCs w:val="20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A0BFD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0BFD"/>
    <w:rPr>
      <w:rFonts w:asciiTheme="majorHAnsi" w:eastAsiaTheme="majorEastAsia" w:hAnsiTheme="majorHAnsi" w:cstheme="majorBidi"/>
      <w:b/>
      <w:bCs/>
      <w:color w:val="1CADE4" w:themeColor="accent1"/>
      <w:sz w:val="26"/>
      <w:szCs w:val="26"/>
      <w:lang w:val="pl-PL" w:eastAsia="pl-PL" w:bidi="pl-PL"/>
    </w:rPr>
  </w:style>
  <w:style w:type="character" w:styleId="Pogrubienie">
    <w:name w:val="Strong"/>
    <w:basedOn w:val="Domylnaczcionkaakapitu"/>
    <w:uiPriority w:val="22"/>
    <w:qFormat/>
    <w:rsid w:val="00CA0BFD"/>
    <w:rPr>
      <w:b/>
      <w:bCs/>
    </w:rPr>
  </w:style>
  <w:style w:type="character" w:customStyle="1" w:styleId="td-adspot-title">
    <w:name w:val="td-adspot-title"/>
    <w:basedOn w:val="Domylnaczcionkaakapitu"/>
    <w:rsid w:val="00CA0BFD"/>
  </w:style>
  <w:style w:type="character" w:customStyle="1" w:styleId="hiddenspellerror">
    <w:name w:val="hiddenspellerror"/>
    <w:basedOn w:val="Domylnaczcionkaakapitu"/>
    <w:rsid w:val="00077312"/>
  </w:style>
  <w:style w:type="character" w:customStyle="1" w:styleId="hiddengrammarerror">
    <w:name w:val="hiddengrammarerror"/>
    <w:basedOn w:val="Domylnaczcionkaakapitu"/>
    <w:rsid w:val="000773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6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5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9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62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8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9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5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82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0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5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4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6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55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54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56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375C9-E690-44F1-91CF-4FD3399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ercris</dc:creator>
  <cp:lastModifiedBy>MSI</cp:lastModifiedBy>
  <cp:revision>83</cp:revision>
  <dcterms:created xsi:type="dcterms:W3CDTF">2019-08-12T07:57:00Z</dcterms:created>
  <dcterms:modified xsi:type="dcterms:W3CDTF">2021-06-18T10:15:00Z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2018-08-13T00:00:00Z</vt:filetime>
  </property>
  <property fmtid="{D5CDD505-2E9C-101B-9397-08002B2CF9AE}" pid="3" name="Creator">
    <vt:lpwstr>Adobe InDesign CC 13.0 (Windows)</vt:lpwstr>
  </property>
  <property fmtid="{D5CDD505-2E9C-101B-9397-08002B2CF9AE}" pid="4" name="LastSaved">
    <vt:filetime>2018-10-12T00:00:00Z</vt:filetime>
  </property>
</Properties>
</file>