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2945B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Cena to nie wszystko. Co naprawdę decyduje o koszcie mieszkania?</w:t>
      </w:r>
    </w:p>
    <w:p w14:paraId="0C87FE61" w14:textId="3059FCE1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Przy zakupie mieszkania większość z nas patrzy najpierw na cenę za metr kwadratowy. To naturalne. Problem w tym, że cena zakupu nie zawsze pokazuje pełny koszt całej inwestycji. W przypadku rynku pierwotnego warto spojrzeć szerzej – na standard wykończenia, lokalizację, jakość wykonania i przyszłe koszty użytkowania. Jak więc świadomie porównać oferty?</w:t>
      </w:r>
    </w:p>
    <w:p w14:paraId="58367E84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Cena z ogłoszenia to dopiero punkt wyjścia</w:t>
      </w:r>
    </w:p>
    <w:p w14:paraId="3DA07F65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 ofertach widzimy cenę całkowitą i cenę za metr. To ważne dane, ale nie pokazują całego obrazu. Dwa mieszkania w podobnej cenie mogą oznaczać zupełnie różny poziom wydatków, które poniesiemy przed wprowadzeniem się.</w:t>
      </w:r>
    </w:p>
    <w:p w14:paraId="3D8035D2" w14:textId="210BAA8A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Na rynku pierwotnym kluczowe jest pytanie: co dokładnie obejmuje standard deweloperski?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Warto sprawdzić:</w:t>
      </w:r>
    </w:p>
    <w:p w14:paraId="7A9D8A6F" w14:textId="77777777" w:rsidR="005114E1" w:rsidRPr="005114E1" w:rsidRDefault="005114E1" w:rsidP="005114E1">
      <w:pPr>
        <w:numPr>
          <w:ilvl w:val="0"/>
          <w:numId w:val="4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czy w cenie są parapety,</w:t>
      </w:r>
    </w:p>
    <w:p w14:paraId="08D4B9AA" w14:textId="77777777" w:rsidR="005114E1" w:rsidRPr="005114E1" w:rsidRDefault="005114E1" w:rsidP="005114E1">
      <w:pPr>
        <w:numPr>
          <w:ilvl w:val="0"/>
          <w:numId w:val="4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jaki zakres obejmuje instalacja elektryczna i osprzęt,</w:t>
      </w:r>
    </w:p>
    <w:p w14:paraId="63E3739D" w14:textId="77777777" w:rsidR="005114E1" w:rsidRPr="005114E1" w:rsidRDefault="005114E1" w:rsidP="005114E1">
      <w:pPr>
        <w:numPr>
          <w:ilvl w:val="0"/>
          <w:numId w:val="4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jakie grzejniki zostały zastosowane,</w:t>
      </w:r>
    </w:p>
    <w:p w14:paraId="27D74B78" w14:textId="77777777" w:rsidR="005114E1" w:rsidRPr="005114E1" w:rsidRDefault="005114E1" w:rsidP="005114E1">
      <w:pPr>
        <w:numPr>
          <w:ilvl w:val="0"/>
          <w:numId w:val="4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jakie materiały wykończeniowe przewidziano w częściach wspólnych.</w:t>
      </w:r>
    </w:p>
    <w:p w14:paraId="30C0D34A" w14:textId="32F37C86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 xml:space="preserve">Tańsze mieszkanie może oznaczać bardziej </w:t>
      </w:r>
      <w:r w:rsidR="000D0AFB">
        <w:rPr>
          <w:sz w:val="24"/>
          <w:szCs w:val="24"/>
        </w:rPr>
        <w:t xml:space="preserve">okrojony </w:t>
      </w:r>
      <w:r w:rsidRPr="005114E1">
        <w:rPr>
          <w:sz w:val="24"/>
          <w:szCs w:val="24"/>
        </w:rPr>
        <w:t>standard, a w efekcie wyższy koszt doprowadzenia lokalu do stanu gotowego do zamieszkania. Dlatego analizując ofertę, warto oszacować pełny budżet wykończenia, a nie porównywać wyłącznie cenę zakupu.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Zuzanna Należyta, Dyrektor ds. Handlowych ECO-Classic</w:t>
      </w:r>
      <w:r>
        <w:rPr>
          <w:sz w:val="24"/>
          <w:szCs w:val="24"/>
        </w:rPr>
        <w:t xml:space="preserve"> zaznacza</w:t>
      </w:r>
      <w:r w:rsidRPr="005114E1">
        <w:rPr>
          <w:sz w:val="24"/>
          <w:szCs w:val="24"/>
        </w:rPr>
        <w:t xml:space="preserve">: </w:t>
      </w:r>
      <w:r w:rsidRPr="005114E1">
        <w:rPr>
          <w:i/>
          <w:iCs/>
          <w:sz w:val="24"/>
          <w:szCs w:val="24"/>
        </w:rPr>
        <w:t>- Kupujący często porównują wyłącznie cenę za metr. Tymczasem równie ważne jest to, jaki standard otrzymują w tej cenie i jakie dodatkowe koszty pojawią się przy wykończeniu mieszkania.</w:t>
      </w:r>
      <w:r w:rsidR="000D0AFB">
        <w:rPr>
          <w:i/>
          <w:iCs/>
          <w:sz w:val="24"/>
          <w:szCs w:val="24"/>
        </w:rPr>
        <w:t xml:space="preserve"> Poza tym mieszkanie to inwestycja. Warto upewnić się że materiały i rozwiązania projektowe pozwolą budynkowi i częściom wspólnym utrzymać wartość nawet po kilkudziesięciu latach.</w:t>
      </w:r>
    </w:p>
    <w:p w14:paraId="10D283F1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Koszt lokalizacji – czyli nie tylko cena, ale codzienność</w:t>
      </w:r>
    </w:p>
    <w:p w14:paraId="771C768F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Mieszkania bliżej centrum czy dobrze skomunikowanych części miasta są zazwyczaj droższe. Tańsze oferty często znajdują się dalej od głównych punktów.</w:t>
      </w:r>
    </w:p>
    <w:p w14:paraId="19FD4D21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Warto jednak uwzględnić:</w:t>
      </w:r>
    </w:p>
    <w:p w14:paraId="2584A429" w14:textId="77777777" w:rsidR="005114E1" w:rsidRPr="005114E1" w:rsidRDefault="005114E1" w:rsidP="005114E1">
      <w:pPr>
        <w:numPr>
          <w:ilvl w:val="0"/>
          <w:numId w:val="5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codzienne koszty dojazdu do pracy,</w:t>
      </w:r>
    </w:p>
    <w:p w14:paraId="6C9A8312" w14:textId="77777777" w:rsidR="005114E1" w:rsidRPr="005114E1" w:rsidRDefault="005114E1" w:rsidP="005114E1">
      <w:pPr>
        <w:numPr>
          <w:ilvl w:val="0"/>
          <w:numId w:val="5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czas spędzony w samochodzie lub komunikacji miejskiej,</w:t>
      </w:r>
    </w:p>
    <w:p w14:paraId="7EA342FF" w14:textId="77777777" w:rsidR="005114E1" w:rsidRPr="005114E1" w:rsidRDefault="005114E1" w:rsidP="005114E1">
      <w:pPr>
        <w:numPr>
          <w:ilvl w:val="0"/>
          <w:numId w:val="5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dostęp do szkół, przedszkoli i usług.</w:t>
      </w:r>
    </w:p>
    <w:p w14:paraId="584E1B69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 skali kilku lat koszt paliwa oraz czas poświęcony na dojazdy mogą mieć realny wpływ na komfort życia. Dlatego lokalizacja to nie tylko kwestia ceny zakupu, ale także codziennej logistyki i wygody całej rodziny.</w:t>
      </w:r>
    </w:p>
    <w:p w14:paraId="560933D3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lastRenderedPageBreak/>
        <w:t>Jakość i doświadczenie dewelopera</w:t>
      </w:r>
    </w:p>
    <w:p w14:paraId="7721282C" w14:textId="286A8CB9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Na rynku pierwotnym istotne jest również doświadczenie firmy realizującej inwestycję. Wieloletnia obecność na rynku oznacza sprawdzone procesy, odpowiedni dobór materiałów i konsekwencję w jakości wykonania.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Decyzje dotyczące konstrukcji, izolacji czy technologii wykonania mają wpływ na trwałość budynku oraz przyszłe koszty eksploatacyjne. Oszczędności na etapie budowy mogą w dłuższej perspektywie generować wyższe wydatki dla mieszkańców.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Dlatego przed zakupem warto sprawdzić wcześniejsze realizacje dewelopera oraz sposób wykończenia części wspólnych.</w:t>
      </w:r>
    </w:p>
    <w:p w14:paraId="3380F823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Rachunki za energię i koszty użytkowania</w:t>
      </w:r>
    </w:p>
    <w:p w14:paraId="75BC2024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Choć na rynku pierwotnym nie ponosimy kosztów napraw typowych dla starszych budynków, istotne są koszty użytkowania. Jakość izolacji, szczelność okien czy zastosowane rozwiązania techniczne wpływają na rachunki za ogrzewanie i energię.</w:t>
      </w:r>
    </w:p>
    <w:p w14:paraId="4D2A0594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Warto zwrócić uwagę na:</w:t>
      </w:r>
    </w:p>
    <w:p w14:paraId="6024EC62" w14:textId="77777777" w:rsidR="005114E1" w:rsidRPr="005114E1" w:rsidRDefault="005114E1" w:rsidP="005114E1">
      <w:pPr>
        <w:numPr>
          <w:ilvl w:val="0"/>
          <w:numId w:val="6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sposób ogrzewania budynku,</w:t>
      </w:r>
    </w:p>
    <w:p w14:paraId="038D61D8" w14:textId="77777777" w:rsidR="005114E1" w:rsidRPr="005114E1" w:rsidRDefault="005114E1" w:rsidP="005114E1">
      <w:pPr>
        <w:numPr>
          <w:ilvl w:val="0"/>
          <w:numId w:val="6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parametry energetyczne,</w:t>
      </w:r>
    </w:p>
    <w:p w14:paraId="61EF40B5" w14:textId="77777777" w:rsidR="005114E1" w:rsidRPr="005114E1" w:rsidRDefault="005114E1" w:rsidP="005114E1">
      <w:pPr>
        <w:numPr>
          <w:ilvl w:val="0"/>
          <w:numId w:val="6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jakość stolarki okiennej,</w:t>
      </w:r>
    </w:p>
    <w:p w14:paraId="32924429" w14:textId="77777777" w:rsidR="005114E1" w:rsidRPr="005114E1" w:rsidRDefault="005114E1" w:rsidP="005114E1">
      <w:pPr>
        <w:numPr>
          <w:ilvl w:val="0"/>
          <w:numId w:val="6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zastosowane rozwiązania ograniczające zużycie energii.</w:t>
      </w:r>
    </w:p>
    <w:p w14:paraId="304D9BA8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 skali kilku lat różnice w kosztach użytkowania mogą być znaczące.</w:t>
      </w:r>
    </w:p>
    <w:p w14:paraId="79574828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Komfort, który buduje wartość</w:t>
      </w:r>
    </w:p>
    <w:p w14:paraId="1B570D09" w14:textId="21181282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Mieszkanie to nie tylko metraż. To także cisza, światło dzienne, funkcjonalny układ pomieszczeń oraz jakość przestrzeni wspólnych.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Coraz częściej o wartości decyduje również otoczenie inwestycji. Przykładem może być rozwijana na Wildzie Strefa Nowy Cegielski – przestrzeń wydarzeń i spotkań dla mieszkańców dzielnicy, która ożywia okolicę już na etapie realizacji inwestycji.</w:t>
      </w:r>
      <w:r>
        <w:rPr>
          <w:sz w:val="24"/>
          <w:szCs w:val="24"/>
        </w:rPr>
        <w:t xml:space="preserve"> </w:t>
      </w:r>
      <w:r w:rsidRPr="005114E1">
        <w:rPr>
          <w:sz w:val="24"/>
          <w:szCs w:val="24"/>
        </w:rPr>
        <w:t>Jak podkreśla Zuzanna Należyta</w:t>
      </w:r>
      <w:r w:rsidRPr="005114E1">
        <w:rPr>
          <w:i/>
          <w:iCs/>
          <w:sz w:val="24"/>
          <w:szCs w:val="24"/>
        </w:rPr>
        <w:t xml:space="preserve">: - W rozmowach z klientami coraz częściej przesuwamy akcent z ceny za metr na jakość codziennego życia i długoterminową wartość </w:t>
      </w:r>
      <w:r w:rsidR="000D0AFB">
        <w:rPr>
          <w:i/>
          <w:iCs/>
          <w:sz w:val="24"/>
          <w:szCs w:val="24"/>
        </w:rPr>
        <w:t>mieszkania</w:t>
      </w:r>
      <w:r w:rsidRPr="005114E1">
        <w:rPr>
          <w:i/>
          <w:iCs/>
          <w:sz w:val="24"/>
          <w:szCs w:val="24"/>
        </w:rPr>
        <w:t xml:space="preserve"> To elementy, które realnie wpływają na atrakcyjność </w:t>
      </w:r>
      <w:r w:rsidR="000D0AFB">
        <w:rPr>
          <w:i/>
          <w:iCs/>
          <w:sz w:val="24"/>
          <w:szCs w:val="24"/>
        </w:rPr>
        <w:t xml:space="preserve">inwestycji </w:t>
      </w:r>
      <w:r w:rsidRPr="005114E1">
        <w:rPr>
          <w:i/>
          <w:iCs/>
          <w:sz w:val="24"/>
          <w:szCs w:val="24"/>
        </w:rPr>
        <w:t>w czasie.</w:t>
      </w:r>
    </w:p>
    <w:p w14:paraId="754E52ED" w14:textId="77777777" w:rsidR="005114E1" w:rsidRPr="005114E1" w:rsidRDefault="005114E1" w:rsidP="005114E1">
      <w:pPr>
        <w:jc w:val="both"/>
        <w:rPr>
          <w:b/>
          <w:bCs/>
          <w:sz w:val="24"/>
          <w:szCs w:val="24"/>
        </w:rPr>
      </w:pPr>
      <w:r w:rsidRPr="005114E1">
        <w:rPr>
          <w:b/>
          <w:bCs/>
          <w:sz w:val="24"/>
          <w:szCs w:val="24"/>
        </w:rPr>
        <w:t>Dlaczego patrzenie wyłącznie na cenę prowadzi do błędów?</w:t>
      </w:r>
    </w:p>
    <w:p w14:paraId="58D0381F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Jeśli porównujemy mieszkania tylko po cenie, łatwo przeoczyć:</w:t>
      </w:r>
    </w:p>
    <w:p w14:paraId="4705D800" w14:textId="77777777" w:rsidR="005114E1" w:rsidRPr="005114E1" w:rsidRDefault="005114E1" w:rsidP="005114E1">
      <w:pPr>
        <w:numPr>
          <w:ilvl w:val="0"/>
          <w:numId w:val="7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różnice w standardzie wykończenia,</w:t>
      </w:r>
    </w:p>
    <w:p w14:paraId="463C5091" w14:textId="77777777" w:rsidR="005114E1" w:rsidRPr="005114E1" w:rsidRDefault="005114E1" w:rsidP="005114E1">
      <w:pPr>
        <w:numPr>
          <w:ilvl w:val="0"/>
          <w:numId w:val="7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jakość zastosowanych materiałów,</w:t>
      </w:r>
    </w:p>
    <w:p w14:paraId="12EB98FB" w14:textId="77777777" w:rsidR="005114E1" w:rsidRPr="005114E1" w:rsidRDefault="005114E1" w:rsidP="005114E1">
      <w:pPr>
        <w:numPr>
          <w:ilvl w:val="0"/>
          <w:numId w:val="7"/>
        </w:num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doświadczenie dewelopera,</w:t>
      </w:r>
    </w:p>
    <w:p w14:paraId="7358818A" w14:textId="338AC8BD" w:rsidR="005114E1" w:rsidRPr="005114E1" w:rsidRDefault="000D0AFB" w:rsidP="005114E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konsekwencje i koszty związane z daną lokalizacją </w:t>
      </w:r>
    </w:p>
    <w:p w14:paraId="256E795B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t>W dłuższej perspektywie to właśnie te elementy decydują o tym, czy zakup okaże się dobrą decyzją finansową.</w:t>
      </w:r>
    </w:p>
    <w:p w14:paraId="1A325308" w14:textId="77777777" w:rsidR="005114E1" w:rsidRPr="005114E1" w:rsidRDefault="005114E1" w:rsidP="005114E1">
      <w:pPr>
        <w:jc w:val="both"/>
        <w:rPr>
          <w:sz w:val="24"/>
          <w:szCs w:val="24"/>
        </w:rPr>
      </w:pPr>
      <w:r w:rsidRPr="005114E1">
        <w:rPr>
          <w:sz w:val="24"/>
          <w:szCs w:val="24"/>
        </w:rPr>
        <w:lastRenderedPageBreak/>
        <w:t>Cena zakupu to punkt startowy. Świadoma analiza standardu, lokalizacji i jakości wykonania pozwala spojrzeć na ofertę szerzej – i wybrać mieszkanie, które będzie komfortowe i przewidywalne kosztowo przez lata.</w:t>
      </w:r>
    </w:p>
    <w:p w14:paraId="0A9508DC" w14:textId="77777777" w:rsidR="0082078D" w:rsidRPr="005114E1" w:rsidRDefault="0082078D" w:rsidP="005114E1">
      <w:pPr>
        <w:jc w:val="both"/>
        <w:rPr>
          <w:sz w:val="24"/>
          <w:szCs w:val="24"/>
        </w:rPr>
      </w:pPr>
    </w:p>
    <w:sectPr w:rsidR="0082078D" w:rsidRPr="00511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66C0"/>
    <w:multiLevelType w:val="multilevel"/>
    <w:tmpl w:val="5DBE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AB7F89"/>
    <w:multiLevelType w:val="multilevel"/>
    <w:tmpl w:val="E660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030A49"/>
    <w:multiLevelType w:val="multilevel"/>
    <w:tmpl w:val="A2A0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131D89"/>
    <w:multiLevelType w:val="multilevel"/>
    <w:tmpl w:val="9500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C73705"/>
    <w:multiLevelType w:val="multilevel"/>
    <w:tmpl w:val="1500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8C2F0A"/>
    <w:multiLevelType w:val="multilevel"/>
    <w:tmpl w:val="9F5A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DC6103"/>
    <w:multiLevelType w:val="multilevel"/>
    <w:tmpl w:val="D520E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9425868">
    <w:abstractNumId w:val="4"/>
  </w:num>
  <w:num w:numId="2" w16cid:durableId="482502841">
    <w:abstractNumId w:val="5"/>
  </w:num>
  <w:num w:numId="3" w16cid:durableId="599215791">
    <w:abstractNumId w:val="3"/>
  </w:num>
  <w:num w:numId="4" w16cid:durableId="1712415578">
    <w:abstractNumId w:val="2"/>
  </w:num>
  <w:num w:numId="5" w16cid:durableId="1910724209">
    <w:abstractNumId w:val="1"/>
  </w:num>
  <w:num w:numId="6" w16cid:durableId="1542012555">
    <w:abstractNumId w:val="6"/>
  </w:num>
  <w:num w:numId="7" w16cid:durableId="36753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81"/>
    <w:rsid w:val="000D0AFB"/>
    <w:rsid w:val="002F14D1"/>
    <w:rsid w:val="005114E1"/>
    <w:rsid w:val="0082078D"/>
    <w:rsid w:val="00952339"/>
    <w:rsid w:val="00CC2081"/>
    <w:rsid w:val="00CE2A87"/>
    <w:rsid w:val="00D17ED2"/>
    <w:rsid w:val="00D33AE4"/>
    <w:rsid w:val="00F8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BD33"/>
  <w15:chartTrackingRefBased/>
  <w15:docId w15:val="{3C733366-67E5-4197-A31A-8E227EBA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2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2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2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2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2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20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20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20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20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0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20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20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20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20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20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20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20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20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20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2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20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2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20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20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20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20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2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20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208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0D0A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595</Words>
  <Characters>3951</Characters>
  <Application>Microsoft Office Word</Application>
  <DocSecurity>0</DocSecurity>
  <Lines>74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</cp:revision>
  <dcterms:created xsi:type="dcterms:W3CDTF">2026-02-19T12:22:00Z</dcterms:created>
  <dcterms:modified xsi:type="dcterms:W3CDTF">2026-02-19T13:39:00Z</dcterms:modified>
</cp:coreProperties>
</file>