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032C8" w14:textId="77777777" w:rsidR="00C637D4" w:rsidRDefault="00C637D4" w:rsidP="00C637D4">
      <w:pPr>
        <w:spacing w:line="360" w:lineRule="auto"/>
        <w:jc w:val="both"/>
        <w:rPr>
          <w:b/>
          <w:bCs/>
        </w:rPr>
      </w:pPr>
    </w:p>
    <w:p w14:paraId="461D1346" w14:textId="71578459" w:rsidR="00B63447" w:rsidRPr="00B63447" w:rsidRDefault="00B63447" w:rsidP="00B63447">
      <w:pPr>
        <w:spacing w:line="360" w:lineRule="auto"/>
        <w:jc w:val="center"/>
        <w:rPr>
          <w:b/>
          <w:bCs/>
        </w:rPr>
      </w:pPr>
      <w:r w:rsidRPr="00B63447">
        <w:rPr>
          <w:b/>
          <w:bCs/>
        </w:rPr>
        <w:t>Co dla kierowców i pasażerów oznaczają kolejne przejęcia firm na rynku przewozowym?</w:t>
      </w:r>
    </w:p>
    <w:p w14:paraId="19CF94D2" w14:textId="4A5E7999" w:rsidR="00B63447" w:rsidRPr="00B63447" w:rsidRDefault="00B63447" w:rsidP="00B63447">
      <w:pPr>
        <w:spacing w:line="360" w:lineRule="auto"/>
        <w:jc w:val="both"/>
        <w:rPr>
          <w:b/>
          <w:bCs/>
        </w:rPr>
      </w:pPr>
      <w:r w:rsidRPr="00B63447">
        <w:rPr>
          <w:b/>
          <w:bCs/>
        </w:rPr>
        <w:t xml:space="preserve">Gdy w połowie kwietnia br. w mediach pojawiła się informacja, że firma Lift planuje przejęcie popularnej w Polsce platformy </w:t>
      </w:r>
      <w:proofErr w:type="spellStart"/>
      <w:r w:rsidRPr="00B63447">
        <w:rPr>
          <w:b/>
          <w:bCs/>
        </w:rPr>
        <w:t>FreeNow</w:t>
      </w:r>
      <w:proofErr w:type="spellEnd"/>
      <w:r w:rsidRPr="00B63447">
        <w:rPr>
          <w:b/>
          <w:bCs/>
        </w:rPr>
        <w:t>, rynek platform przewozowych zadrżał w posadach. Amerykański gigant może bowiem zyskać w ten sposób dostęp do największych europejskich rynków, co będzie oznaczać obsługę nawet 50 mln pasażerów rocznie. Pojawienie się na polskim rynku tak wielkiego gracza z pewnością będzie oznaczać realne korzyści zarówno dla pasażerów, jak i kierowców współpracujących z platformą. Jakich zmian możemy spodziewać się w najbliższym czasie i jak kierowcy mogą wykorzystać ten moment, by zwiększyć swoje przychody?</w:t>
      </w:r>
    </w:p>
    <w:p w14:paraId="790DA16A" w14:textId="7E8B8AF3" w:rsidR="00B63447" w:rsidRPr="00B63447" w:rsidRDefault="00B63447" w:rsidP="00B63447">
      <w:pPr>
        <w:spacing w:line="360" w:lineRule="auto"/>
        <w:jc w:val="both"/>
        <w:rPr>
          <w:b/>
          <w:bCs/>
        </w:rPr>
      </w:pPr>
      <w:r w:rsidRPr="00B63447">
        <w:rPr>
          <w:b/>
          <w:bCs/>
        </w:rPr>
        <w:t xml:space="preserve">Amerykański gigant podbija Europę - Lyft przejmuje </w:t>
      </w:r>
      <w:proofErr w:type="spellStart"/>
      <w:r w:rsidRPr="00B63447">
        <w:rPr>
          <w:b/>
          <w:bCs/>
        </w:rPr>
        <w:t>FreeNow</w:t>
      </w:r>
      <w:proofErr w:type="spellEnd"/>
    </w:p>
    <w:p w14:paraId="7874FE47" w14:textId="256BBD06" w:rsidR="00B63447" w:rsidRPr="00B63447" w:rsidRDefault="00B63447" w:rsidP="00B63447">
      <w:pPr>
        <w:spacing w:line="360" w:lineRule="auto"/>
        <w:jc w:val="both"/>
      </w:pPr>
      <w:r w:rsidRPr="00B63447">
        <w:t xml:space="preserve">Uber, </w:t>
      </w:r>
      <w:proofErr w:type="spellStart"/>
      <w:r w:rsidRPr="00B63447">
        <w:t>Bold</w:t>
      </w:r>
      <w:proofErr w:type="spellEnd"/>
      <w:r w:rsidRPr="00B63447">
        <w:t xml:space="preserve">, </w:t>
      </w:r>
      <w:proofErr w:type="spellStart"/>
      <w:r w:rsidRPr="00B63447">
        <w:t>iTaxi</w:t>
      </w:r>
      <w:proofErr w:type="spellEnd"/>
      <w:r w:rsidRPr="00B63447">
        <w:t xml:space="preserve">, czy </w:t>
      </w:r>
      <w:proofErr w:type="spellStart"/>
      <w:r w:rsidRPr="00B63447">
        <w:t>FreeNow</w:t>
      </w:r>
      <w:proofErr w:type="spellEnd"/>
      <w:r w:rsidRPr="00B63447">
        <w:t xml:space="preserve"> – Polacy korzystający z przewozów aplikacyjnych nie mogą narzekać na brak wyboru i możliwości swobodnego porównywania konkurencyjnych ofert. Przejęcie platformy </w:t>
      </w:r>
      <w:proofErr w:type="spellStart"/>
      <w:r w:rsidRPr="00B63447">
        <w:t>FreeNow</w:t>
      </w:r>
      <w:proofErr w:type="spellEnd"/>
      <w:r w:rsidRPr="00B63447">
        <w:t xml:space="preserve"> nie tylko pozwoliło amerykańskiemu gigantowi poszerzyć swoją działalność o europejskie kraje – w tym Polskę, Niemcy, Francję, Wielką Brytanię, Irlandię, Hiszpanię, Włochy, Austrię i Grecję – ale także spowodowało wejście na polski rynek potężnego gracza, który z pewnością znajdzie skuteczny sposób, by zawalczyć o godne miejsce w szeregu.</w:t>
      </w:r>
    </w:p>
    <w:p w14:paraId="69B8D4AE" w14:textId="33E2CB55" w:rsidR="00B63447" w:rsidRPr="00B63447" w:rsidRDefault="00B63447" w:rsidP="00B63447">
      <w:pPr>
        <w:spacing w:line="360" w:lineRule="auto"/>
        <w:jc w:val="both"/>
      </w:pPr>
      <w:r w:rsidRPr="00B63447">
        <w:t>–</w:t>
      </w:r>
      <w:r>
        <w:t xml:space="preserve"> </w:t>
      </w:r>
      <w:r w:rsidRPr="00B63447">
        <w:t xml:space="preserve">W porównaniu z innymi europejskimi krajami, w Polsce wyjątkowo dynamicznie rośnie udział przejazdów zamawianych online. Pojawienie się nowego, wielkiego gracza, z pewnością jeszcze przyspieszy ten proces. Platforma </w:t>
      </w:r>
      <w:proofErr w:type="spellStart"/>
      <w:r w:rsidRPr="00B63447">
        <w:t>FreeNow</w:t>
      </w:r>
      <w:proofErr w:type="spellEnd"/>
      <w:r w:rsidRPr="00B63447">
        <w:t xml:space="preserve"> była jedną z najpopularniejszych aplikacji przewozowych w Polsce. Oprócz usług taxi, oferowała także przejazdy hulajnogami oraz car-</w:t>
      </w:r>
      <w:proofErr w:type="spellStart"/>
      <w:r w:rsidRPr="00B63447">
        <w:t>sharing</w:t>
      </w:r>
      <w:proofErr w:type="spellEnd"/>
      <w:r w:rsidRPr="00B63447">
        <w:t xml:space="preserve">. Przejęcie firmy przez amerykańskiego giganta może oznaczać stworzenie globalnej platformy mobilności, która wyznaczy zupełnie nową jakość, za którą konkurencja będzie musiała nadążyć – prognozuje Wiktor </w:t>
      </w:r>
      <w:proofErr w:type="spellStart"/>
      <w:r w:rsidRPr="00B63447">
        <w:t>Grejber</w:t>
      </w:r>
      <w:proofErr w:type="spellEnd"/>
      <w:r w:rsidRPr="00B63447">
        <w:t>, Co-</w:t>
      </w:r>
      <w:proofErr w:type="spellStart"/>
      <w:r w:rsidRPr="00B63447">
        <w:t>founder</w:t>
      </w:r>
      <w:proofErr w:type="spellEnd"/>
      <w:r w:rsidRPr="00B63447">
        <w:t xml:space="preserve"> </w:t>
      </w:r>
      <w:proofErr w:type="spellStart"/>
      <w:r w:rsidRPr="00B63447">
        <w:t>Natviol</w:t>
      </w:r>
      <w:proofErr w:type="spellEnd"/>
      <w:r w:rsidRPr="00B63447">
        <w:t>, aplikacji rozliczeniowej dla kierowców i kurierów.</w:t>
      </w:r>
    </w:p>
    <w:p w14:paraId="72C3F551" w14:textId="77777777" w:rsidR="00B63447" w:rsidRPr="00B63447" w:rsidRDefault="00B63447" w:rsidP="00B63447">
      <w:pPr>
        <w:spacing w:line="360" w:lineRule="auto"/>
        <w:jc w:val="both"/>
      </w:pPr>
      <w:r w:rsidRPr="00B63447">
        <w:t xml:space="preserve">Właścicielami </w:t>
      </w:r>
      <w:proofErr w:type="spellStart"/>
      <w:r w:rsidRPr="00B63447">
        <w:t>FreeNow</w:t>
      </w:r>
      <w:proofErr w:type="spellEnd"/>
      <w:r w:rsidRPr="00B63447">
        <w:t xml:space="preserve"> były niemieckie spółki BMW </w:t>
      </w:r>
      <w:proofErr w:type="spellStart"/>
      <w:r w:rsidRPr="00B63447">
        <w:t>Group</w:t>
      </w:r>
      <w:proofErr w:type="spellEnd"/>
      <w:r w:rsidRPr="00B63447">
        <w:t xml:space="preserve"> i Mercedes-Benz </w:t>
      </w:r>
      <w:proofErr w:type="spellStart"/>
      <w:r w:rsidRPr="00B63447">
        <w:t>Mobility</w:t>
      </w:r>
      <w:proofErr w:type="spellEnd"/>
      <w:r w:rsidRPr="00B63447">
        <w:t xml:space="preserve">. Swoją platformę łączącą przewoźników z pasażerami sprzedali za 175 mln euro największemu konkurentowi Ubera na amerykańskim rynku – firmie Lyft. Sprzedaż nie oznacza jednak, że marka </w:t>
      </w:r>
      <w:proofErr w:type="spellStart"/>
      <w:r w:rsidRPr="00B63447">
        <w:t>FreeNow</w:t>
      </w:r>
      <w:proofErr w:type="spellEnd"/>
      <w:r w:rsidRPr="00B63447">
        <w:t xml:space="preserve"> całkowicie znika z rynku. Zarówno zarząd firmy, jak i jej pracownicy będą kontynuować swoją działalność i dbać o rozwój oferty w ponad 150 europejskich miastach. Fuzja, której sfinalizowanie zaplanowano na drugą połowę 2025 roku, ma przede wszystkim uwolnić potencjał obu partnerów, a tym samym zwiększyć zadowolenie kierowców ze współpracy z platformą oraz zapewnić lepsze doświadczenia pasażerom. Zdaniem analityków, połączenie sił może znacząco przyspieszyć ekspansję elektrycznych hulajnóg, car-</w:t>
      </w:r>
      <w:proofErr w:type="spellStart"/>
      <w:r w:rsidRPr="00B63447">
        <w:t>sharingu</w:t>
      </w:r>
      <w:proofErr w:type="spellEnd"/>
      <w:r w:rsidRPr="00B63447">
        <w:t xml:space="preserve"> oraz pojazdów autonomicznych.</w:t>
      </w:r>
    </w:p>
    <w:p w14:paraId="62A72A05" w14:textId="77777777" w:rsidR="00B63447" w:rsidRPr="00B63447" w:rsidRDefault="00B63447" w:rsidP="00B63447">
      <w:pPr>
        <w:spacing w:line="360" w:lineRule="auto"/>
        <w:jc w:val="both"/>
      </w:pPr>
    </w:p>
    <w:p w14:paraId="2E0AD449" w14:textId="1E9F51D3" w:rsidR="00B63447" w:rsidRPr="00B63447" w:rsidRDefault="00B63447" w:rsidP="00B63447">
      <w:pPr>
        <w:spacing w:line="360" w:lineRule="auto"/>
        <w:jc w:val="both"/>
        <w:rPr>
          <w:b/>
          <w:bCs/>
        </w:rPr>
      </w:pPr>
      <w:r w:rsidRPr="00B63447">
        <w:rPr>
          <w:b/>
          <w:bCs/>
        </w:rPr>
        <w:t>Tylko konkurencja prowadzi do postępu gospodarczego</w:t>
      </w:r>
    </w:p>
    <w:p w14:paraId="47AEDFE9" w14:textId="6112CC3D" w:rsidR="00B63447" w:rsidRPr="00B63447" w:rsidRDefault="00B63447" w:rsidP="00B63447">
      <w:pPr>
        <w:spacing w:line="360" w:lineRule="auto"/>
        <w:jc w:val="both"/>
      </w:pPr>
      <w:r w:rsidRPr="00B63447">
        <w:t xml:space="preserve">Jak podkreślają władze Lyft, połączenie z platformą </w:t>
      </w:r>
      <w:proofErr w:type="spellStart"/>
      <w:r w:rsidRPr="00B63447">
        <w:t>FreeNow</w:t>
      </w:r>
      <w:proofErr w:type="spellEnd"/>
      <w:r w:rsidRPr="00B63447">
        <w:t xml:space="preserve"> to kluczowy krok na ambitnej drodze zbudowania najbardziej zorientowanej na klienta platformy mobilności na świecie. </w:t>
      </w:r>
      <w:proofErr w:type="spellStart"/>
      <w:r w:rsidRPr="00B63447">
        <w:t>FreeNow</w:t>
      </w:r>
      <w:proofErr w:type="spellEnd"/>
      <w:r w:rsidRPr="00B63447">
        <w:t xml:space="preserve"> to czołowy europejski gracz, którego wiedza, doświadczenie i relacje z pewnością wzmocnią model biznesowy realizowany przez markę Lyft. Odczuwalną korzyścią ma być lepszy poziom usług, efektywniejsze zarządzanie flotą oraz zupełnie nowy poziom wykorzystania najnowocześniejszych technologii.</w:t>
      </w:r>
    </w:p>
    <w:p w14:paraId="55C9B9FF" w14:textId="363A92BB" w:rsidR="00B63447" w:rsidRPr="00B63447" w:rsidRDefault="00B63447" w:rsidP="00B63447">
      <w:pPr>
        <w:spacing w:line="360" w:lineRule="auto"/>
        <w:jc w:val="both"/>
      </w:pPr>
      <w:r w:rsidRPr="00B63447">
        <w:t>–</w:t>
      </w:r>
      <w:r>
        <w:t xml:space="preserve"> </w:t>
      </w:r>
      <w:r w:rsidRPr="00B63447">
        <w:t xml:space="preserve">Pozytywne skutki fuzji, łączącej amerykańskie i europejskie doświadczenia, zasoby oraz ambicje, z pewnością odczują zarówno pasażerowie, jak i kierowcy współpracujący z platformami. Kluczem do sukcesu będzie bieżące reagowanie na zmiany – co zdecydowanie ułatwia współpraca z partnerem rozliczeniowym, który obsługuje wszystkich największych graczy na rynku. – zauważa Wiktor </w:t>
      </w:r>
      <w:proofErr w:type="spellStart"/>
      <w:r w:rsidRPr="00B63447">
        <w:t>Grejber</w:t>
      </w:r>
      <w:proofErr w:type="spellEnd"/>
      <w:r w:rsidRPr="00B63447">
        <w:t xml:space="preserve"> z </w:t>
      </w:r>
      <w:proofErr w:type="spellStart"/>
      <w:r w:rsidRPr="00B63447">
        <w:t>Natviol</w:t>
      </w:r>
      <w:proofErr w:type="spellEnd"/>
      <w:r w:rsidRPr="00B63447">
        <w:t>.</w:t>
      </w:r>
    </w:p>
    <w:p w14:paraId="6039F40B" w14:textId="001BD938" w:rsidR="00B63447" w:rsidRPr="00B63447" w:rsidRDefault="00B63447" w:rsidP="00B63447">
      <w:pPr>
        <w:spacing w:line="360" w:lineRule="auto"/>
        <w:jc w:val="both"/>
      </w:pPr>
      <w:r w:rsidRPr="00B63447">
        <w:t>Jak podkreślają przedstawiciele Lyft, największym wyzwaniem jest nie tylko silna konkurencja, ale także fakt, iż w Europie nadal prawie połowa przejazdów zamawiana jest offline. Dodatkowo kolejne europejskie regulacje coraz mocniej naciskają na firmy przewozowe, by zmieniły warunki pracy kierowców, zapewniając m.in. minimalne wynagrodzenie, płatne urlopy i gwarancję realizacji ściśle określonej ilości przejazdów lub godzin pracy. Uber, Bolt i Lyft, choć pozostają konkurentami, muszą działać solidarnie w wybranych obszarach – zwłaszcza tam, gdzie wyzwania dotyczą całej branży i wymagają wspólnych działań, np. w zakresie regulacji czy technologii.</w:t>
      </w:r>
    </w:p>
    <w:p w14:paraId="7BDAF8C9" w14:textId="3D729F56" w:rsidR="00B63447" w:rsidRPr="00B63447" w:rsidRDefault="00B63447" w:rsidP="00B63447">
      <w:pPr>
        <w:spacing w:line="360" w:lineRule="auto"/>
        <w:jc w:val="both"/>
        <w:rPr>
          <w:b/>
          <w:bCs/>
        </w:rPr>
      </w:pPr>
      <w:r w:rsidRPr="00B63447">
        <w:rPr>
          <w:b/>
          <w:bCs/>
        </w:rPr>
        <w:t>Jakie zmiany czekają pasażerów i kierowców korzystających z aplikacji?</w:t>
      </w:r>
    </w:p>
    <w:p w14:paraId="5654E310" w14:textId="55B5E081" w:rsidR="00B63447" w:rsidRPr="00B63447" w:rsidRDefault="00B63447" w:rsidP="00EB39E7">
      <w:pPr>
        <w:spacing w:line="360" w:lineRule="auto"/>
        <w:jc w:val="both"/>
      </w:pPr>
      <w:r w:rsidRPr="00B63447">
        <w:t xml:space="preserve">Pojawienie się nowego gracza w pierwszej kolejności odczują przede wszystkim klienci platformy, ponieważ to właśnie budowanie najlepszych doświadczeń stanowi główną misję połączonych marek Lyft i </w:t>
      </w:r>
      <w:proofErr w:type="spellStart"/>
      <w:r w:rsidRPr="00B63447">
        <w:t>FreeNow</w:t>
      </w:r>
      <w:proofErr w:type="spellEnd"/>
      <w:r w:rsidRPr="00B63447">
        <w:t>. Już dziś właściciele platformy deklarują zapewnienie jeszcze lepszej jakości oferowanych usług, podnosząc tym samym oczekiwania nie tylko partnerów flotowych, ale przede wszystkim kierowców i pasażerów. W praktyce oznaczać to może nie tylko atrakcyjniejsze ceny przejazdów, spójną politykę cenową, nowe funkcje aplikacji, szybsze zamawianie przejazdów, czy poszerzenie oferty świadczonych usług, ale także większą przejrzystość zasad współpracy kierowców z platformą oraz łatwiejszy dostęp do danych ułatwiających im codzienną pracę.</w:t>
      </w:r>
    </w:p>
    <w:p w14:paraId="1267A47D" w14:textId="40E96F05" w:rsidR="00BE1A15" w:rsidRPr="000212BD" w:rsidRDefault="009F6433" w:rsidP="00EB39E7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A2538D4" w14:textId="43A3436E" w:rsidR="00BE1A15" w:rsidRPr="000212BD" w:rsidRDefault="00BE1A15" w:rsidP="00C37C0E">
      <w:pPr>
        <w:spacing w:line="360" w:lineRule="auto"/>
        <w:jc w:val="both"/>
        <w:rPr>
          <w:sz w:val="18"/>
          <w:szCs w:val="18"/>
        </w:rPr>
      </w:pPr>
      <w:proofErr w:type="spellStart"/>
      <w:r w:rsidRPr="000212BD">
        <w:rPr>
          <w:b/>
          <w:bCs/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– polska aplikacja rozliczeniowa dla kierowców i kurierów pracujących z największymi aplikacjami na rynku jak Uber, Bolt czy </w:t>
      </w:r>
      <w:proofErr w:type="spellStart"/>
      <w:r w:rsidRPr="000212BD">
        <w:rPr>
          <w:sz w:val="18"/>
          <w:szCs w:val="18"/>
        </w:rPr>
        <w:t>Glovo</w:t>
      </w:r>
      <w:proofErr w:type="spellEnd"/>
      <w:r w:rsidRPr="000212BD">
        <w:rPr>
          <w:sz w:val="18"/>
          <w:szCs w:val="18"/>
        </w:rPr>
        <w:t xml:space="preserve">. Partnerzy podejmujący współpracę z </w:t>
      </w:r>
      <w:proofErr w:type="spellStart"/>
      <w:r w:rsidRPr="000212BD">
        <w:rPr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mają zagwarantowane rozliczenie swoich przychodów bez </w:t>
      </w:r>
      <w:r w:rsidRPr="000212BD">
        <w:rPr>
          <w:sz w:val="18"/>
          <w:szCs w:val="18"/>
        </w:rPr>
        <w:lastRenderedPageBreak/>
        <w:t>konieczności zakładania działalności gospodarczej. Dodatkowo, firma jest odpowiedzialna za zatrudnienie, rozliczenie należnych podatków, wypłacenie środków czy współpracę z urzędami.</w:t>
      </w:r>
    </w:p>
    <w:p w14:paraId="12516E2D" w14:textId="548FBE5C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A74F2" w14:textId="77777777" w:rsidR="00C3065A" w:rsidRDefault="00C3065A">
      <w:pPr>
        <w:spacing w:after="0" w:line="240" w:lineRule="auto"/>
      </w:pPr>
      <w:r>
        <w:separator/>
      </w:r>
    </w:p>
  </w:endnote>
  <w:endnote w:type="continuationSeparator" w:id="0">
    <w:p w14:paraId="0128312E" w14:textId="77777777" w:rsidR="00C3065A" w:rsidRDefault="00C30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F9FF6" w14:textId="77777777" w:rsidR="00C3065A" w:rsidRDefault="00C3065A">
      <w:pPr>
        <w:spacing w:after="0" w:line="240" w:lineRule="auto"/>
      </w:pPr>
      <w:r>
        <w:separator/>
      </w:r>
    </w:p>
  </w:footnote>
  <w:footnote w:type="continuationSeparator" w:id="0">
    <w:p w14:paraId="0440CE94" w14:textId="77777777" w:rsidR="00C3065A" w:rsidRDefault="00C306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96CDFBC" w:rsidR="00B35CB7" w:rsidRDefault="00062CB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20D001F2" wp14:editId="76D20D23">
          <wp:extent cx="1142877" cy="469900"/>
          <wp:effectExtent l="0" t="0" r="0" b="0"/>
          <wp:docPr id="2796202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962029" name="Obraz 2796202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906" cy="4760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A95048"/>
    <w:multiLevelType w:val="hybridMultilevel"/>
    <w:tmpl w:val="1B1E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F22E8B"/>
    <w:multiLevelType w:val="hybridMultilevel"/>
    <w:tmpl w:val="87266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1"/>
  </w:num>
  <w:num w:numId="2" w16cid:durableId="459079844">
    <w:abstractNumId w:val="0"/>
  </w:num>
  <w:num w:numId="3" w16cid:durableId="6326373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0494"/>
    <w:rsid w:val="0000748A"/>
    <w:rsid w:val="000212BD"/>
    <w:rsid w:val="000227ED"/>
    <w:rsid w:val="000448CC"/>
    <w:rsid w:val="00057D08"/>
    <w:rsid w:val="00062CBB"/>
    <w:rsid w:val="000917FE"/>
    <w:rsid w:val="000A24AC"/>
    <w:rsid w:val="000A72E0"/>
    <w:rsid w:val="000B1776"/>
    <w:rsid w:val="000C0401"/>
    <w:rsid w:val="000E1AD0"/>
    <w:rsid w:val="000E1DAF"/>
    <w:rsid w:val="000E46F7"/>
    <w:rsid w:val="000F4CB2"/>
    <w:rsid w:val="00116976"/>
    <w:rsid w:val="0014500C"/>
    <w:rsid w:val="00175710"/>
    <w:rsid w:val="0019632E"/>
    <w:rsid w:val="001971D7"/>
    <w:rsid w:val="001A58CD"/>
    <w:rsid w:val="001A7E06"/>
    <w:rsid w:val="001E4C73"/>
    <w:rsid w:val="001F1897"/>
    <w:rsid w:val="00211018"/>
    <w:rsid w:val="00211C8C"/>
    <w:rsid w:val="00217EB4"/>
    <w:rsid w:val="00245465"/>
    <w:rsid w:val="00251DE0"/>
    <w:rsid w:val="0026269D"/>
    <w:rsid w:val="002629DD"/>
    <w:rsid w:val="0028539E"/>
    <w:rsid w:val="00291247"/>
    <w:rsid w:val="002937E4"/>
    <w:rsid w:val="002C1C1D"/>
    <w:rsid w:val="002C71D3"/>
    <w:rsid w:val="002D6419"/>
    <w:rsid w:val="002E275A"/>
    <w:rsid w:val="002E78B8"/>
    <w:rsid w:val="00302920"/>
    <w:rsid w:val="00323C65"/>
    <w:rsid w:val="003367A4"/>
    <w:rsid w:val="00347B83"/>
    <w:rsid w:val="00361447"/>
    <w:rsid w:val="00375FB6"/>
    <w:rsid w:val="00384F8F"/>
    <w:rsid w:val="00393ABB"/>
    <w:rsid w:val="0039549E"/>
    <w:rsid w:val="003B7B81"/>
    <w:rsid w:val="003F6B4B"/>
    <w:rsid w:val="00413119"/>
    <w:rsid w:val="0041387F"/>
    <w:rsid w:val="00414C05"/>
    <w:rsid w:val="00415140"/>
    <w:rsid w:val="00454135"/>
    <w:rsid w:val="004821CF"/>
    <w:rsid w:val="004829C2"/>
    <w:rsid w:val="004A1D43"/>
    <w:rsid w:val="004B157B"/>
    <w:rsid w:val="004B5367"/>
    <w:rsid w:val="004D2A49"/>
    <w:rsid w:val="004D419D"/>
    <w:rsid w:val="004D6BB1"/>
    <w:rsid w:val="004E4173"/>
    <w:rsid w:val="004F5527"/>
    <w:rsid w:val="0050288F"/>
    <w:rsid w:val="00506F77"/>
    <w:rsid w:val="00510420"/>
    <w:rsid w:val="00522C43"/>
    <w:rsid w:val="00524ACA"/>
    <w:rsid w:val="0053013C"/>
    <w:rsid w:val="0053462C"/>
    <w:rsid w:val="00560D4E"/>
    <w:rsid w:val="00570718"/>
    <w:rsid w:val="00590003"/>
    <w:rsid w:val="005F1B78"/>
    <w:rsid w:val="006112C2"/>
    <w:rsid w:val="00622593"/>
    <w:rsid w:val="006328DD"/>
    <w:rsid w:val="0064580C"/>
    <w:rsid w:val="00663485"/>
    <w:rsid w:val="00673BCA"/>
    <w:rsid w:val="00675E85"/>
    <w:rsid w:val="00677A7E"/>
    <w:rsid w:val="00677F8F"/>
    <w:rsid w:val="006877C7"/>
    <w:rsid w:val="006A46DB"/>
    <w:rsid w:val="006E7EDB"/>
    <w:rsid w:val="00720F84"/>
    <w:rsid w:val="00731697"/>
    <w:rsid w:val="00742A3D"/>
    <w:rsid w:val="00743AC2"/>
    <w:rsid w:val="007440E7"/>
    <w:rsid w:val="00745E36"/>
    <w:rsid w:val="00747038"/>
    <w:rsid w:val="00784A5D"/>
    <w:rsid w:val="00787032"/>
    <w:rsid w:val="007A037B"/>
    <w:rsid w:val="007D40BD"/>
    <w:rsid w:val="007E79C5"/>
    <w:rsid w:val="00807BC9"/>
    <w:rsid w:val="008179FB"/>
    <w:rsid w:val="00824E28"/>
    <w:rsid w:val="00844BD7"/>
    <w:rsid w:val="00853623"/>
    <w:rsid w:val="00870D8D"/>
    <w:rsid w:val="00885B1D"/>
    <w:rsid w:val="00892A7A"/>
    <w:rsid w:val="008A5762"/>
    <w:rsid w:val="008B3E3E"/>
    <w:rsid w:val="008C3091"/>
    <w:rsid w:val="008C7694"/>
    <w:rsid w:val="008D286C"/>
    <w:rsid w:val="008F101B"/>
    <w:rsid w:val="008F57D1"/>
    <w:rsid w:val="009028C1"/>
    <w:rsid w:val="00924F6D"/>
    <w:rsid w:val="00951328"/>
    <w:rsid w:val="00955B69"/>
    <w:rsid w:val="00957566"/>
    <w:rsid w:val="009709D8"/>
    <w:rsid w:val="00974504"/>
    <w:rsid w:val="009756A7"/>
    <w:rsid w:val="00981A5A"/>
    <w:rsid w:val="00987C2E"/>
    <w:rsid w:val="009C2C34"/>
    <w:rsid w:val="009C42DB"/>
    <w:rsid w:val="009D0AF6"/>
    <w:rsid w:val="009E1653"/>
    <w:rsid w:val="009F6433"/>
    <w:rsid w:val="00A01DA2"/>
    <w:rsid w:val="00A01ECE"/>
    <w:rsid w:val="00A2294E"/>
    <w:rsid w:val="00A3573F"/>
    <w:rsid w:val="00A43156"/>
    <w:rsid w:val="00A53AA4"/>
    <w:rsid w:val="00A71E71"/>
    <w:rsid w:val="00A96397"/>
    <w:rsid w:val="00AA2D10"/>
    <w:rsid w:val="00AD59EF"/>
    <w:rsid w:val="00AF1260"/>
    <w:rsid w:val="00B154D2"/>
    <w:rsid w:val="00B27AAF"/>
    <w:rsid w:val="00B31943"/>
    <w:rsid w:val="00B35CB7"/>
    <w:rsid w:val="00B614D4"/>
    <w:rsid w:val="00B63447"/>
    <w:rsid w:val="00B65DD1"/>
    <w:rsid w:val="00B673AB"/>
    <w:rsid w:val="00B6797D"/>
    <w:rsid w:val="00B8151E"/>
    <w:rsid w:val="00BC35D6"/>
    <w:rsid w:val="00BD64A3"/>
    <w:rsid w:val="00BE1A15"/>
    <w:rsid w:val="00BF214A"/>
    <w:rsid w:val="00C032D2"/>
    <w:rsid w:val="00C10032"/>
    <w:rsid w:val="00C11604"/>
    <w:rsid w:val="00C14A45"/>
    <w:rsid w:val="00C17A2B"/>
    <w:rsid w:val="00C22148"/>
    <w:rsid w:val="00C3065A"/>
    <w:rsid w:val="00C37C0E"/>
    <w:rsid w:val="00C637D4"/>
    <w:rsid w:val="00C81C5B"/>
    <w:rsid w:val="00C9559A"/>
    <w:rsid w:val="00CF179E"/>
    <w:rsid w:val="00D065F2"/>
    <w:rsid w:val="00D23DFC"/>
    <w:rsid w:val="00D36BBA"/>
    <w:rsid w:val="00D40B0C"/>
    <w:rsid w:val="00D45F4A"/>
    <w:rsid w:val="00D465B1"/>
    <w:rsid w:val="00D60C67"/>
    <w:rsid w:val="00D64027"/>
    <w:rsid w:val="00D71029"/>
    <w:rsid w:val="00D8713A"/>
    <w:rsid w:val="00DB6149"/>
    <w:rsid w:val="00DB772A"/>
    <w:rsid w:val="00DC1039"/>
    <w:rsid w:val="00DC4F09"/>
    <w:rsid w:val="00DD4A0E"/>
    <w:rsid w:val="00DF3ABC"/>
    <w:rsid w:val="00E00F5B"/>
    <w:rsid w:val="00E42E24"/>
    <w:rsid w:val="00E43089"/>
    <w:rsid w:val="00E45634"/>
    <w:rsid w:val="00E46E06"/>
    <w:rsid w:val="00E67259"/>
    <w:rsid w:val="00E73C95"/>
    <w:rsid w:val="00E77087"/>
    <w:rsid w:val="00E87166"/>
    <w:rsid w:val="00EA02E4"/>
    <w:rsid w:val="00EA53EE"/>
    <w:rsid w:val="00EA7A40"/>
    <w:rsid w:val="00EB39E7"/>
    <w:rsid w:val="00EB3E11"/>
    <w:rsid w:val="00EC73C6"/>
    <w:rsid w:val="00ED3CA0"/>
    <w:rsid w:val="00EE0332"/>
    <w:rsid w:val="00EE5BCF"/>
    <w:rsid w:val="00EE5CA2"/>
    <w:rsid w:val="00EF5926"/>
    <w:rsid w:val="00F02EA4"/>
    <w:rsid w:val="00F123B0"/>
    <w:rsid w:val="00F17E5E"/>
    <w:rsid w:val="00F23EEC"/>
    <w:rsid w:val="00F23F92"/>
    <w:rsid w:val="00F26D22"/>
    <w:rsid w:val="00F31523"/>
    <w:rsid w:val="00F329DE"/>
    <w:rsid w:val="00F367A4"/>
    <w:rsid w:val="00F60300"/>
    <w:rsid w:val="00F73BB6"/>
    <w:rsid w:val="00F753F8"/>
    <w:rsid w:val="00F84552"/>
    <w:rsid w:val="00F90069"/>
    <w:rsid w:val="00FA69C2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853</Words>
  <Characters>5122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2025-05-09T11:41:00Z</dcterms:created>
  <dcterms:modified xsi:type="dcterms:W3CDTF">2025-05-09T11:41:00Z</dcterms:modified>
</cp:coreProperties>
</file>