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C2BBD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Czego klient nigdy nie widzi, a co decyduje o trwałości kuchni?</w:t>
      </w:r>
    </w:p>
    <w:p w14:paraId="09F6D432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Podczas wyboru kuchni uwagę przyciągają przede wszystkim fronty, blaty i układ zabudowy. To elementy widoczne, które łatwo porównać i ocenić. O tym jednak, jak kuchnia będzie funkcjonować po kilku latach użytkowania, w dużej mierze decydują czynniki, których klient nie ma okazji zobaczyć ani w salonie sprzedaży, ani po zakończonym montażu.</w:t>
      </w:r>
    </w:p>
    <w:p w14:paraId="5D37302B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Trwałość kuchni jest wypadkową procesów produkcyjnych, kontroli jakości i organizacji pracy – elementów pozostających w tle, ale mających bezpośredni wpływ na codzienne użytkowanie mebli.</w:t>
      </w:r>
    </w:p>
    <w:p w14:paraId="293FCFB1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Trwałość zaczyna się na etapie przygotowania elementów</w:t>
      </w:r>
    </w:p>
    <w:p w14:paraId="100F8CA0" w14:textId="77777777" w:rsidR="00593E3D" w:rsidRPr="00593E3D" w:rsidRDefault="00593E3D" w:rsidP="00593E3D">
      <w:pPr>
        <w:jc w:val="both"/>
      </w:pPr>
      <w:r w:rsidRPr="00593E3D">
        <w:t>Jednym z kluczowych momentów w realizacji kuchni jest przygotowanie poszczególnych komponentów. Dokładność wykonania korpusów, frontów czy elementów lakierowanych ma znaczenie nie tylko estetyczne, ale również konstrukcyjne.</w:t>
      </w:r>
    </w:p>
    <w:p w14:paraId="3F928900" w14:textId="77777777" w:rsidR="00593E3D" w:rsidRPr="00593E3D" w:rsidRDefault="00593E3D" w:rsidP="00593E3D">
      <w:pPr>
        <w:jc w:val="both"/>
      </w:pPr>
      <w:r w:rsidRPr="00593E3D">
        <w:t>– Precyzja na wczesnym etapie decyduje o tym, jak meble zachowują się po latach użytkowania – wyjaśnia Piotr Kaczmarek, ekspert Halupczok. – Dlatego tak duży nacisk kładziemy na weryfikację jakości elementów jeszcze zanim zostaną połączone w gotową zabudowę.</w:t>
      </w:r>
    </w:p>
    <w:p w14:paraId="739EABA6" w14:textId="77777777" w:rsidR="00593E3D" w:rsidRPr="00593E3D" w:rsidRDefault="00593E3D" w:rsidP="00593E3D">
      <w:pPr>
        <w:jc w:val="both"/>
      </w:pPr>
      <w:r w:rsidRPr="00593E3D">
        <w:t>W praktyce oznacza to kontrolę komponentów przed montażem wstępnym i końcowym. Dzięki temu ewentualne niezgodności są identyfikowane na zapleczu operacyjnym, a nie dopiero w przestrzeni klienta.</w:t>
      </w:r>
    </w:p>
    <w:p w14:paraId="292BF9AA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Kontrola jakości, której nie widać po montażu</w:t>
      </w:r>
    </w:p>
    <w:p w14:paraId="1715BA10" w14:textId="77777777" w:rsidR="00593E3D" w:rsidRPr="00593E3D" w:rsidRDefault="00593E3D" w:rsidP="00593E3D">
      <w:pPr>
        <w:jc w:val="both"/>
      </w:pPr>
      <w:r w:rsidRPr="00593E3D">
        <w:t>Po zakończeniu montażu kuchnia powinna wyglądać i działać zgodnie z projektem. Klient nie widzi jednak, ile etapów weryfikacji poprzedziło ten moment. Coraz częściej standardem staje się wieloetapowa kontrola jakości, prowadzona oddzielnie dla elementów konstrukcyjnych i wykończeniowych.</w:t>
      </w:r>
    </w:p>
    <w:p w14:paraId="378FC058" w14:textId="77777777" w:rsidR="00593E3D" w:rsidRPr="00593E3D" w:rsidRDefault="00593E3D" w:rsidP="00593E3D">
      <w:pPr>
        <w:jc w:val="both"/>
      </w:pPr>
      <w:r w:rsidRPr="00593E3D">
        <w:t>– Kontrola jakości nie polega na jednorazowym sprawdzeniu produktu – zauważa Piotr Kaczmarek. – To proces rozłożony w czasie, który pozwala ocenić elementy na różnych etapach i podejmować decyzje zanim staną się one częścią gotowej kuchni.</w:t>
      </w:r>
    </w:p>
    <w:p w14:paraId="20D2C337" w14:textId="77777777" w:rsidR="00593E3D" w:rsidRPr="00593E3D" w:rsidRDefault="00593E3D" w:rsidP="00593E3D">
      <w:pPr>
        <w:jc w:val="both"/>
      </w:pPr>
      <w:r w:rsidRPr="00593E3D">
        <w:t>Takie podejście ma szczególne znaczenie w przypadku zabudów intensywnie użytkowanych, narażonych na wilgoć i obciążenia mechaniczne.</w:t>
      </w:r>
    </w:p>
    <w:p w14:paraId="5097E740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Rola magazynu w zachowaniu jakości</w:t>
      </w:r>
    </w:p>
    <w:p w14:paraId="6E8F6D05" w14:textId="77777777" w:rsidR="00593E3D" w:rsidRPr="00593E3D" w:rsidRDefault="00593E3D" w:rsidP="00593E3D">
      <w:pPr>
        <w:jc w:val="both"/>
      </w:pPr>
      <w:r w:rsidRPr="00593E3D">
        <w:t>Choć magazyn kojarzy się głównie z logistyką, w praktyce pełni on również istotną funkcję kontrolną. To tam kompletowane są zamówienia i sprawdzana jest zgodność elementów przed transportem.</w:t>
      </w:r>
    </w:p>
    <w:p w14:paraId="0F5652CE" w14:textId="77777777" w:rsidR="00593E3D" w:rsidRPr="00593E3D" w:rsidRDefault="00593E3D" w:rsidP="00593E3D">
      <w:pPr>
        <w:jc w:val="both"/>
      </w:pPr>
      <w:r w:rsidRPr="00593E3D">
        <w:t>Rozwój magazynu produktów gotowych umożliwia bezpieczne przechowywanie elementów oraz dodatkową weryfikację ich stanu przed wydaniem. Dzięki temu ograniczane jest ryzyko uszkodzeń i niezgodności, które mogłyby wpłynąć na trwałość zabudowy.</w:t>
      </w:r>
    </w:p>
    <w:p w14:paraId="7DB35138" w14:textId="77777777" w:rsidR="00593E3D" w:rsidRPr="00593E3D" w:rsidRDefault="00593E3D" w:rsidP="00593E3D">
      <w:pPr>
        <w:jc w:val="both"/>
      </w:pPr>
      <w:r w:rsidRPr="00593E3D">
        <w:t>– Magazyn jest ostatnim etapem, na którym można spojrzeć na realizację jako całość, bez ingerencji w gotową przestrzeń klienta – dodaje Piotr Kaczmarek. – To właśnie tam zapadają decyzje, które mają realny wpływ na jakość montażu.</w:t>
      </w:r>
    </w:p>
    <w:p w14:paraId="633FCDDF" w14:textId="77777777" w:rsidR="00593E3D" w:rsidRPr="00593E3D" w:rsidRDefault="00593E3D" w:rsidP="00593E3D">
      <w:pPr>
        <w:jc w:val="both"/>
      </w:pPr>
      <w:r w:rsidRPr="00593E3D">
        <w:t>Jak podkreśla, istotnym elementem tego podejścia jest praca z informacją zwrotną.</w:t>
      </w:r>
    </w:p>
    <w:p w14:paraId="58A3EAE5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lastRenderedPageBreak/>
        <w:t>Materiały wymagające szczególnej kontroli</w:t>
      </w:r>
    </w:p>
    <w:p w14:paraId="23772D2F" w14:textId="77777777" w:rsidR="00593E3D" w:rsidRPr="00593E3D" w:rsidRDefault="00593E3D" w:rsidP="00593E3D">
      <w:pPr>
        <w:jc w:val="both"/>
      </w:pPr>
      <w:r w:rsidRPr="00593E3D">
        <w:t>Nie wszystkie elementy kuchni są jednakowo podatne na błędy. Szczególnej uwagi wymagają blaty, zwłaszcza wykonane z kamienia naturalnego lub materiałów kompozytowych. Ich trwałość zależy zarówno od jakości materiału, jak i precyzji obróbki oraz przygotowania do montażu.</w:t>
      </w:r>
    </w:p>
    <w:p w14:paraId="2E0D1D52" w14:textId="77777777" w:rsidR="00593E3D" w:rsidRPr="00593E3D" w:rsidRDefault="00593E3D" w:rsidP="00593E3D">
      <w:pPr>
        <w:jc w:val="both"/>
      </w:pPr>
      <w:r w:rsidRPr="00593E3D">
        <w:t>Z tego powodu część producentów decyduje się na realizację tych procesów w ramach własnych działów, co umożliwia bieżący nadzór nad każdym etapem prac.</w:t>
      </w:r>
    </w:p>
    <w:p w14:paraId="482AA3F0" w14:textId="77777777" w:rsidR="00593E3D" w:rsidRPr="00593E3D" w:rsidRDefault="00593E3D" w:rsidP="00593E3D">
      <w:pPr>
        <w:jc w:val="both"/>
      </w:pPr>
      <w:r w:rsidRPr="00593E3D">
        <w:t>– Elementy kamienne wymagają pełnej kontroli już na etapie obróbki – wyjaśnia Piotr Kaczmarek. – Własna realizacja najbardziej wymagających komponentów pozwala szybciej reagować i lepiej panować nad jakością w dłuższej perspektywie.</w:t>
      </w:r>
    </w:p>
    <w:p w14:paraId="26DFFD2A" w14:textId="77777777" w:rsidR="00593E3D" w:rsidRPr="00593E3D" w:rsidRDefault="00593E3D" w:rsidP="00593E3D">
      <w:pPr>
        <w:jc w:val="both"/>
        <w:rPr>
          <w:b/>
          <w:bCs/>
        </w:rPr>
      </w:pPr>
      <w:r w:rsidRPr="00593E3D">
        <w:rPr>
          <w:b/>
          <w:bCs/>
        </w:rPr>
        <w:t>Trwałość jako efekt niewidocznych decyzji</w:t>
      </w:r>
    </w:p>
    <w:p w14:paraId="79FFF8F7" w14:textId="77777777" w:rsidR="00593E3D" w:rsidRPr="00593E3D" w:rsidRDefault="00593E3D" w:rsidP="00593E3D">
      <w:pPr>
        <w:jc w:val="both"/>
      </w:pPr>
      <w:r w:rsidRPr="00593E3D">
        <w:t>Dla klienta trwałość kuchni objawia się w prosty sposób: meble działają bezproblemowo, nie wymagają regulacji ani poprawek, a materiały zachowują swoje właściwości mimo intensywnego użytkowania. Rzadko jednak uświadamia sobie, że jest to rezultat decyzji podjętych na długo przed montażem.</w:t>
      </w:r>
    </w:p>
    <w:p w14:paraId="6BFF0B39" w14:textId="77777777" w:rsidR="00593E3D" w:rsidRPr="00593E3D" w:rsidRDefault="00593E3D" w:rsidP="00593E3D">
      <w:pPr>
        <w:jc w:val="both"/>
      </w:pPr>
      <w:r w:rsidRPr="00593E3D">
        <w:t>Choć niewidoczne, sposób organizacji pracy, wieloetapowa kontrola jakości oraz rola magazynu w największym stopniu decydują o tym, czy kuchnia będzie służyć przez lata – bez niespodzianek i dodatkowych interwencji.</w:t>
      </w:r>
    </w:p>
    <w:p w14:paraId="1EF0CF42" w14:textId="77777777" w:rsidR="0082078D" w:rsidRPr="00593E3D" w:rsidRDefault="0082078D" w:rsidP="00593E3D">
      <w:pPr>
        <w:jc w:val="both"/>
      </w:pPr>
    </w:p>
    <w:sectPr w:rsidR="0082078D" w:rsidRPr="00593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F7"/>
    <w:rsid w:val="003A5749"/>
    <w:rsid w:val="00593E3D"/>
    <w:rsid w:val="0082078D"/>
    <w:rsid w:val="00B3631C"/>
    <w:rsid w:val="00BC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E280"/>
  <w15:chartTrackingRefBased/>
  <w15:docId w15:val="{7C5B745D-44A8-4A3F-B483-C464FB3B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69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69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69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69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69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69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69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69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69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69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69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69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69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69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69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69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69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69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69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69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69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69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69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69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69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69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9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69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69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524</Words>
  <Characters>3537</Characters>
  <Application>Microsoft Office Word</Application>
  <DocSecurity>0</DocSecurity>
  <Lines>64</Lines>
  <Paragraphs>34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</cp:revision>
  <dcterms:created xsi:type="dcterms:W3CDTF">2026-01-30T07:11:00Z</dcterms:created>
  <dcterms:modified xsi:type="dcterms:W3CDTF">2026-01-30T09:46:00Z</dcterms:modified>
</cp:coreProperties>
</file>