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3D598B" w14:textId="77777777" w:rsidR="00A3573F" w:rsidRDefault="00A3573F" w:rsidP="00A3573F">
      <w:pPr>
        <w:spacing w:line="360" w:lineRule="auto"/>
        <w:jc w:val="center"/>
        <w:rPr>
          <w:b/>
          <w:bCs/>
        </w:rPr>
      </w:pPr>
    </w:p>
    <w:p w14:paraId="2E67291A" w14:textId="3C723A03" w:rsidR="000B1776" w:rsidRPr="000B1776" w:rsidRDefault="000B1776" w:rsidP="000B1776">
      <w:pPr>
        <w:spacing w:line="360" w:lineRule="auto"/>
        <w:jc w:val="center"/>
        <w:rPr>
          <w:b/>
          <w:bCs/>
        </w:rPr>
      </w:pPr>
      <w:r w:rsidRPr="000B1776">
        <w:rPr>
          <w:b/>
          <w:bCs/>
        </w:rPr>
        <w:t>Czy unijna dyrektywa platformowa to zmiana, która naprawdę cieszy kierowców?</w:t>
      </w:r>
    </w:p>
    <w:p w14:paraId="1C862DCA" w14:textId="58833417" w:rsidR="000B1776" w:rsidRPr="000B1776" w:rsidRDefault="000B1776" w:rsidP="000B1776">
      <w:pPr>
        <w:spacing w:line="360" w:lineRule="auto"/>
        <w:jc w:val="both"/>
        <w:rPr>
          <w:b/>
          <w:bCs/>
        </w:rPr>
      </w:pPr>
      <w:r w:rsidRPr="000B1776">
        <w:rPr>
          <w:b/>
          <w:bCs/>
        </w:rPr>
        <w:t>W grudniu 2026 roku wejdzie w życie dyrektywa unijna, której celem jest zrównanie statusu zatrudnienia osób świadczących usługi za pośrednictwem różnego rodzaju platform z pracownikami zatrudnianymi na etatach. To prawdziwa rewolucja, na którą ani rynek, ani prawodawstwo nie są absolutnie gotowi. Co więcej, okazuje się, że w opinii samych gig-</w:t>
      </w:r>
      <w:proofErr w:type="spellStart"/>
      <w:r w:rsidRPr="000B1776">
        <w:rPr>
          <w:b/>
          <w:bCs/>
        </w:rPr>
        <w:t>workerów</w:t>
      </w:r>
      <w:proofErr w:type="spellEnd"/>
      <w:r w:rsidRPr="000B1776">
        <w:rPr>
          <w:b/>
          <w:bCs/>
        </w:rPr>
        <w:t>, planowane zmiany zupełnie nie odpowiadają realnym potrzebom – samych gig-</w:t>
      </w:r>
      <w:proofErr w:type="spellStart"/>
      <w:r w:rsidRPr="000B1776">
        <w:rPr>
          <w:b/>
          <w:bCs/>
        </w:rPr>
        <w:t>workerów</w:t>
      </w:r>
      <w:proofErr w:type="spellEnd"/>
      <w:r w:rsidRPr="000B1776">
        <w:rPr>
          <w:b/>
          <w:bCs/>
        </w:rPr>
        <w:t xml:space="preserve"> jaki i współczesnego rynku.</w:t>
      </w:r>
    </w:p>
    <w:p w14:paraId="6234D634" w14:textId="07BF7F4C" w:rsidR="000B1776" w:rsidRPr="000B1776" w:rsidRDefault="000B1776" w:rsidP="000B1776">
      <w:pPr>
        <w:spacing w:line="360" w:lineRule="auto"/>
        <w:jc w:val="both"/>
        <w:rPr>
          <w:b/>
          <w:bCs/>
        </w:rPr>
      </w:pPr>
      <w:r w:rsidRPr="000B1776">
        <w:rPr>
          <w:b/>
          <w:bCs/>
        </w:rPr>
        <w:t>Umowa o pracę to nie jedyne słuszne rozwiązanie</w:t>
      </w:r>
    </w:p>
    <w:p w14:paraId="4D4EA581" w14:textId="05284EE6" w:rsidR="000B1776" w:rsidRPr="000B1776" w:rsidRDefault="000B1776" w:rsidP="000B1776">
      <w:pPr>
        <w:spacing w:line="360" w:lineRule="auto"/>
        <w:jc w:val="both"/>
      </w:pPr>
      <w:r w:rsidRPr="000B1776">
        <w:t xml:space="preserve">Obecnie pracownicy platformowi świadczą swoje usługi na podstawie umów cywilnoprawnych. Z danych GUS wynika, że z roku na rok jest ich w Polsce coraz więcej. </w:t>
      </w:r>
      <w:proofErr w:type="spellStart"/>
      <w:r w:rsidRPr="000B1776">
        <w:t>Freelancerzy</w:t>
      </w:r>
      <w:proofErr w:type="spellEnd"/>
      <w:r w:rsidRPr="000B1776">
        <w:t xml:space="preserve">, graficy, </w:t>
      </w:r>
      <w:proofErr w:type="spellStart"/>
      <w:r w:rsidRPr="000B1776">
        <w:t>copywriterzy</w:t>
      </w:r>
      <w:proofErr w:type="spellEnd"/>
      <w:r w:rsidRPr="000B1776">
        <w:t>, kurierzy, kierowcy – większość gig-</w:t>
      </w:r>
      <w:proofErr w:type="spellStart"/>
      <w:r w:rsidRPr="000B1776">
        <w:t>workerów</w:t>
      </w:r>
      <w:proofErr w:type="spellEnd"/>
      <w:r w:rsidRPr="000B1776">
        <w:t xml:space="preserve"> świadomie decyduje się na taki model współpracy, który gwarantuje im niezależność, wolność i swobodę w decydowaniu o swoim czasie i zakresie pracy. To wartości, które cenią zdecydowanie bardziej niż stabilizację, trwałość i zależność od cudzych decyzji.</w:t>
      </w:r>
    </w:p>
    <w:p w14:paraId="1C4B1666" w14:textId="1E7FFAEF" w:rsidR="000B1776" w:rsidRPr="000B1776" w:rsidRDefault="000B1776" w:rsidP="000B1776">
      <w:pPr>
        <w:spacing w:line="360" w:lineRule="auto"/>
        <w:jc w:val="both"/>
      </w:pPr>
      <w:r w:rsidRPr="000B1776">
        <w:t>–</w:t>
      </w:r>
      <w:r>
        <w:t xml:space="preserve"> </w:t>
      </w:r>
      <w:r w:rsidRPr="000B1776">
        <w:t>Wszelkie wprowadzane odgórnie zmiany powinny brać pod uwagę realne, a nie domniemane potrzeby osób, których dotyczą. To oczekiwania, potrzeby i preferencje gig-</w:t>
      </w:r>
      <w:proofErr w:type="spellStart"/>
      <w:r w:rsidRPr="000B1776">
        <w:t>workerów</w:t>
      </w:r>
      <w:proofErr w:type="spellEnd"/>
      <w:r w:rsidRPr="000B1776">
        <w:t xml:space="preserve"> powinny kształtować treść nowej dyrektywy, dlatego apelujemy o szeroko zakrojoną dyskusję, zanim wprowadzimy trwałe zmiany w polskim prawodawstwie - postuluje Wiktor </w:t>
      </w:r>
      <w:proofErr w:type="spellStart"/>
      <w:r w:rsidRPr="000B1776">
        <w:t>Grejber</w:t>
      </w:r>
      <w:proofErr w:type="spellEnd"/>
      <w:r w:rsidRPr="000B1776">
        <w:t>, Co-</w:t>
      </w:r>
      <w:proofErr w:type="spellStart"/>
      <w:r w:rsidRPr="000B1776">
        <w:t>founder</w:t>
      </w:r>
      <w:proofErr w:type="spellEnd"/>
      <w:r w:rsidRPr="000B1776">
        <w:t xml:space="preserve"> </w:t>
      </w:r>
      <w:proofErr w:type="spellStart"/>
      <w:r w:rsidRPr="000B1776">
        <w:t>Natviol</w:t>
      </w:r>
      <w:proofErr w:type="spellEnd"/>
      <w:r w:rsidRPr="000B1776">
        <w:t>, aplikacji rozliczeniowej dla kierowców i kurierów.</w:t>
      </w:r>
    </w:p>
    <w:p w14:paraId="07A70732" w14:textId="77777777" w:rsidR="000B1776" w:rsidRPr="000B1776" w:rsidRDefault="000B1776" w:rsidP="000B1776">
      <w:pPr>
        <w:spacing w:line="360" w:lineRule="auto"/>
        <w:jc w:val="both"/>
      </w:pPr>
      <w:r w:rsidRPr="000B1776">
        <w:t>Wprowadzenie nowych przepisów wiąże się z koniecznością precyzyjnego określenia kryteriów ustalania statusu pracowników platformowych oraz zmian Kodeksu Pracy. Dyrektywa przewiduje bowiem domniemanie prawne istnienia stosunku pracy pomiędzy platformami a usługodawcami, którzy z nich korzystają, przy spełnieniu takich kryteriów, jak:</w:t>
      </w:r>
    </w:p>
    <w:p w14:paraId="44D2D05C" w14:textId="77777777" w:rsidR="000B1776" w:rsidRDefault="000B1776" w:rsidP="000B1776">
      <w:pPr>
        <w:pStyle w:val="Akapitzlist"/>
        <w:numPr>
          <w:ilvl w:val="0"/>
          <w:numId w:val="2"/>
        </w:numPr>
        <w:spacing w:line="360" w:lineRule="auto"/>
        <w:jc w:val="both"/>
      </w:pPr>
      <w:r w:rsidRPr="000B1776">
        <w:t>narzucone limity wynagrodzenia,</w:t>
      </w:r>
    </w:p>
    <w:p w14:paraId="140C2CE6" w14:textId="77777777" w:rsidR="000B1776" w:rsidRDefault="000B1776" w:rsidP="000B1776">
      <w:pPr>
        <w:pStyle w:val="Akapitzlist"/>
        <w:numPr>
          <w:ilvl w:val="0"/>
          <w:numId w:val="2"/>
        </w:numPr>
        <w:spacing w:line="360" w:lineRule="auto"/>
        <w:jc w:val="both"/>
      </w:pPr>
      <w:r w:rsidRPr="000B1776">
        <w:t>nadzór (także elektroniczny) nad wykonywaniem pracy,</w:t>
      </w:r>
    </w:p>
    <w:p w14:paraId="38C80977" w14:textId="77777777" w:rsidR="000B1776" w:rsidRDefault="000B1776" w:rsidP="000B1776">
      <w:pPr>
        <w:pStyle w:val="Akapitzlist"/>
        <w:numPr>
          <w:ilvl w:val="0"/>
          <w:numId w:val="2"/>
        </w:numPr>
        <w:spacing w:line="360" w:lineRule="auto"/>
        <w:jc w:val="both"/>
      </w:pPr>
      <w:r w:rsidRPr="000B1776">
        <w:t>kontrola dystrybucji lub przydzielania zadań,</w:t>
      </w:r>
    </w:p>
    <w:p w14:paraId="63ECBCAC" w14:textId="77777777" w:rsidR="000B1776" w:rsidRDefault="000B1776" w:rsidP="000B1776">
      <w:pPr>
        <w:pStyle w:val="Akapitzlist"/>
        <w:numPr>
          <w:ilvl w:val="0"/>
          <w:numId w:val="2"/>
        </w:numPr>
        <w:spacing w:line="360" w:lineRule="auto"/>
        <w:jc w:val="both"/>
      </w:pPr>
      <w:r w:rsidRPr="000B1776">
        <w:t>kontrola warunków pracy i ograniczenie swobody wyboru godzin pracy,</w:t>
      </w:r>
    </w:p>
    <w:p w14:paraId="4E542364" w14:textId="52C85945" w:rsidR="000B1776" w:rsidRPr="000B1776" w:rsidRDefault="000B1776" w:rsidP="000B1776">
      <w:pPr>
        <w:pStyle w:val="Akapitzlist"/>
        <w:numPr>
          <w:ilvl w:val="0"/>
          <w:numId w:val="2"/>
        </w:numPr>
        <w:spacing w:line="360" w:lineRule="auto"/>
        <w:jc w:val="both"/>
      </w:pPr>
      <w:r w:rsidRPr="000B1776">
        <w:t>ograniczenie swobody organizowania własnej pracy oraz wprowadzenie zasad dotyczących wyglądu lub zachowania pracowników.</w:t>
      </w:r>
    </w:p>
    <w:p w14:paraId="51F9EF5C" w14:textId="6B1590EB" w:rsidR="000B1776" w:rsidRPr="000B1776" w:rsidRDefault="000B1776" w:rsidP="000B1776">
      <w:pPr>
        <w:spacing w:line="360" w:lineRule="auto"/>
        <w:jc w:val="both"/>
      </w:pPr>
      <w:r w:rsidRPr="000B1776">
        <w:t xml:space="preserve">Niestety, współczesny rynek pracy jest na tyle zróżnicowany, że trudno wprowadzić jakiekolwiek jednolite kryteria odzwierciedlające rzeczywistość we wszystkich przypadkach. Umowa o pracę to nie jedyne słuszne rozwiązanie. Jak pokazują wyniki badań Polskiego Związku Partnerów Aplikacyjnych, aż </w:t>
      </w:r>
      <w:r w:rsidRPr="000B1776">
        <w:lastRenderedPageBreak/>
        <w:t>42% usługodawców wykonuje swoją pracę w wymiarze poniżej 40 godzin tygodniowo, a 22% respondentów deklaruje, że wymiar ich czasu pracy różni się w zależności od konkretnego tygodnia. Aż 60% ankietowanych, w celu maksymalizacji swoich zarobków, korzysta równocześnie z wielu platform i aż 90% badanych nie chce, by liczba godzin pracy była im w jakikolwiek sposób odgórnie narzucana.</w:t>
      </w:r>
    </w:p>
    <w:p w14:paraId="1D0FE9B8" w14:textId="614306CF" w:rsidR="000B1776" w:rsidRPr="000B1776" w:rsidRDefault="000B1776" w:rsidP="000B1776">
      <w:pPr>
        <w:spacing w:line="360" w:lineRule="auto"/>
        <w:jc w:val="both"/>
      </w:pPr>
      <w:r w:rsidRPr="000B1776">
        <w:t>–</w:t>
      </w:r>
      <w:r>
        <w:t xml:space="preserve"> </w:t>
      </w:r>
      <w:r w:rsidRPr="000B1776">
        <w:t>Domniemanie zaistnienia stosunku pracy nie powinno prowadzić do automatycznego uznania zatrudnienia. Każda taka sytuacja powinna być rozpatrywana indywidualnie, ponieważ w praktyce dotyczy bardzo wielu branż, profesji i form współpracy. Kluczem do sukcesu jest znalezienie równowagi między ochroną praw i zapobieganiem nadużyciom, a zapewnieniem elastyczności i swobody w decydowaniu o własnym życiu. Nowe przepisy nie powinny zmuszać nikogo do zmiany statusu niezależnego współpracownika wbrew jego woli – podkreśla Łukasz Witkowski, Co-</w:t>
      </w:r>
      <w:proofErr w:type="spellStart"/>
      <w:r w:rsidRPr="000B1776">
        <w:t>founder</w:t>
      </w:r>
      <w:proofErr w:type="spellEnd"/>
      <w:r w:rsidRPr="000B1776">
        <w:t xml:space="preserve"> </w:t>
      </w:r>
      <w:proofErr w:type="spellStart"/>
      <w:r w:rsidRPr="000B1776">
        <w:t>Natviol</w:t>
      </w:r>
      <w:proofErr w:type="spellEnd"/>
      <w:r w:rsidRPr="000B1776">
        <w:t>, aplikacji rozliczeniowej dla kierowców i kurierów.</w:t>
      </w:r>
    </w:p>
    <w:p w14:paraId="5D3C5C75" w14:textId="63690E3C" w:rsidR="000B1776" w:rsidRPr="000B1776" w:rsidRDefault="000B1776" w:rsidP="000B1776">
      <w:pPr>
        <w:spacing w:line="360" w:lineRule="auto"/>
        <w:jc w:val="both"/>
        <w:rPr>
          <w:b/>
          <w:bCs/>
        </w:rPr>
      </w:pPr>
      <w:r w:rsidRPr="000B1776">
        <w:rPr>
          <w:b/>
          <w:bCs/>
        </w:rPr>
        <w:t>Kogo czekają rewolucyjne zmiany?</w:t>
      </w:r>
    </w:p>
    <w:p w14:paraId="6061933E" w14:textId="5054083C" w:rsidR="000B1776" w:rsidRPr="000B1776" w:rsidRDefault="000B1776" w:rsidP="000B1776">
      <w:pPr>
        <w:spacing w:line="360" w:lineRule="auto"/>
        <w:jc w:val="both"/>
      </w:pPr>
      <w:r w:rsidRPr="000B1776">
        <w:t>Zdaniem ekspertów i obserwatorów rynku, nowe przepisy dotkną najbardziej osób świadczących usługi kurierskie i przewozowe, opiekę domową i pomoc w sprzątaniu oraz freelancerów z branż kreatywnych, edukacyjnych i IT. Jej skutki odczują nie tylko usługodawcy, ale przede wszystkim ich klienci – osoby prywatne i przedsiębiorcy. Dostosowanie się do nowych przepisów oznacza dodatkowe koszty, które trzeba będzie uwzględnić w wycenie usług. Także same platformy będą musiały dostosować się do nowych przepisów i zmienić zasady współpracy, a nawet model biznesowy, zgodnie z którym prowadzą swoją działalność.</w:t>
      </w:r>
    </w:p>
    <w:p w14:paraId="208FAA37" w14:textId="42CCC9FA" w:rsidR="000B1776" w:rsidRPr="000B1776" w:rsidRDefault="000B1776" w:rsidP="000B1776">
      <w:pPr>
        <w:spacing w:line="360" w:lineRule="auto"/>
        <w:jc w:val="both"/>
      </w:pPr>
      <w:r w:rsidRPr="000B1776">
        <w:t>Wyniki badań Polskiego Związku Partnerów Aplikacyjnych pokazują, że część usługodawców łączy obowiązki kierowcy i kuriera, co świadczy o tendencji do bardziej zróżnicowanego podejścia do świadczenia usług za pośrednictwem popularnych aplikacji. Niektórzy traktują współpracę z aplikacjami jako długoterminowe źródło dochodu, a dla innych jest to tylko epizod, wynikający z chwilowej dostępności. Często decyzja o dłuższej współpracy z aplikacjami wynika właśnie z elastyczności modelu oraz możliwości swobodnego dopasowania grafiku do indywidualnego stylu życia.</w:t>
      </w:r>
    </w:p>
    <w:p w14:paraId="0F94FADB" w14:textId="4281C716" w:rsidR="000B1776" w:rsidRPr="000B1776" w:rsidRDefault="000B1776" w:rsidP="000B1776">
      <w:pPr>
        <w:spacing w:line="360" w:lineRule="auto"/>
        <w:jc w:val="both"/>
      </w:pPr>
      <w:r w:rsidRPr="000B1776">
        <w:t>61% uczestników wspomnianych badań świadczy swoje usługi na podstawie umowy zlecenie i wskazuje przy tym na liczne zalety tej współpracy. Elastyczność w samodzielnym ustalaniu godzin wykonywanych zleceń, możliwość otrzymywania wyższego wynagrodzenia dzięki mniejszym obciążeniom podatkowym, zwolnienie z podatku dochodowego studentów oraz możliwość łączenia świadczenia usług z realizacją innych pasji i obowiązków – to realne potrzeby gig-</w:t>
      </w:r>
      <w:proofErr w:type="spellStart"/>
      <w:r w:rsidRPr="000B1776">
        <w:t>workerów</w:t>
      </w:r>
      <w:proofErr w:type="spellEnd"/>
      <w:r w:rsidRPr="000B1776">
        <w:t>, które nowa dyrektywa znacząco ograniczy.</w:t>
      </w:r>
    </w:p>
    <w:p w14:paraId="1267A47D" w14:textId="36DE7756" w:rsidR="00BE1A15" w:rsidRPr="000212BD" w:rsidRDefault="009F6433" w:rsidP="00EB39E7">
      <w:pPr>
        <w:spacing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lastRenderedPageBreak/>
        <w:t>--------------------------------------------------------------------------------------------------------------------------</w:t>
      </w:r>
    </w:p>
    <w:p w14:paraId="0A2538D4" w14:textId="43A3436E" w:rsidR="00BE1A15" w:rsidRPr="000212BD" w:rsidRDefault="00BE1A15" w:rsidP="00C37C0E">
      <w:pPr>
        <w:spacing w:line="360" w:lineRule="auto"/>
        <w:jc w:val="both"/>
        <w:rPr>
          <w:sz w:val="18"/>
          <w:szCs w:val="18"/>
        </w:rPr>
      </w:pPr>
      <w:proofErr w:type="spellStart"/>
      <w:r w:rsidRPr="000212BD">
        <w:rPr>
          <w:b/>
          <w:bCs/>
          <w:sz w:val="18"/>
          <w:szCs w:val="18"/>
        </w:rPr>
        <w:t>Natviol</w:t>
      </w:r>
      <w:proofErr w:type="spellEnd"/>
      <w:r w:rsidRPr="000212BD">
        <w:rPr>
          <w:sz w:val="18"/>
          <w:szCs w:val="18"/>
        </w:rPr>
        <w:t xml:space="preserve"> – polska aplikacja rozliczeniowa dla kierowców i kurierów pracujących z największymi aplikacjami na rynku jak Uber, Bolt czy </w:t>
      </w:r>
      <w:proofErr w:type="spellStart"/>
      <w:r w:rsidRPr="000212BD">
        <w:rPr>
          <w:sz w:val="18"/>
          <w:szCs w:val="18"/>
        </w:rPr>
        <w:t>Glovo</w:t>
      </w:r>
      <w:proofErr w:type="spellEnd"/>
      <w:r w:rsidRPr="000212BD">
        <w:rPr>
          <w:sz w:val="18"/>
          <w:szCs w:val="18"/>
        </w:rPr>
        <w:t xml:space="preserve">. Partnerzy podejmujący współpracę z </w:t>
      </w:r>
      <w:proofErr w:type="spellStart"/>
      <w:r w:rsidRPr="000212BD">
        <w:rPr>
          <w:sz w:val="18"/>
          <w:szCs w:val="18"/>
        </w:rPr>
        <w:t>Natviol</w:t>
      </w:r>
      <w:proofErr w:type="spellEnd"/>
      <w:r w:rsidRPr="000212BD">
        <w:rPr>
          <w:sz w:val="18"/>
          <w:szCs w:val="18"/>
        </w:rPr>
        <w:t xml:space="preserve"> mają zagwarantowane rozliczenie swoich przychodów bez konieczności zakładania działalności gospodarczej. Dodatkowo, firma jest odpowiedzialna za zatrudnienie, rozliczenie należnych podatków, wypłacenie środków czy współpracę z urzędami.</w:t>
      </w:r>
    </w:p>
    <w:p w14:paraId="12516E2D" w14:textId="548FBE5C" w:rsidR="00B31943" w:rsidRPr="00B60455" w:rsidRDefault="00B31943" w:rsidP="0014500C">
      <w:pPr>
        <w:spacing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--------------------------------------------------------------------------------------------------------------------------</w:t>
      </w:r>
    </w:p>
    <w:p w14:paraId="58FC741C" w14:textId="77777777" w:rsidR="00B31943" w:rsidRPr="00B60455" w:rsidRDefault="00B31943" w:rsidP="00B31943">
      <w:pPr>
        <w:spacing w:line="240" w:lineRule="auto"/>
        <w:jc w:val="both"/>
        <w:rPr>
          <w:b/>
          <w:bCs/>
          <w:sz w:val="24"/>
          <w:szCs w:val="24"/>
        </w:rPr>
      </w:pPr>
      <w:r w:rsidRPr="00B60455">
        <w:rPr>
          <w:b/>
          <w:bCs/>
          <w:sz w:val="24"/>
          <w:szCs w:val="24"/>
        </w:rPr>
        <w:t>Kontakt dla mediów</w:t>
      </w:r>
    </w:p>
    <w:p w14:paraId="67FF461D" w14:textId="77777777" w:rsidR="00B31943" w:rsidRPr="00B60455" w:rsidRDefault="00B31943" w:rsidP="00B31943">
      <w:pPr>
        <w:spacing w:line="24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 xml:space="preserve">Patrycja Ogrodnik </w:t>
      </w:r>
    </w:p>
    <w:p w14:paraId="4731AE9C" w14:textId="77777777" w:rsidR="00B31943" w:rsidRPr="00B60455" w:rsidRDefault="00B31943" w:rsidP="00B31943">
      <w:pPr>
        <w:spacing w:line="24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PR Manager</w:t>
      </w:r>
    </w:p>
    <w:p w14:paraId="58047BF9" w14:textId="77777777" w:rsidR="00B31943" w:rsidRPr="00B60455" w:rsidRDefault="00B31943" w:rsidP="00B31943">
      <w:pPr>
        <w:spacing w:line="240" w:lineRule="auto"/>
        <w:jc w:val="both"/>
        <w:rPr>
          <w:sz w:val="24"/>
          <w:szCs w:val="24"/>
        </w:rPr>
      </w:pPr>
      <w:hyperlink r:id="rId8" w:history="1">
        <w:r w:rsidRPr="00B60455">
          <w:rPr>
            <w:rStyle w:val="Hipercze"/>
            <w:sz w:val="24"/>
            <w:szCs w:val="24"/>
          </w:rPr>
          <w:t>p.ogrodnik@commplace.com.pl</w:t>
        </w:r>
      </w:hyperlink>
    </w:p>
    <w:p w14:paraId="1626FC75" w14:textId="216BE555" w:rsidR="00B35CB7" w:rsidRDefault="00B31943">
      <w:pPr>
        <w:spacing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tel. 692 333</w:t>
      </w:r>
      <w:r>
        <w:rPr>
          <w:sz w:val="24"/>
          <w:szCs w:val="24"/>
        </w:rPr>
        <w:t> </w:t>
      </w:r>
      <w:r w:rsidRPr="00B60455">
        <w:rPr>
          <w:sz w:val="24"/>
          <w:szCs w:val="24"/>
        </w:rPr>
        <w:t>175</w:t>
      </w:r>
    </w:p>
    <w:sectPr w:rsidR="00B35CB7">
      <w:headerReference w:type="default" r:id="rId9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99A9F2" w14:textId="77777777" w:rsidR="0061492B" w:rsidRDefault="0061492B">
      <w:pPr>
        <w:spacing w:after="0" w:line="240" w:lineRule="auto"/>
      </w:pPr>
      <w:r>
        <w:separator/>
      </w:r>
    </w:p>
  </w:endnote>
  <w:endnote w:type="continuationSeparator" w:id="0">
    <w:p w14:paraId="2AE10568" w14:textId="77777777" w:rsidR="0061492B" w:rsidRDefault="006149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F149E7" w14:textId="77777777" w:rsidR="0061492B" w:rsidRDefault="0061492B">
      <w:pPr>
        <w:spacing w:after="0" w:line="240" w:lineRule="auto"/>
      </w:pPr>
      <w:r>
        <w:separator/>
      </w:r>
    </w:p>
  </w:footnote>
  <w:footnote w:type="continuationSeparator" w:id="0">
    <w:p w14:paraId="447D0CB7" w14:textId="77777777" w:rsidR="0061492B" w:rsidRDefault="006149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FF6D1E" w14:textId="396CDFBC" w:rsidR="00B35CB7" w:rsidRDefault="00062CBB">
    <w:pPr>
      <w:tabs>
        <w:tab w:val="center" w:pos="4536"/>
        <w:tab w:val="right" w:pos="9072"/>
      </w:tabs>
      <w:spacing w:after="0" w:line="240" w:lineRule="auto"/>
    </w:pPr>
    <w:r>
      <w:rPr>
        <w:noProof/>
      </w:rPr>
      <w:drawing>
        <wp:inline distT="0" distB="0" distL="0" distR="0" wp14:anchorId="20D001F2" wp14:editId="76D20D23">
          <wp:extent cx="1142877" cy="469900"/>
          <wp:effectExtent l="0" t="0" r="0" b="0"/>
          <wp:docPr id="27962029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962029" name="Obraz 2796202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57906" cy="47607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9A95048"/>
    <w:multiLevelType w:val="hybridMultilevel"/>
    <w:tmpl w:val="1B1EA7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B6685C"/>
    <w:multiLevelType w:val="hybridMultilevel"/>
    <w:tmpl w:val="A76E9F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8936340">
    <w:abstractNumId w:val="1"/>
  </w:num>
  <w:num w:numId="2" w16cid:durableId="4590798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5CB7"/>
    <w:rsid w:val="0000748A"/>
    <w:rsid w:val="000212BD"/>
    <w:rsid w:val="000227ED"/>
    <w:rsid w:val="00057D08"/>
    <w:rsid w:val="00062CBB"/>
    <w:rsid w:val="000917FE"/>
    <w:rsid w:val="000A24AC"/>
    <w:rsid w:val="000A72E0"/>
    <w:rsid w:val="000B1776"/>
    <w:rsid w:val="000C0401"/>
    <w:rsid w:val="000E1AD0"/>
    <w:rsid w:val="000E1DAF"/>
    <w:rsid w:val="000E46F7"/>
    <w:rsid w:val="000F4CB2"/>
    <w:rsid w:val="00116976"/>
    <w:rsid w:val="0014500C"/>
    <w:rsid w:val="00175710"/>
    <w:rsid w:val="0019632E"/>
    <w:rsid w:val="001971D7"/>
    <w:rsid w:val="001A58CD"/>
    <w:rsid w:val="001A7E06"/>
    <w:rsid w:val="001E4C73"/>
    <w:rsid w:val="001F1897"/>
    <w:rsid w:val="00211018"/>
    <w:rsid w:val="00211C8C"/>
    <w:rsid w:val="00217EB4"/>
    <w:rsid w:val="00245465"/>
    <w:rsid w:val="00251DE0"/>
    <w:rsid w:val="0026269D"/>
    <w:rsid w:val="002629DD"/>
    <w:rsid w:val="0028539E"/>
    <w:rsid w:val="00291247"/>
    <w:rsid w:val="002937E4"/>
    <w:rsid w:val="002C1C1D"/>
    <w:rsid w:val="002C71D3"/>
    <w:rsid w:val="002D6419"/>
    <w:rsid w:val="002E275A"/>
    <w:rsid w:val="002E78B8"/>
    <w:rsid w:val="00302920"/>
    <w:rsid w:val="00323C65"/>
    <w:rsid w:val="003367A4"/>
    <w:rsid w:val="00347B83"/>
    <w:rsid w:val="00361447"/>
    <w:rsid w:val="00375FB6"/>
    <w:rsid w:val="00384F8F"/>
    <w:rsid w:val="00393ABB"/>
    <w:rsid w:val="0039549E"/>
    <w:rsid w:val="003B7B81"/>
    <w:rsid w:val="003F6B4B"/>
    <w:rsid w:val="00413119"/>
    <w:rsid w:val="0041387F"/>
    <w:rsid w:val="00414C05"/>
    <w:rsid w:val="00415140"/>
    <w:rsid w:val="00454135"/>
    <w:rsid w:val="004821CF"/>
    <w:rsid w:val="004829C2"/>
    <w:rsid w:val="004A1D43"/>
    <w:rsid w:val="004B157B"/>
    <w:rsid w:val="004B5367"/>
    <w:rsid w:val="004D2A49"/>
    <w:rsid w:val="004D419D"/>
    <w:rsid w:val="004D6BB1"/>
    <w:rsid w:val="004E4173"/>
    <w:rsid w:val="004F5527"/>
    <w:rsid w:val="0050288F"/>
    <w:rsid w:val="00506F77"/>
    <w:rsid w:val="00510420"/>
    <w:rsid w:val="00522C43"/>
    <w:rsid w:val="00524ACA"/>
    <w:rsid w:val="0053013C"/>
    <w:rsid w:val="0053462C"/>
    <w:rsid w:val="00560D4E"/>
    <w:rsid w:val="00570718"/>
    <w:rsid w:val="00590003"/>
    <w:rsid w:val="005F1B78"/>
    <w:rsid w:val="006112C2"/>
    <w:rsid w:val="0061492B"/>
    <w:rsid w:val="00622593"/>
    <w:rsid w:val="006328DD"/>
    <w:rsid w:val="0064580C"/>
    <w:rsid w:val="00663485"/>
    <w:rsid w:val="00673BCA"/>
    <w:rsid w:val="00675E85"/>
    <w:rsid w:val="00677A7E"/>
    <w:rsid w:val="00677F8F"/>
    <w:rsid w:val="006877C7"/>
    <w:rsid w:val="006A46DB"/>
    <w:rsid w:val="006E7EDB"/>
    <w:rsid w:val="00720F84"/>
    <w:rsid w:val="00731697"/>
    <w:rsid w:val="00742A3D"/>
    <w:rsid w:val="00743AC2"/>
    <w:rsid w:val="007440E7"/>
    <w:rsid w:val="00745E36"/>
    <w:rsid w:val="00747038"/>
    <w:rsid w:val="00784A5D"/>
    <w:rsid w:val="00787032"/>
    <w:rsid w:val="007A037B"/>
    <w:rsid w:val="007D40BD"/>
    <w:rsid w:val="007E79C5"/>
    <w:rsid w:val="00807BC9"/>
    <w:rsid w:val="008179FB"/>
    <w:rsid w:val="00824E28"/>
    <w:rsid w:val="00844BD7"/>
    <w:rsid w:val="00853623"/>
    <w:rsid w:val="00870D8D"/>
    <w:rsid w:val="00885B1D"/>
    <w:rsid w:val="00892A7A"/>
    <w:rsid w:val="008A5762"/>
    <w:rsid w:val="008B3E3E"/>
    <w:rsid w:val="008C3091"/>
    <w:rsid w:val="008C7694"/>
    <w:rsid w:val="008D286C"/>
    <w:rsid w:val="008F101B"/>
    <w:rsid w:val="008F57D1"/>
    <w:rsid w:val="009028C1"/>
    <w:rsid w:val="00924F6D"/>
    <w:rsid w:val="00951328"/>
    <w:rsid w:val="00955B69"/>
    <w:rsid w:val="00957566"/>
    <w:rsid w:val="009709D8"/>
    <w:rsid w:val="00974504"/>
    <w:rsid w:val="009756A7"/>
    <w:rsid w:val="00981A5A"/>
    <w:rsid w:val="00987C2E"/>
    <w:rsid w:val="009C2C34"/>
    <w:rsid w:val="009C42DB"/>
    <w:rsid w:val="009D0AF6"/>
    <w:rsid w:val="009E1653"/>
    <w:rsid w:val="009F6433"/>
    <w:rsid w:val="00A01DA2"/>
    <w:rsid w:val="00A01ECE"/>
    <w:rsid w:val="00A2294E"/>
    <w:rsid w:val="00A3573F"/>
    <w:rsid w:val="00A43156"/>
    <w:rsid w:val="00A53AA4"/>
    <w:rsid w:val="00A71E71"/>
    <w:rsid w:val="00A96397"/>
    <w:rsid w:val="00AA2D10"/>
    <w:rsid w:val="00AD59EF"/>
    <w:rsid w:val="00AF1260"/>
    <w:rsid w:val="00B154D2"/>
    <w:rsid w:val="00B27AAF"/>
    <w:rsid w:val="00B31943"/>
    <w:rsid w:val="00B35CB7"/>
    <w:rsid w:val="00B614D4"/>
    <w:rsid w:val="00B65DD1"/>
    <w:rsid w:val="00B673AB"/>
    <w:rsid w:val="00B6797D"/>
    <w:rsid w:val="00B8151E"/>
    <w:rsid w:val="00BC35D6"/>
    <w:rsid w:val="00BD64A3"/>
    <w:rsid w:val="00BE1A15"/>
    <w:rsid w:val="00C032D2"/>
    <w:rsid w:val="00C10032"/>
    <w:rsid w:val="00C11604"/>
    <w:rsid w:val="00C14A45"/>
    <w:rsid w:val="00C17A2B"/>
    <w:rsid w:val="00C22148"/>
    <w:rsid w:val="00C37C0E"/>
    <w:rsid w:val="00C81C5B"/>
    <w:rsid w:val="00CF179E"/>
    <w:rsid w:val="00D065F2"/>
    <w:rsid w:val="00D23DFC"/>
    <w:rsid w:val="00D36BBA"/>
    <w:rsid w:val="00D40B0C"/>
    <w:rsid w:val="00D45F4A"/>
    <w:rsid w:val="00D465B1"/>
    <w:rsid w:val="00D60C67"/>
    <w:rsid w:val="00D64027"/>
    <w:rsid w:val="00D71029"/>
    <w:rsid w:val="00D8713A"/>
    <w:rsid w:val="00DB6149"/>
    <w:rsid w:val="00DB772A"/>
    <w:rsid w:val="00DC1039"/>
    <w:rsid w:val="00DC4F09"/>
    <w:rsid w:val="00DD4A0E"/>
    <w:rsid w:val="00DF3ABC"/>
    <w:rsid w:val="00E00F5B"/>
    <w:rsid w:val="00E42E24"/>
    <w:rsid w:val="00E43089"/>
    <w:rsid w:val="00E45634"/>
    <w:rsid w:val="00E46E06"/>
    <w:rsid w:val="00E67259"/>
    <w:rsid w:val="00E73C95"/>
    <w:rsid w:val="00E77087"/>
    <w:rsid w:val="00E87166"/>
    <w:rsid w:val="00EA02E4"/>
    <w:rsid w:val="00EA53EE"/>
    <w:rsid w:val="00EA7A40"/>
    <w:rsid w:val="00EB39E7"/>
    <w:rsid w:val="00EB3E11"/>
    <w:rsid w:val="00EC73C6"/>
    <w:rsid w:val="00EE0332"/>
    <w:rsid w:val="00EE5BCF"/>
    <w:rsid w:val="00EE5CA2"/>
    <w:rsid w:val="00EF5926"/>
    <w:rsid w:val="00F02EA4"/>
    <w:rsid w:val="00F123B0"/>
    <w:rsid w:val="00F17E5E"/>
    <w:rsid w:val="00F23EEC"/>
    <w:rsid w:val="00F23F92"/>
    <w:rsid w:val="00F26D22"/>
    <w:rsid w:val="00F31523"/>
    <w:rsid w:val="00F329DE"/>
    <w:rsid w:val="00F367A4"/>
    <w:rsid w:val="00F60300"/>
    <w:rsid w:val="00F73BB6"/>
    <w:rsid w:val="00F753F8"/>
    <w:rsid w:val="00F84552"/>
    <w:rsid w:val="00F90069"/>
    <w:rsid w:val="00FA69C2"/>
    <w:rsid w:val="00FC0ACA"/>
    <w:rsid w:val="00FD2C83"/>
    <w:rsid w:val="00FF1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B7C8F7B"/>
  <w15:docId w15:val="{EDCDB449-17AB-5B48-B378-FE787495F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kapitzlist">
    <w:name w:val="List Paragraph"/>
    <w:basedOn w:val="Normalny"/>
    <w:uiPriority w:val="34"/>
    <w:qFormat/>
    <w:rsid w:val="00B87088"/>
    <w:pPr>
      <w:ind w:left="720"/>
      <w:contextualSpacing/>
    </w:p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ipercze">
    <w:name w:val="Hyperlink"/>
    <w:basedOn w:val="Domylnaczcionkaakapitu"/>
    <w:uiPriority w:val="99"/>
    <w:unhideWhenUsed/>
    <w:rsid w:val="00B31943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22C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2C43"/>
  </w:style>
  <w:style w:type="paragraph" w:styleId="Stopka">
    <w:name w:val="footer"/>
    <w:basedOn w:val="Normalny"/>
    <w:link w:val="StopkaZnak"/>
    <w:uiPriority w:val="99"/>
    <w:unhideWhenUsed/>
    <w:rsid w:val="00522C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2C43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E1A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E1AD0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E1AD0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70D8D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F126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F126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F126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12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126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174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5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.ogrodnik@commplace.com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DwgzTrsYgAQY9jRrW9CaNrNy6Kw==">AMUW2mXha5rMMKWieDzn9+bJCep4dM62F54bF67POBDriz2PNWLwRy1gQeB8Xu/sgr7KDKflVhzp5OFc0CSRbV5jQoPkdAjIhHmeKl1u2r5mHtan3LGnMaSTvw3z9PpdPEElE94eKfKyvh0C/cNEogfThVreQuXmio8LjGOA5BcLf9s5xhEjkI+aEnYDI1X2kyCphc8hAG58aM90B8++S0pkkeJXKbc0Gc9LQFfOsbTOmu56tMhQTAUv3AGYY6IqXIWUshiG7mxLUKXwjxd22pQOXMnnac2FDjqHk4Ztqgz7X6FgMo27v52s2p347suDNKL6pITF4aKNf8aJ6/ddVF/crYeYmxCDjAg8TrnkqTSAVcEyfryAsH5H2Fuo1GrY2R4kgLAURJ5wGTYCd9Fz9kqLM14YCmiPIMUH2wY/UTw5b7jf0Rzn6qNlWyc37ezksE2YRFj09bF4gkYRkg9evkTPfAsM9pmOKRItMHOO5MjryNpwDbLxlb80ZqdIdlDFCderfMk1Gs4c8uAhC2S60J1WXRX/g7iO3MHg8+G4Uvg5dgdHCkCbyO8W8yuW87Sl6vrvNqohTfUd+ViPj/9f98k/8fjqEkDE4p2Y37XYADEUGRS0Z+DjY4MB84P0J2uctUoHbepcGQAqLuf3TIG3JDp0y+KG4jyM+NdpOEuy6JiF1ampFsWnXTCtXPtiqK74OejtWW8MlujGrkwUnNpj75xCNGBdSn07FgCwYLWVx07xAddxsyS7bs8dfLyJo13qmMgmXUpTXQJtkcD7DwQPPCgTQic6ocTZMmyNFHV5M9ABg6hHghySqz9L9HMQ7WQRlQEUREoWgMdVQbZcrf2tWcKDWyZMKWksB7RVnutx/BZwMUw42x9llBYfOKGGtDJi/363CqUb4li72iwv0+F3OI5jR4T3l08kdT5Xp50ca2dN3NhFIUgp2fTVxgncqffpLIlrtqbZyQEr2p2uoYokOvpJEzQi1EAzQHbYlXvvRkA0QSE5JIIsRQSNjriVC9yzKkrDtAoMAEwxexLWtIASTixFUdEEnVMY8u3DsULZoEFeP+agzZB1mRqJ7D0IyFQp9SBvhiZNH5z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849</Words>
  <Characters>5094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Stępień, Paulina</dc:creator>
  <cp:lastModifiedBy>Patrycja Ogrodnik</cp:lastModifiedBy>
  <cp:revision>2</cp:revision>
  <dcterms:created xsi:type="dcterms:W3CDTF">2025-04-09T17:20:00Z</dcterms:created>
  <dcterms:modified xsi:type="dcterms:W3CDTF">2025-04-09T17:20:00Z</dcterms:modified>
</cp:coreProperties>
</file>