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F1AD" w14:textId="77777777" w:rsidR="0076180A" w:rsidRDefault="0076180A" w:rsidP="0076180A">
      <w:pPr>
        <w:pStyle w:val="Nagwek1"/>
        <w:spacing w:before="0" w:after="0" w:line="240" w:lineRule="auto"/>
        <w:jc w:val="center"/>
        <w:rPr>
          <w:sz w:val="24"/>
          <w:szCs w:val="24"/>
        </w:rPr>
      </w:pPr>
    </w:p>
    <w:p w14:paraId="482B0B33" w14:textId="77777777" w:rsidR="006C4000" w:rsidRDefault="006C4000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0A11183E" w14:textId="246B439D" w:rsidR="00026BC7" w:rsidRPr="00026BC7" w:rsidRDefault="00026BC7" w:rsidP="00026BC7">
      <w:pPr>
        <w:spacing w:line="360" w:lineRule="auto"/>
        <w:jc w:val="center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 xml:space="preserve">Czy w wyniku unijnych dyrektyw grozi nam monopol na rynku </w:t>
      </w:r>
      <w:proofErr w:type="spellStart"/>
      <w:r w:rsidRPr="00026BC7">
        <w:rPr>
          <w:b/>
          <w:bCs/>
          <w:sz w:val="24"/>
          <w:szCs w:val="24"/>
        </w:rPr>
        <w:t>delivery</w:t>
      </w:r>
      <w:proofErr w:type="spellEnd"/>
      <w:r w:rsidRPr="00026BC7">
        <w:rPr>
          <w:b/>
          <w:bCs/>
          <w:sz w:val="24"/>
          <w:szCs w:val="24"/>
        </w:rPr>
        <w:t>?</w:t>
      </w:r>
    </w:p>
    <w:p w14:paraId="4CDBCA61" w14:textId="77777777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 xml:space="preserve">Rynek </w:t>
      </w:r>
      <w:proofErr w:type="spellStart"/>
      <w:r w:rsidRPr="00026BC7">
        <w:rPr>
          <w:b/>
          <w:bCs/>
          <w:sz w:val="24"/>
          <w:szCs w:val="24"/>
        </w:rPr>
        <w:t>delivery</w:t>
      </w:r>
      <w:proofErr w:type="spellEnd"/>
      <w:r w:rsidRPr="00026BC7">
        <w:rPr>
          <w:b/>
          <w:bCs/>
          <w:sz w:val="24"/>
          <w:szCs w:val="24"/>
        </w:rPr>
        <w:t xml:space="preserve"> stoi u progu rewolucyjnych zmian, jakie spowoduje wejście w życie dyrektywy unijnej, której celem ma być wyrównanie statusu zatrudnienia osób świadczących usługi za pośrednictwem różnego rodzaju platform z pracownikami etatowymi. Niestety, zarówno polskie prawodawstwo, jaki i podmioty obecne na naszym rynku nie są na to absolutnie gotowe. Co więcej, doświadczenia innych europejskich krajów pokazują, jak niebezpieczne mogą być konsekwencje zbyt szybkich i nieprzemyślanych zmian.</w:t>
      </w:r>
    </w:p>
    <w:p w14:paraId="26EFCC7F" w14:textId="77777777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>Konkurencja motorem rozwoju</w:t>
      </w:r>
    </w:p>
    <w:p w14:paraId="7FBD00C0" w14:textId="50A75708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 xml:space="preserve">Monopol i brak konkurencji zawsze oznaczają ograniczenie wyboru dla klientów, co przekłada się bezpośrednio na zawyżone ceny i brak troski o jakość świadczonych usług. Nie można dopuścić do sytuacji, jaka miała miejsce ostatnio m.in. w Hiszpanii, gdzie rząd zmusił jeden z podmiotów do obowiązku podpisywania z kierowcami umów o pracę, podczas gdy inny nadal mógł współpracować z freelancerami. W efekcie dostawcy i kurierzy masowo przenieśli się do tego drugiego. </w:t>
      </w:r>
    </w:p>
    <w:p w14:paraId="10D2B911" w14:textId="77777777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>– Obowiązkiem państwa jest troska o utrzymanie zasad uczciwej konkurencji, bez względu na to, czy są to firmy krajowe, czy zagraniczne. Przykład z rynku hiszpańskiego to cenna lekcja także dla Polski, pokazuje bowiem realne potrzeby kierowców współpracujących z najpopularniejszymi aplikacjami – podkreśla Łukasz Witkowski, Co-</w:t>
      </w:r>
      <w:proofErr w:type="spellStart"/>
      <w:r w:rsidRPr="00026BC7">
        <w:rPr>
          <w:sz w:val="24"/>
          <w:szCs w:val="24"/>
        </w:rPr>
        <w:t>founder</w:t>
      </w:r>
      <w:proofErr w:type="spellEnd"/>
      <w:r w:rsidRPr="00026BC7">
        <w:rPr>
          <w:sz w:val="24"/>
          <w:szCs w:val="24"/>
        </w:rPr>
        <w:t xml:space="preserve"> </w:t>
      </w:r>
      <w:proofErr w:type="spellStart"/>
      <w:r w:rsidRPr="00026BC7">
        <w:rPr>
          <w:sz w:val="24"/>
          <w:szCs w:val="24"/>
        </w:rPr>
        <w:t>Natviol</w:t>
      </w:r>
      <w:proofErr w:type="spellEnd"/>
      <w:r w:rsidRPr="00026BC7">
        <w:rPr>
          <w:sz w:val="24"/>
          <w:szCs w:val="24"/>
        </w:rPr>
        <w:t>, aplikacji rozliczeniowej dla kierowców i kurierów.</w:t>
      </w:r>
    </w:p>
    <w:p w14:paraId="7F1289A1" w14:textId="77777777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>Wybór czy brak wyboru – oto jest pytanie</w:t>
      </w:r>
    </w:p>
    <w:p w14:paraId="0536D822" w14:textId="77777777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>Współczesny rynek jest na tyle bogaty i zróżnicowany, że powrót do gospodarki opartej na monopolu w niektórych branżach wydaje się wręcz niemożliwe. Niestety, jak pokazują przykłady innych państw, wystarczy kilka zbyt szybko wydanych decyzji i zmian prawnych, by dokonać naprawdę kluczowych przetasowań na rynku.</w:t>
      </w:r>
    </w:p>
    <w:p w14:paraId="240E4062" w14:textId="77777777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</w:p>
    <w:p w14:paraId="1BA04B5C" w14:textId="3EC2A905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lastRenderedPageBreak/>
        <w:t>Unijne dyrektywy z założenia mają służyć kierowcom i ich klientom, tymczasem realna groźba monopolu z założenia wiąże się z podwyżkami cen, brakiem troski o jakość usług i ograniczeniem wyboru dostawcy ulubionych usług. Kierowcy współpracujący z aplikacjami dostarczającymi jedzenie i zakupy będą wybierać te platformy, które będą respektować ich realne oczekiwania, a nie uszczęśliwiać ich na siłę, kosztem ograniczenia wolności i swobody w wyborze zleceń.</w:t>
      </w:r>
    </w:p>
    <w:p w14:paraId="6F77C569" w14:textId="07B04CFC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26BC7">
        <w:rPr>
          <w:sz w:val="24"/>
          <w:szCs w:val="24"/>
        </w:rPr>
        <w:t xml:space="preserve">Jak pokazują wyniki badań Polskiego Związku Partnerów Aplikacyjnych, aż 42% usługodawców wykonuje swoją pracę w wymiarze poniżej 40 godzin tygodniowo, a 22% respondentów deklaruje, że wymiar ich czasu pracy różni się w zależności od konkretnego tygodnia. Aż 60% ankietowanych, w celu maksymalizacji swoich zarobków, korzysta równocześnie z wielu platform i aż 90% badanych nie chce, by liczba godzin pracy była im w jakikolwiek sposób odgórnie narzucana – zaznacza Łukasz Witkowski z </w:t>
      </w:r>
      <w:proofErr w:type="spellStart"/>
      <w:r w:rsidRPr="00026BC7">
        <w:rPr>
          <w:sz w:val="24"/>
          <w:szCs w:val="24"/>
        </w:rPr>
        <w:t>Natviol</w:t>
      </w:r>
      <w:proofErr w:type="spellEnd"/>
      <w:r w:rsidRPr="00026BC7">
        <w:rPr>
          <w:sz w:val="24"/>
          <w:szCs w:val="24"/>
        </w:rPr>
        <w:t>.</w:t>
      </w:r>
    </w:p>
    <w:p w14:paraId="60DD47CD" w14:textId="77777777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 xml:space="preserve">Rynek </w:t>
      </w:r>
      <w:proofErr w:type="spellStart"/>
      <w:r w:rsidRPr="00026BC7">
        <w:rPr>
          <w:b/>
          <w:bCs/>
          <w:sz w:val="24"/>
          <w:szCs w:val="24"/>
        </w:rPr>
        <w:t>delivery</w:t>
      </w:r>
      <w:proofErr w:type="spellEnd"/>
      <w:r w:rsidRPr="00026BC7">
        <w:rPr>
          <w:b/>
          <w:bCs/>
          <w:sz w:val="24"/>
          <w:szCs w:val="24"/>
        </w:rPr>
        <w:t xml:space="preserve"> – czy unijne dyrektywy nadążają za rozwojem?</w:t>
      </w:r>
    </w:p>
    <w:p w14:paraId="57C040B7" w14:textId="11860DC8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 xml:space="preserve">Napędzany innowacjami technologicznymi rynek </w:t>
      </w:r>
      <w:proofErr w:type="spellStart"/>
      <w:r w:rsidRPr="00026BC7">
        <w:rPr>
          <w:sz w:val="24"/>
          <w:szCs w:val="24"/>
        </w:rPr>
        <w:t>delivery</w:t>
      </w:r>
      <w:proofErr w:type="spellEnd"/>
      <w:r w:rsidRPr="00026BC7">
        <w:rPr>
          <w:sz w:val="24"/>
          <w:szCs w:val="24"/>
        </w:rPr>
        <w:t xml:space="preserve"> rozwija się jak nigdy dotąd. Zmieniają się nie tylko możliwości platform, ale także wymagania klientów i kierowców. Niestety, polskie prawodawstwo średnio za tym nadąża, wywołując jeszcze większy chaos, presje i utrudnienia w codziennym funkcjonowaniu branży.</w:t>
      </w:r>
    </w:p>
    <w:p w14:paraId="078D5242" w14:textId="5ECB67E7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>Nie tylko klienci oczekują dziś produktów i usług szytych na miarę. Chęć personalizacji dostępnych rozwiązań widać wyraźnie także na współczesnym rynku pracy. Coraz więcej osób pragnie większej wolności i elastyczności, kosztem złudnej stabilizacji i gwarancji zatrudnienia. To nie chwilowa moda, ale trend, który z czasem będzie się jedynie pogłębiać.</w:t>
      </w:r>
    </w:p>
    <w:p w14:paraId="3FEB9D6A" w14:textId="04365CC5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26BC7">
        <w:rPr>
          <w:sz w:val="24"/>
          <w:szCs w:val="24"/>
        </w:rPr>
        <w:t xml:space="preserve">Choć Ministerstwo Rodziny, Pracy i Polityki Społecznej deklaruje wypracowanie obowiązujących rozwiązań w oparciu o dialog ze stroną społeczną i biznesową, warto pamiętać, że już dziś na polskim rynku brakuje przewoźników i kurierów, a kolejne obostrzenia jeszcze bardziej ten problem pogłębią. Jako członek Polskiego Związku Partnerów Aplikacyjnych chcemy stworzyć przestrzeń do rozmów nad współcześnie preferowanymi modelami współpracy oraz rolą, jaką odgrywają nowoczesne platformy i aplikacje mobilne. Żyjemy bowiem w zupełnie innych czasach niż nasi dziadkowie i rodzice. Postęp technologiczny spowodował nie tylko zmianę narzędzi, za pomocą których świadczymy swoją </w:t>
      </w:r>
      <w:r w:rsidRPr="00026BC7">
        <w:rPr>
          <w:sz w:val="24"/>
          <w:szCs w:val="24"/>
        </w:rPr>
        <w:lastRenderedPageBreak/>
        <w:t xml:space="preserve">pracę, ale także zmianę preferencji umów łączących nas z pracodawcami – podkreśla ekspert z </w:t>
      </w:r>
      <w:proofErr w:type="spellStart"/>
      <w:r w:rsidRPr="00026BC7">
        <w:rPr>
          <w:sz w:val="24"/>
          <w:szCs w:val="24"/>
        </w:rPr>
        <w:t>Natviol</w:t>
      </w:r>
      <w:proofErr w:type="spellEnd"/>
      <w:r w:rsidRPr="00026BC7">
        <w:rPr>
          <w:sz w:val="24"/>
          <w:szCs w:val="24"/>
        </w:rPr>
        <w:t>.</w:t>
      </w:r>
    </w:p>
    <w:p w14:paraId="4D02C08D" w14:textId="77777777" w:rsidR="00026BC7" w:rsidRPr="00026BC7" w:rsidRDefault="00026BC7" w:rsidP="00026BC7">
      <w:pPr>
        <w:spacing w:line="360" w:lineRule="auto"/>
        <w:jc w:val="both"/>
        <w:rPr>
          <w:b/>
          <w:bCs/>
          <w:sz w:val="24"/>
          <w:szCs w:val="24"/>
        </w:rPr>
      </w:pPr>
      <w:r w:rsidRPr="00026BC7">
        <w:rPr>
          <w:b/>
          <w:bCs/>
          <w:sz w:val="24"/>
          <w:szCs w:val="24"/>
        </w:rPr>
        <w:t>Wilk w owczej skórze</w:t>
      </w:r>
    </w:p>
    <w:p w14:paraId="4180BBC0" w14:textId="166C49B0" w:rsidR="00026BC7" w:rsidRP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 xml:space="preserve">Jak wskazują wyniki badań PZPA, aż 61% dostawców, kurierów i kierowców aplikacyjnych świadczy swoje usługi na podstawie umów zleceń, wskazując jednoznacznie na istotne zalety tej formy współpracy – elastyczność w samodzielnym ustalaniu godzin wykonywanych zleceń, możliwość otrzymywania wyższego wynagrodzenia dzięki mniejszym obciążeniom podatkowym, zwolnienie z podatku dochodowego studentów oraz możliwość łączenia świadczenia usług z realizacją innych pasji i obowiązków. </w:t>
      </w:r>
    </w:p>
    <w:p w14:paraId="4E5B03AD" w14:textId="02AF9171" w:rsidR="00026BC7" w:rsidRDefault="00026BC7" w:rsidP="00026BC7">
      <w:pPr>
        <w:spacing w:line="360" w:lineRule="auto"/>
        <w:jc w:val="both"/>
        <w:rPr>
          <w:sz w:val="24"/>
          <w:szCs w:val="24"/>
        </w:rPr>
      </w:pPr>
      <w:r w:rsidRPr="00026BC7">
        <w:rPr>
          <w:sz w:val="24"/>
          <w:szCs w:val="24"/>
        </w:rPr>
        <w:t>Ograniczenia w tym zakresie mogą grozić jedynie monopolem firm, które znajdą sposób, by obejść obowiązujące prawo i narzucić własne warunki. Monopolista może bowiem narzucać własne ceny. Nie jest także dostatecznie zmobilizowany do zapewnienia wysokiej jakości usług, bowiem klienci pozbawieni są jakiejkolwiek alternatywy.</w:t>
      </w:r>
    </w:p>
    <w:p w14:paraId="1267A47D" w14:textId="1E9ED4EB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70CBA" w14:textId="77777777" w:rsidR="003832BF" w:rsidRDefault="003832BF">
      <w:pPr>
        <w:spacing w:after="0" w:line="240" w:lineRule="auto"/>
      </w:pPr>
      <w:r>
        <w:separator/>
      </w:r>
    </w:p>
  </w:endnote>
  <w:endnote w:type="continuationSeparator" w:id="0">
    <w:p w14:paraId="4BFE45A2" w14:textId="77777777" w:rsidR="003832BF" w:rsidRDefault="0038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D3EEF" w14:textId="77777777" w:rsidR="003832BF" w:rsidRDefault="003832BF">
      <w:pPr>
        <w:spacing w:after="0" w:line="240" w:lineRule="auto"/>
      </w:pPr>
      <w:r>
        <w:separator/>
      </w:r>
    </w:p>
  </w:footnote>
  <w:footnote w:type="continuationSeparator" w:id="0">
    <w:p w14:paraId="4832486B" w14:textId="77777777" w:rsidR="003832BF" w:rsidRDefault="0038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3"/>
  </w:num>
  <w:num w:numId="4" w16cid:durableId="1719356778">
    <w:abstractNumId w:val="2"/>
  </w:num>
  <w:num w:numId="5" w16cid:durableId="1387992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32BF"/>
    <w:rsid w:val="00384F8F"/>
    <w:rsid w:val="00393ABB"/>
    <w:rsid w:val="0039549E"/>
    <w:rsid w:val="003B7B81"/>
    <w:rsid w:val="003C2286"/>
    <w:rsid w:val="003F1DFC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20F84"/>
    <w:rsid w:val="00731697"/>
    <w:rsid w:val="00742A3D"/>
    <w:rsid w:val="00743AC2"/>
    <w:rsid w:val="007440E7"/>
    <w:rsid w:val="00745E36"/>
    <w:rsid w:val="00747038"/>
    <w:rsid w:val="0076180A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E1653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34820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2025-10-07T07:31:00Z</dcterms:created>
  <dcterms:modified xsi:type="dcterms:W3CDTF">2025-10-07T07:31:00Z</dcterms:modified>
</cp:coreProperties>
</file>