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9926" w14:textId="7648AA3C" w:rsidR="00167A0C" w:rsidRPr="00167A0C" w:rsidRDefault="00292695" w:rsidP="00167A0C">
      <w:pPr>
        <w:pStyle w:val="Nagwek1"/>
        <w:rPr>
          <w:sz w:val="28"/>
          <w:szCs w:val="28"/>
        </w:rPr>
      </w:pPr>
      <w:r>
        <w:rPr>
          <w:sz w:val="28"/>
          <w:szCs w:val="28"/>
        </w:rPr>
        <w:t>F</w:t>
      </w:r>
      <w:r w:rsidR="00167A0C" w:rsidRPr="00167A0C">
        <w:rPr>
          <w:sz w:val="28"/>
          <w:szCs w:val="28"/>
        </w:rPr>
        <w:t>irmowy event</w:t>
      </w:r>
      <w:r>
        <w:rPr>
          <w:sz w:val="28"/>
          <w:szCs w:val="28"/>
        </w:rPr>
        <w:t xml:space="preserve">, który przynosi efekty – jak to osiągnąć? </w:t>
      </w:r>
    </w:p>
    <w:p w14:paraId="5FB231BA" w14:textId="77777777" w:rsidR="00167A0C" w:rsidRDefault="00167A0C" w:rsidP="00167A0C">
      <w:r w:rsidRPr="00167A0C">
        <w:t>Eventy firmowe przestały być wyłącznie dodatkiem do działań HR czy okazją do oderwania się od codziennej pracy. Dziś są coraz częściej postrzegane jako strategiczne narzędzie budowania kultury organizacyjnej, wspierania zespołów i wzmacniania relacji – zarówno tych wewnętrznych, jak i z partnerami zewnętrznymi. Żeby jednak wydarzenie przyniosło realne efekty, nie może być przypadkowe. Musi odpowiadać na potrzeby firmy, ale też ludzi, którzy ją tworzą.</w:t>
      </w:r>
    </w:p>
    <w:p w14:paraId="522A8E20" w14:textId="77777777" w:rsidR="00167A0C" w:rsidRPr="00167A0C" w:rsidRDefault="00167A0C" w:rsidP="00167A0C">
      <w:pPr>
        <w:pStyle w:val="Nagwek2"/>
      </w:pPr>
      <w:r w:rsidRPr="00167A0C">
        <w:t>Od celu do koncepcji: kluczowe pytanie na start</w:t>
      </w:r>
    </w:p>
    <w:p w14:paraId="459B4E7F" w14:textId="77777777" w:rsidR="00167A0C" w:rsidRDefault="00167A0C" w:rsidP="00167A0C">
      <w:r w:rsidRPr="00167A0C">
        <w:t>Na samym początku warto zadać sobie pytanie: co chcemy osiągnąć przez organizację tego wydarzenia? Czasem chodzi o integrację po intensywnym kwartale. Innym razem o budowanie relacji między działami. Zdarza się też, że wydarzenie jest elementem większej zmiany – wprowadzenia nowej strategii, rebrandingu albo restrukturyzacji. Cele mogą być różne, ale sedno pozostaje to samo: uczestnicy muszą czuć, że to wydarzenie ma sens.</w:t>
      </w:r>
    </w:p>
    <w:p w14:paraId="75CD592E" w14:textId="000EDC94" w:rsidR="004A6084" w:rsidRPr="00167A0C" w:rsidRDefault="004A6084" w:rsidP="004A6084">
      <w:pPr>
        <w:pStyle w:val="Nagwek2"/>
      </w:pPr>
      <w:r w:rsidRPr="004A6084">
        <w:t>Dobrze dopasowana forma wydarzenia</w:t>
      </w:r>
    </w:p>
    <w:p w14:paraId="6F560236" w14:textId="77EEC84A" w:rsidR="00FB1FA9" w:rsidRDefault="00167A0C" w:rsidP="00167A0C">
      <w:pPr>
        <w:rPr>
          <w:b/>
          <w:bCs/>
        </w:rPr>
      </w:pPr>
      <w:r w:rsidRPr="00167A0C">
        <w:t xml:space="preserve">W planowaniu eventów szczególną rolę odgrywa dopasowanie formy do charakteru zespołu. Inaczej projektuje się wydarzenie dla grupy sprzedażowej, inaczej dla działu IT, a jeszcze inaczej dla pracowników operacyjnych czy zespołów mieszanych. Różnią się dynamiką, stylem komunikacji, poziomem otwartości i oczekiwaniami. Doświadczone zespoły </w:t>
      </w:r>
      <w:proofErr w:type="spellStart"/>
      <w:r w:rsidRPr="00167A0C">
        <w:t>eventowe</w:t>
      </w:r>
      <w:proofErr w:type="spellEnd"/>
      <w:r w:rsidRPr="00167A0C">
        <w:t xml:space="preserve"> potrafią zaprojektować program, który wyjdzie poza banał. Jak podkreśla Joanna Hoc-Kopiej, ekspertka w organizacji eventów dla firm</w:t>
      </w:r>
      <w:r w:rsidR="00FB1FA9" w:rsidRPr="004A6084">
        <w:t xml:space="preserve"> w Dworze Korona Karkonoszy</w:t>
      </w:r>
      <w:r w:rsidRPr="00167A0C">
        <w:t>:</w:t>
      </w:r>
    </w:p>
    <w:p w14:paraId="721F350D" w14:textId="7219CE6D" w:rsidR="00167A0C" w:rsidRDefault="00167A0C" w:rsidP="00167A0C">
      <w:r w:rsidRPr="00167A0C">
        <w:t>– Dziś już nie wystarczy zaproponować ognisko i nocleg. Wydarzenie firmowe musi być odpowiedzią na realną potrzebę – czasem to relaks, czasem konkretna zmiana, której zespół potrzebuje, by lepiej funkcjonować. Klienci coraz częściej oczekują czegoś więcej niż</w:t>
      </w:r>
      <w:r w:rsidR="00292695">
        <w:t xml:space="preserve"> tego, że</w:t>
      </w:r>
      <w:r w:rsidRPr="00167A0C">
        <w:t xml:space="preserve"> </w:t>
      </w:r>
      <w:r w:rsidR="003B561C">
        <w:t xml:space="preserve">„ma być </w:t>
      </w:r>
      <w:r w:rsidRPr="00167A0C">
        <w:t xml:space="preserve">miło” – chcą </w:t>
      </w:r>
      <w:r w:rsidR="003B561C">
        <w:t xml:space="preserve">konkretnych </w:t>
      </w:r>
      <w:r w:rsidRPr="00167A0C">
        <w:t>wartości.</w:t>
      </w:r>
    </w:p>
    <w:p w14:paraId="4435B52D" w14:textId="186C198B" w:rsidR="00E37E72" w:rsidRPr="00167A0C" w:rsidRDefault="00E37E72" w:rsidP="00E37E72">
      <w:pPr>
        <w:pStyle w:val="Nagwek2"/>
      </w:pPr>
      <w:r w:rsidRPr="00E37E72">
        <w:t>Integracja przez działanie, a nie tylko atrakcje</w:t>
      </w:r>
    </w:p>
    <w:p w14:paraId="32432889" w14:textId="77777777" w:rsidR="00167A0C" w:rsidRPr="00167A0C" w:rsidRDefault="00167A0C" w:rsidP="00167A0C">
      <w:r w:rsidRPr="00167A0C">
        <w:t>Wśród najbardziej efektywnych formatów wyróżniają się te, które łączą integrację z działaniem. Wspólne warsztaty, działania CSR-owe, aktywności terenowe czy zadania kreatywne mają ogromny potencjał. Nie chodzi wyłącznie o zabawę, ale o to, by podczas tych działań uczestnicy doświadczali współpracy, decyzyjności, a czasem nawet zarządzania konfliktem. Właśnie te doświadczenia najczęściej przenoszą się potem na lepszą komunikację w biurze.</w:t>
      </w:r>
    </w:p>
    <w:p w14:paraId="5576F080" w14:textId="77777777" w:rsidR="00167A0C" w:rsidRPr="00167A0C" w:rsidRDefault="00167A0C" w:rsidP="00167A0C">
      <w:r w:rsidRPr="00167A0C">
        <w:t>Ciekawym trendem są także wydarzenia rozwojowe z elementem pracy strategicznej. Połączenie nieformalnej atmosfery z warsztatem na temat np. usprawnienia procesów czy nowych wyzwań w branży może dać lepsze efekty niż niejeden dzień spędzony w sali konferencyjnej. Takie połączenia wymagają jednak precyzyjnego przygotowania – zarówno pod kątem prowadzącego, jak i formuły, która pozwoli na swobodę, a jednocześnie uporządkowane wyciąganie wniosków.</w:t>
      </w:r>
    </w:p>
    <w:p w14:paraId="4EF54B72" w14:textId="77777777" w:rsidR="00167A0C" w:rsidRDefault="00167A0C" w:rsidP="00167A0C">
      <w:r w:rsidRPr="00167A0C">
        <w:t>Nie można też pominąć aspektu emocji. Event firmowy – niezależnie od formatu – powinien zostawić po sobie coś więcej niż tylko wspomnienie dobrej zabawy. Może to być poczucie przynależności, odkrycie wspólnych wartości, wdzięczność za wspólnie spędzony czas lub po prostu nowa energia, z którą wraca się do pracy. Tylko wydarzenia projektowane z takim zamysłem mają szansę naprawdę wpłynąć na zaangażowanie i morale zespołu.</w:t>
      </w:r>
    </w:p>
    <w:p w14:paraId="461FD967" w14:textId="5A7749B2" w:rsidR="002E4F3B" w:rsidRPr="00167A0C" w:rsidRDefault="002E4F3B" w:rsidP="002E4F3B">
      <w:pPr>
        <w:pStyle w:val="Nagwek2"/>
      </w:pPr>
      <w:r w:rsidRPr="002E4F3B">
        <w:lastRenderedPageBreak/>
        <w:t>Rola organizatora i partnerów zewnętrznych</w:t>
      </w:r>
    </w:p>
    <w:p w14:paraId="335C324D" w14:textId="5B571AAA" w:rsidR="00167A0C" w:rsidRPr="00167A0C" w:rsidRDefault="00167A0C" w:rsidP="00167A0C">
      <w:r w:rsidRPr="00167A0C">
        <w:t xml:space="preserve">Organizacja udanego eventu </w:t>
      </w:r>
      <w:r w:rsidR="00292695">
        <w:t>w dużej mierze zależy od</w:t>
      </w:r>
      <w:r w:rsidRPr="00167A0C">
        <w:t xml:space="preserve"> logistyki. Wybór odpowiedniego miejsca, harmonogramu, cateringu czy atrakcji to elementy, które muszą działać jak dobrze naoliwiony mechanizm. Jedna wpadka – techniczna, komunikacyjna czy organizacyjna – może zniweczyć wysiłek włożony w cały projekt. Dlatego tak ważne jest doświadczenie i współpraca z profesjonalistami.</w:t>
      </w:r>
    </w:p>
    <w:p w14:paraId="73027E4C" w14:textId="79BFF68D" w:rsidR="00167A0C" w:rsidRDefault="00167A0C" w:rsidP="00167A0C">
      <w:pPr>
        <w:rPr>
          <w:b/>
          <w:bCs/>
        </w:rPr>
      </w:pPr>
      <w:r w:rsidRPr="00292695">
        <w:t>Joanna Hoc-Kopiej z Dworu Korona Karkonoszy</w:t>
      </w:r>
      <w:r w:rsidRPr="00167A0C">
        <w:t xml:space="preserve">, </w:t>
      </w:r>
      <w:r w:rsidR="00292695">
        <w:t>w którym</w:t>
      </w:r>
      <w:r w:rsidRPr="00167A0C">
        <w:t xml:space="preserve"> od lat specjalizuje się w kompleksowej organizacji firmowych wydarzeń, podkreśla:</w:t>
      </w:r>
      <w:r w:rsidRPr="00167A0C">
        <w:br/>
      </w:r>
      <w:r w:rsidRPr="00292695">
        <w:t>– Klienci często mówią nam: „nie chcemy organizować, tylko przyjechać i poczuć, że ktoś o nas pomyślał”. To dokładnie to, na czym się skupiamy. Tworzymy wydarzenia, które nie są przypadkowe. Nawet pozornie proste scenariusze mają u nas głęboko przemyślaną strukturę. Bo integracja bez celu to tylko impreza. A celem jest zawsze człowiek.</w:t>
      </w:r>
    </w:p>
    <w:p w14:paraId="40975B3C" w14:textId="2A138AA4" w:rsidR="00DC1E60" w:rsidRPr="00167A0C" w:rsidRDefault="00DC1E60" w:rsidP="00DC1E60">
      <w:pPr>
        <w:pStyle w:val="Nagwek2"/>
      </w:pPr>
      <w:r w:rsidRPr="00DC1E60">
        <w:t>Nie ma jednej recepty</w:t>
      </w:r>
      <w:r w:rsidR="00292695">
        <w:t xml:space="preserve"> –</w:t>
      </w:r>
      <w:r>
        <w:t xml:space="preserve"> i bardzo dobrze</w:t>
      </w:r>
    </w:p>
    <w:p w14:paraId="41B43101" w14:textId="744C390A" w:rsidR="00167A0C" w:rsidRPr="00167A0C" w:rsidRDefault="00167A0C" w:rsidP="00167A0C">
      <w:r w:rsidRPr="00167A0C">
        <w:t>Na koniec warto zaznaczyć, że nie ma jednego „idealnego” formatu</w:t>
      </w:r>
      <w:r w:rsidR="007E4431">
        <w:t xml:space="preserve"> imprezy firmowej</w:t>
      </w:r>
      <w:r w:rsidRPr="00167A0C">
        <w:t xml:space="preserve">. Dobry event firmowy to ten, który odpowiada na aktualny moment życia organizacji i ludzi, którzy ją tworzą. Dlatego warto rozmawiać z zespołem, konsultować potrzeby i mieć odwagę szukać nowych rozwiązań. Rynek oferuje dziś ogrom możliwości – od wyjazdów tematycznych, przez </w:t>
      </w:r>
      <w:proofErr w:type="spellStart"/>
      <w:r w:rsidRPr="00167A0C">
        <w:t>mikroeventy</w:t>
      </w:r>
      <w:proofErr w:type="spellEnd"/>
      <w:r w:rsidRPr="00167A0C">
        <w:t xml:space="preserve"> w biurze, po wieloetapowe programy rozwojowo-integracyjne.</w:t>
      </w:r>
    </w:p>
    <w:p w14:paraId="38C8D5E5" w14:textId="77777777" w:rsidR="00167A0C" w:rsidRPr="00167A0C" w:rsidRDefault="00167A0C" w:rsidP="00167A0C">
      <w:r w:rsidRPr="00167A0C">
        <w:t>Skuteczny event to nie tylko „dobra atmosfera”. To narzędzie, które – dobrze wykorzystane – może realnie wpłynąć na zaangażowanie, lojalność i efektywność zespołu. A w czasach, gdy relacje są walutą zaufania, warto w nie inwestować świadomie.</w:t>
      </w:r>
    </w:p>
    <w:p w14:paraId="0BC28690" w14:textId="77777777" w:rsidR="006A7833" w:rsidRPr="00167A0C" w:rsidRDefault="006A7833" w:rsidP="00167A0C"/>
    <w:sectPr w:rsidR="006A7833" w:rsidRPr="00167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6C11"/>
    <w:multiLevelType w:val="multilevel"/>
    <w:tmpl w:val="2A9E7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324AE6"/>
    <w:multiLevelType w:val="multilevel"/>
    <w:tmpl w:val="5F90B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E2DB9"/>
    <w:multiLevelType w:val="multilevel"/>
    <w:tmpl w:val="9878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CC4930"/>
    <w:multiLevelType w:val="multilevel"/>
    <w:tmpl w:val="1892E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1830A2"/>
    <w:multiLevelType w:val="multilevel"/>
    <w:tmpl w:val="03F8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6245D6"/>
    <w:multiLevelType w:val="multilevel"/>
    <w:tmpl w:val="A5EA8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011521">
    <w:abstractNumId w:val="2"/>
  </w:num>
  <w:num w:numId="2" w16cid:durableId="982924911">
    <w:abstractNumId w:val="0"/>
  </w:num>
  <w:num w:numId="3" w16cid:durableId="1910338582">
    <w:abstractNumId w:val="4"/>
  </w:num>
  <w:num w:numId="4" w16cid:durableId="1606428061">
    <w:abstractNumId w:val="3"/>
  </w:num>
  <w:num w:numId="5" w16cid:durableId="1593856632">
    <w:abstractNumId w:val="1"/>
  </w:num>
  <w:num w:numId="6" w16cid:durableId="6292819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0C"/>
    <w:rsid w:val="00167A0C"/>
    <w:rsid w:val="00205D90"/>
    <w:rsid w:val="00292695"/>
    <w:rsid w:val="002B1792"/>
    <w:rsid w:val="002E4F3B"/>
    <w:rsid w:val="003B561C"/>
    <w:rsid w:val="004A6084"/>
    <w:rsid w:val="006371CB"/>
    <w:rsid w:val="006A7833"/>
    <w:rsid w:val="007E4431"/>
    <w:rsid w:val="00964F2D"/>
    <w:rsid w:val="00B937BA"/>
    <w:rsid w:val="00C17D6C"/>
    <w:rsid w:val="00C673B5"/>
    <w:rsid w:val="00DC1E60"/>
    <w:rsid w:val="00E37E72"/>
    <w:rsid w:val="00FB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BF8D6"/>
  <w15:chartTrackingRefBased/>
  <w15:docId w15:val="{056522BF-15B8-49AD-A13A-AD03B544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67A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7A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7A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7A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7A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7A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67A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7A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7A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7A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7A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7A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7A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7A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7A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7A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7A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7A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7A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7A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7A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7A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7A0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2</Pages>
  <Words>652</Words>
  <Characters>4139</Characters>
  <Application>Microsoft Office Word</Application>
  <DocSecurity>0</DocSecurity>
  <Lines>59</Lines>
  <Paragraphs>17</Paragraphs>
  <ScaleCrop>false</ScaleCrop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13</cp:revision>
  <dcterms:created xsi:type="dcterms:W3CDTF">2025-06-19T22:11:00Z</dcterms:created>
  <dcterms:modified xsi:type="dcterms:W3CDTF">2025-06-20T21:13:00Z</dcterms:modified>
</cp:coreProperties>
</file>