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E87BB" w14:textId="77777777" w:rsidR="00403BD7" w:rsidRPr="005E77E0" w:rsidRDefault="00403BD7" w:rsidP="00403BD7">
      <w:pPr>
        <w:jc w:val="both"/>
        <w:rPr>
          <w:b/>
          <w:bCs/>
          <w:sz w:val="24"/>
          <w:szCs w:val="24"/>
        </w:rPr>
      </w:pPr>
      <w:proofErr w:type="spellStart"/>
      <w:r w:rsidRPr="005E77E0">
        <w:rPr>
          <w:b/>
          <w:bCs/>
          <w:sz w:val="24"/>
          <w:szCs w:val="24"/>
        </w:rPr>
        <w:t>Geely</w:t>
      </w:r>
      <w:proofErr w:type="spellEnd"/>
      <w:r w:rsidRPr="005E77E0">
        <w:rPr>
          <w:b/>
          <w:bCs/>
          <w:sz w:val="24"/>
          <w:szCs w:val="24"/>
        </w:rPr>
        <w:t xml:space="preserve"> </w:t>
      </w:r>
      <w:proofErr w:type="spellStart"/>
      <w:r w:rsidRPr="005E77E0">
        <w:rPr>
          <w:b/>
          <w:bCs/>
          <w:sz w:val="24"/>
          <w:szCs w:val="24"/>
        </w:rPr>
        <w:t>Starray</w:t>
      </w:r>
      <w:proofErr w:type="spellEnd"/>
      <w:r w:rsidRPr="005E77E0">
        <w:rPr>
          <w:b/>
          <w:bCs/>
          <w:sz w:val="24"/>
          <w:szCs w:val="24"/>
        </w:rPr>
        <w:t xml:space="preserve"> dostępny na Dolnym Śląsku. Model trafił do kolejnej lokalizacji w Polsce</w:t>
      </w:r>
    </w:p>
    <w:p w14:paraId="6D1E8D4A" w14:textId="1AF61637" w:rsidR="00403BD7" w:rsidRPr="005E77E0" w:rsidRDefault="00403BD7" w:rsidP="00403BD7">
      <w:pPr>
        <w:jc w:val="both"/>
        <w:rPr>
          <w:b/>
          <w:bCs/>
          <w:sz w:val="24"/>
          <w:szCs w:val="24"/>
        </w:rPr>
      </w:pPr>
      <w:proofErr w:type="spellStart"/>
      <w:r w:rsidRPr="005E77E0">
        <w:rPr>
          <w:b/>
          <w:bCs/>
          <w:sz w:val="24"/>
          <w:szCs w:val="24"/>
        </w:rPr>
        <w:t>Geely</w:t>
      </w:r>
      <w:proofErr w:type="spellEnd"/>
      <w:r w:rsidRPr="005E77E0">
        <w:rPr>
          <w:b/>
          <w:bCs/>
          <w:sz w:val="24"/>
          <w:szCs w:val="24"/>
        </w:rPr>
        <w:t xml:space="preserve">, które zadebiutowało na polskim rynku w 2025 roku, rozwija swoją obecność, rozszerzając sieć sprzedaży i ofertę modelową. Globalny koncern – właściciel m.in. Volvo, sprzedał ponad 3 miliony samochodów w 2025 roku i konsekwentnie zwiększa swoją obecność w Europie. Jednym z regionów, w których </w:t>
      </w:r>
      <w:r w:rsidR="00065165" w:rsidRPr="005E77E0">
        <w:rPr>
          <w:b/>
          <w:bCs/>
          <w:sz w:val="24"/>
          <w:szCs w:val="24"/>
        </w:rPr>
        <w:t xml:space="preserve">dostępne są </w:t>
      </w:r>
      <w:r w:rsidRPr="005E77E0">
        <w:rPr>
          <w:b/>
          <w:bCs/>
          <w:sz w:val="24"/>
          <w:szCs w:val="24"/>
        </w:rPr>
        <w:t>już model</w:t>
      </w:r>
      <w:r w:rsidR="00065165" w:rsidRPr="005E77E0">
        <w:rPr>
          <w:b/>
          <w:bCs/>
          <w:sz w:val="24"/>
          <w:szCs w:val="24"/>
        </w:rPr>
        <w:t>e</w:t>
      </w:r>
      <w:r w:rsidRPr="005E77E0">
        <w:rPr>
          <w:b/>
          <w:bCs/>
          <w:sz w:val="24"/>
          <w:szCs w:val="24"/>
        </w:rPr>
        <w:t xml:space="preserve"> </w:t>
      </w:r>
      <w:proofErr w:type="spellStart"/>
      <w:r w:rsidRPr="005E77E0">
        <w:rPr>
          <w:b/>
          <w:bCs/>
          <w:sz w:val="24"/>
          <w:szCs w:val="24"/>
        </w:rPr>
        <w:t>Starray</w:t>
      </w:r>
      <w:proofErr w:type="spellEnd"/>
      <w:r w:rsidRPr="005E77E0">
        <w:rPr>
          <w:b/>
          <w:bCs/>
          <w:sz w:val="24"/>
          <w:szCs w:val="24"/>
        </w:rPr>
        <w:t xml:space="preserve"> EM-i</w:t>
      </w:r>
      <w:r w:rsidR="00E574A9" w:rsidRPr="005E77E0">
        <w:rPr>
          <w:b/>
          <w:bCs/>
          <w:sz w:val="24"/>
          <w:szCs w:val="24"/>
        </w:rPr>
        <w:t xml:space="preserve"> oraz E5</w:t>
      </w:r>
      <w:r w:rsidRPr="005E77E0">
        <w:rPr>
          <w:b/>
          <w:bCs/>
          <w:sz w:val="24"/>
          <w:szCs w:val="24"/>
        </w:rPr>
        <w:t xml:space="preserve"> jest Dolny Śląsk.</w:t>
      </w:r>
      <w:r w:rsidR="00FF4AB5" w:rsidRPr="005E77E0">
        <w:rPr>
          <w:b/>
          <w:bCs/>
          <w:sz w:val="24"/>
          <w:szCs w:val="24"/>
        </w:rPr>
        <w:t xml:space="preserve"> </w:t>
      </w:r>
    </w:p>
    <w:p w14:paraId="481F45E5" w14:textId="77777777" w:rsidR="00403BD7" w:rsidRPr="005E77E0" w:rsidRDefault="00403BD7" w:rsidP="00403BD7">
      <w:pPr>
        <w:jc w:val="both"/>
        <w:rPr>
          <w:sz w:val="24"/>
          <w:szCs w:val="24"/>
        </w:rPr>
      </w:pPr>
      <w:r w:rsidRPr="005E77E0">
        <w:rPr>
          <w:sz w:val="24"/>
          <w:szCs w:val="24"/>
        </w:rPr>
        <w:t xml:space="preserve">W podwrocławskiej Długołęce model trafił do oferty </w:t>
      </w:r>
      <w:proofErr w:type="spellStart"/>
      <w:r w:rsidRPr="005E77E0">
        <w:rPr>
          <w:sz w:val="24"/>
          <w:szCs w:val="24"/>
        </w:rPr>
        <w:t>Geely</w:t>
      </w:r>
      <w:proofErr w:type="spellEnd"/>
      <w:r w:rsidRPr="005E77E0">
        <w:rPr>
          <w:sz w:val="24"/>
          <w:szCs w:val="24"/>
        </w:rPr>
        <w:t xml:space="preserve"> </w:t>
      </w:r>
      <w:proofErr w:type="spellStart"/>
      <w:r w:rsidRPr="005E77E0">
        <w:rPr>
          <w:sz w:val="24"/>
          <w:szCs w:val="24"/>
        </w:rPr>
        <w:t>Nawrot</w:t>
      </w:r>
      <w:proofErr w:type="spellEnd"/>
      <w:r w:rsidRPr="005E77E0">
        <w:rPr>
          <w:sz w:val="24"/>
          <w:szCs w:val="24"/>
        </w:rPr>
        <w:t>, gdzie jest dostępny zarówno w salonie, jak i w formule jazd testowych w różnych warunkach drogowych.</w:t>
      </w:r>
    </w:p>
    <w:p w14:paraId="267287E2" w14:textId="77777777" w:rsidR="00403BD7" w:rsidRPr="005E77E0" w:rsidRDefault="00403BD7" w:rsidP="00403BD7">
      <w:pPr>
        <w:jc w:val="both"/>
        <w:rPr>
          <w:b/>
          <w:bCs/>
          <w:sz w:val="24"/>
          <w:szCs w:val="24"/>
        </w:rPr>
      </w:pPr>
      <w:proofErr w:type="spellStart"/>
      <w:r w:rsidRPr="005E77E0">
        <w:rPr>
          <w:b/>
          <w:bCs/>
          <w:sz w:val="24"/>
          <w:szCs w:val="24"/>
        </w:rPr>
        <w:t>Geely</w:t>
      </w:r>
      <w:proofErr w:type="spellEnd"/>
      <w:r w:rsidRPr="005E77E0">
        <w:rPr>
          <w:b/>
          <w:bCs/>
          <w:sz w:val="24"/>
          <w:szCs w:val="24"/>
        </w:rPr>
        <w:t xml:space="preserve"> </w:t>
      </w:r>
      <w:proofErr w:type="spellStart"/>
      <w:r w:rsidRPr="005E77E0">
        <w:rPr>
          <w:b/>
          <w:bCs/>
          <w:sz w:val="24"/>
          <w:szCs w:val="24"/>
        </w:rPr>
        <w:t>Starray</w:t>
      </w:r>
      <w:proofErr w:type="spellEnd"/>
      <w:r w:rsidRPr="005E77E0">
        <w:rPr>
          <w:b/>
          <w:bCs/>
          <w:sz w:val="24"/>
          <w:szCs w:val="24"/>
        </w:rPr>
        <w:t xml:space="preserve"> EM-i. Technologia i codzienne użytkowanie</w:t>
      </w:r>
    </w:p>
    <w:p w14:paraId="2204A9B8" w14:textId="6497930C" w:rsidR="00403BD7" w:rsidRPr="005E77E0" w:rsidRDefault="00403BD7" w:rsidP="00403BD7">
      <w:pPr>
        <w:jc w:val="both"/>
        <w:rPr>
          <w:sz w:val="24"/>
          <w:szCs w:val="24"/>
        </w:rPr>
      </w:pPr>
      <w:proofErr w:type="spellStart"/>
      <w:r w:rsidRPr="005E77E0">
        <w:rPr>
          <w:sz w:val="24"/>
          <w:szCs w:val="24"/>
        </w:rPr>
        <w:t>Starray</w:t>
      </w:r>
      <w:proofErr w:type="spellEnd"/>
      <w:r w:rsidRPr="005E77E0">
        <w:rPr>
          <w:sz w:val="24"/>
          <w:szCs w:val="24"/>
        </w:rPr>
        <w:t xml:space="preserve"> EM-i to SUV z napędem plug-in </w:t>
      </w:r>
      <w:proofErr w:type="spellStart"/>
      <w:r w:rsidRPr="005E77E0">
        <w:rPr>
          <w:sz w:val="24"/>
          <w:szCs w:val="24"/>
        </w:rPr>
        <w:t>hybrid</w:t>
      </w:r>
      <w:proofErr w:type="spellEnd"/>
      <w:r w:rsidRPr="005E77E0">
        <w:rPr>
          <w:sz w:val="24"/>
          <w:szCs w:val="24"/>
        </w:rPr>
        <w:t>, zaprojektowany z myślą o codziennej eksploatacji – zarówno w ruchu miejskim, jak i na dłuższych trasach. Model umożliwia jazdę w trybie elektrycznym na krótkich dystansach, a przy większych odległościach wykorzystuje napęd hybrydowy. Zasięg w trybie elektrycznym wynosi do 83 km, a w trybie łączonym sięga nawet 943 km. W praktyce oznacza to, że większość codziennych przejazdów można realizować bez użycia silnika spalinowego, zachowując jednocześnie pełną niezależność przy dłuższych podróżach.</w:t>
      </w:r>
    </w:p>
    <w:p w14:paraId="27EFB37D" w14:textId="77777777" w:rsidR="00403BD7" w:rsidRPr="005E77E0" w:rsidRDefault="00403BD7" w:rsidP="00403BD7">
      <w:pPr>
        <w:jc w:val="both"/>
        <w:rPr>
          <w:sz w:val="24"/>
          <w:szCs w:val="24"/>
        </w:rPr>
      </w:pPr>
      <w:r w:rsidRPr="005E77E0">
        <w:rPr>
          <w:sz w:val="24"/>
          <w:szCs w:val="24"/>
        </w:rPr>
        <w:t>Na wyposażeniu znajdują się m.in.:</w:t>
      </w:r>
    </w:p>
    <w:p w14:paraId="15D7750C" w14:textId="77777777" w:rsidR="00065165" w:rsidRPr="005E77E0" w:rsidRDefault="00065165" w:rsidP="00065165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 w:rsidRPr="005E77E0">
        <w:rPr>
          <w:sz w:val="24"/>
          <w:szCs w:val="24"/>
        </w:rPr>
        <w:t>systemy wsparcia kierowcy (utrzymanie pasa ruchu, asystent zmiany pasa, systemy reagowania na zagrożenia),</w:t>
      </w:r>
    </w:p>
    <w:p w14:paraId="05B1F84C" w14:textId="77777777" w:rsidR="00065165" w:rsidRPr="005E77E0" w:rsidRDefault="00065165" w:rsidP="00065165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 w:rsidRPr="005E77E0">
        <w:rPr>
          <w:sz w:val="24"/>
          <w:szCs w:val="24"/>
        </w:rPr>
        <w:t>kamera 540°, zwiększająca widoczność w trudnych warunkach,</w:t>
      </w:r>
    </w:p>
    <w:p w14:paraId="178F3DA9" w14:textId="77777777" w:rsidR="00065165" w:rsidRPr="005E77E0" w:rsidRDefault="00065165" w:rsidP="00065165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 w:rsidRPr="005E77E0">
        <w:rPr>
          <w:sz w:val="24"/>
          <w:szCs w:val="24"/>
        </w:rPr>
        <w:t xml:space="preserve">ekran multimedialny 15,4” oraz wyświetlacz </w:t>
      </w:r>
      <w:proofErr w:type="spellStart"/>
      <w:r w:rsidRPr="005E77E0">
        <w:rPr>
          <w:sz w:val="24"/>
          <w:szCs w:val="24"/>
        </w:rPr>
        <w:t>head-up</w:t>
      </w:r>
      <w:proofErr w:type="spellEnd"/>
      <w:r w:rsidRPr="005E77E0">
        <w:rPr>
          <w:sz w:val="24"/>
          <w:szCs w:val="24"/>
        </w:rPr>
        <w:t>,</w:t>
      </w:r>
    </w:p>
    <w:p w14:paraId="6D3D4782" w14:textId="77777777" w:rsidR="00065165" w:rsidRPr="005E77E0" w:rsidRDefault="00065165" w:rsidP="00065165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 w:rsidRPr="005E77E0">
        <w:rPr>
          <w:sz w:val="24"/>
          <w:szCs w:val="24"/>
        </w:rPr>
        <w:t xml:space="preserve">system audio klasy </w:t>
      </w:r>
      <w:proofErr w:type="spellStart"/>
      <w:r w:rsidRPr="005E77E0">
        <w:rPr>
          <w:sz w:val="24"/>
          <w:szCs w:val="24"/>
        </w:rPr>
        <w:t>premium</w:t>
      </w:r>
      <w:proofErr w:type="spellEnd"/>
      <w:r w:rsidRPr="005E77E0">
        <w:rPr>
          <w:sz w:val="24"/>
          <w:szCs w:val="24"/>
        </w:rPr>
        <w:t>,</w:t>
      </w:r>
    </w:p>
    <w:p w14:paraId="62ED36E1" w14:textId="77777777" w:rsidR="00065165" w:rsidRPr="005E77E0" w:rsidRDefault="00065165" w:rsidP="00065165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 w:rsidRPr="005E77E0">
        <w:rPr>
          <w:sz w:val="24"/>
          <w:szCs w:val="24"/>
        </w:rPr>
        <w:t xml:space="preserve">bezprzewodowa ładowarka i dostęp do </w:t>
      </w:r>
      <w:proofErr w:type="spellStart"/>
      <w:r w:rsidRPr="005E77E0">
        <w:rPr>
          <w:sz w:val="24"/>
          <w:szCs w:val="24"/>
        </w:rPr>
        <w:t>internetu</w:t>
      </w:r>
      <w:proofErr w:type="spellEnd"/>
      <w:r w:rsidRPr="005E77E0">
        <w:rPr>
          <w:sz w:val="24"/>
          <w:szCs w:val="24"/>
        </w:rPr>
        <w:t>,</w:t>
      </w:r>
    </w:p>
    <w:p w14:paraId="415F4681" w14:textId="77777777" w:rsidR="00065165" w:rsidRPr="005E77E0" w:rsidRDefault="00065165" w:rsidP="00065165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 w:rsidRPr="005E77E0">
        <w:rPr>
          <w:sz w:val="24"/>
          <w:szCs w:val="24"/>
        </w:rPr>
        <w:t>podgrzewane i wentylowane fotele,</w:t>
      </w:r>
    </w:p>
    <w:p w14:paraId="1268A79E" w14:textId="77777777" w:rsidR="00065165" w:rsidRPr="005E77E0" w:rsidRDefault="00065165" w:rsidP="00065165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 w:rsidRPr="005E77E0">
        <w:rPr>
          <w:sz w:val="24"/>
          <w:szCs w:val="24"/>
        </w:rPr>
        <w:t>skórzana tapicerka oraz panoramiczny dach.</w:t>
      </w:r>
    </w:p>
    <w:p w14:paraId="6F545BB9" w14:textId="2347BE9F" w:rsidR="00403BD7" w:rsidRPr="005E77E0" w:rsidRDefault="00403BD7" w:rsidP="00065165">
      <w:pPr>
        <w:jc w:val="both"/>
        <w:rPr>
          <w:sz w:val="24"/>
          <w:szCs w:val="24"/>
        </w:rPr>
      </w:pPr>
      <w:r w:rsidRPr="005E77E0">
        <w:rPr>
          <w:sz w:val="24"/>
          <w:szCs w:val="24"/>
        </w:rPr>
        <w:t>W praktyce oznacza to połączenie napędu hybrydowego z rozwiązaniami, które jeszcze niedawno były zarezerwowane dla wyższych segmentów.</w:t>
      </w:r>
    </w:p>
    <w:p w14:paraId="3DA26BB5" w14:textId="4B0F571A" w:rsidR="00403BD7" w:rsidRPr="005E77E0" w:rsidRDefault="00403BD7" w:rsidP="00403BD7">
      <w:pPr>
        <w:jc w:val="both"/>
        <w:rPr>
          <w:b/>
          <w:bCs/>
          <w:sz w:val="24"/>
          <w:szCs w:val="24"/>
        </w:rPr>
      </w:pPr>
      <w:proofErr w:type="spellStart"/>
      <w:r w:rsidRPr="005E77E0">
        <w:rPr>
          <w:b/>
          <w:bCs/>
          <w:sz w:val="24"/>
          <w:szCs w:val="24"/>
        </w:rPr>
        <w:t>Geely</w:t>
      </w:r>
      <w:proofErr w:type="spellEnd"/>
      <w:r w:rsidRPr="005E77E0">
        <w:rPr>
          <w:b/>
          <w:bCs/>
          <w:sz w:val="24"/>
          <w:szCs w:val="24"/>
        </w:rPr>
        <w:t xml:space="preserve"> na Dolnym Śląsku</w:t>
      </w:r>
    </w:p>
    <w:p w14:paraId="12C061C7" w14:textId="77777777" w:rsidR="00403BD7" w:rsidRPr="005E77E0" w:rsidRDefault="00403BD7" w:rsidP="00403BD7">
      <w:pPr>
        <w:jc w:val="both"/>
        <w:rPr>
          <w:sz w:val="24"/>
          <w:szCs w:val="24"/>
        </w:rPr>
      </w:pPr>
      <w:r w:rsidRPr="005E77E0">
        <w:rPr>
          <w:sz w:val="24"/>
          <w:szCs w:val="24"/>
        </w:rPr>
        <w:t xml:space="preserve">Dolny Śląsk jest jednym z regionów, w których marka rozwija swoją obecność. We Wrocławiu i okolicach odpowiada za nią Grupa </w:t>
      </w:r>
      <w:proofErr w:type="spellStart"/>
      <w:r w:rsidRPr="005E77E0">
        <w:rPr>
          <w:sz w:val="24"/>
          <w:szCs w:val="24"/>
        </w:rPr>
        <w:t>Nawrot</w:t>
      </w:r>
      <w:proofErr w:type="spellEnd"/>
      <w:r w:rsidRPr="005E77E0">
        <w:rPr>
          <w:sz w:val="24"/>
          <w:szCs w:val="24"/>
        </w:rPr>
        <w:t xml:space="preserve"> – dealer działający na rynku od ponad 30 lat i sprzedający rocznie kilka tysięcy nowych samochodów.</w:t>
      </w:r>
    </w:p>
    <w:p w14:paraId="7973CFF4" w14:textId="51682801" w:rsidR="00403BD7" w:rsidRPr="005E77E0" w:rsidRDefault="00403BD7" w:rsidP="00403BD7">
      <w:pPr>
        <w:jc w:val="both"/>
        <w:rPr>
          <w:sz w:val="24"/>
          <w:szCs w:val="24"/>
        </w:rPr>
      </w:pPr>
      <w:r w:rsidRPr="005E77E0">
        <w:rPr>
          <w:i/>
          <w:iCs/>
          <w:sz w:val="24"/>
          <w:szCs w:val="24"/>
        </w:rPr>
        <w:t xml:space="preserve">– </w:t>
      </w:r>
      <w:r w:rsidR="00E574A9" w:rsidRPr="005E77E0">
        <w:rPr>
          <w:i/>
          <w:iCs/>
          <w:sz w:val="24"/>
          <w:szCs w:val="24"/>
        </w:rPr>
        <w:t xml:space="preserve">Rozwój naszej oferty na Dolnym Śląsku to odpowiedź na zmieniający się rynek i rosnące oczekiwania klientów. Wprowadzając nowe marki, zwracamy szczególną uwagę na zaplecze producenta – jego doświadczenie, skalę działalności oraz zaawansowanie technologiczne. </w:t>
      </w:r>
      <w:proofErr w:type="spellStart"/>
      <w:r w:rsidR="00E574A9" w:rsidRPr="005E77E0">
        <w:rPr>
          <w:i/>
          <w:iCs/>
          <w:sz w:val="24"/>
          <w:szCs w:val="24"/>
        </w:rPr>
        <w:t>Geely</w:t>
      </w:r>
      <w:proofErr w:type="spellEnd"/>
      <w:r w:rsidR="00E574A9" w:rsidRPr="005E77E0">
        <w:rPr>
          <w:i/>
          <w:iCs/>
          <w:sz w:val="24"/>
          <w:szCs w:val="24"/>
        </w:rPr>
        <w:t xml:space="preserve"> spełnia te kryteria, a dodatkowo, będąc właścicielem takich prestiżowych marek jak Volvo, Lotus czy Smart, potwierdza swoją pozycję jako poważny i wiarygodny gracz na rynku motoryzacyjnym. Uznaliśmy, że współpraca z </w:t>
      </w:r>
      <w:proofErr w:type="spellStart"/>
      <w:r w:rsidR="00E574A9" w:rsidRPr="005E77E0">
        <w:rPr>
          <w:i/>
          <w:iCs/>
          <w:sz w:val="24"/>
          <w:szCs w:val="24"/>
        </w:rPr>
        <w:t>Geely</w:t>
      </w:r>
      <w:proofErr w:type="spellEnd"/>
      <w:r w:rsidR="00E574A9" w:rsidRPr="005E77E0">
        <w:rPr>
          <w:i/>
          <w:iCs/>
          <w:sz w:val="24"/>
          <w:szCs w:val="24"/>
        </w:rPr>
        <w:t xml:space="preserve"> to </w:t>
      </w:r>
      <w:r w:rsidR="00E574A9" w:rsidRPr="005E77E0">
        <w:rPr>
          <w:i/>
          <w:iCs/>
          <w:sz w:val="24"/>
          <w:szCs w:val="24"/>
        </w:rPr>
        <w:lastRenderedPageBreak/>
        <w:t xml:space="preserve">naturalny krok w kierunku rozwoju naszej oferty, który pozwoli nam dostarczyć naszym klientom pojazdy o najwyższej jakości, nowoczesnych technologiach i wyjątkowym komforcie </w:t>
      </w:r>
      <w:r w:rsidR="00E574A9" w:rsidRPr="00547EEB">
        <w:rPr>
          <w:sz w:val="24"/>
          <w:szCs w:val="24"/>
        </w:rPr>
        <w:t xml:space="preserve">– mówi </w:t>
      </w:r>
      <w:proofErr w:type="spellStart"/>
      <w:r w:rsidR="00E574A9" w:rsidRPr="00547EEB">
        <w:rPr>
          <w:sz w:val="24"/>
          <w:szCs w:val="24"/>
        </w:rPr>
        <w:t>Ken</w:t>
      </w:r>
      <w:proofErr w:type="spellEnd"/>
      <w:r w:rsidR="00E574A9" w:rsidRPr="00547EEB">
        <w:rPr>
          <w:sz w:val="24"/>
          <w:szCs w:val="24"/>
        </w:rPr>
        <w:t xml:space="preserve"> </w:t>
      </w:r>
      <w:proofErr w:type="spellStart"/>
      <w:r w:rsidR="00E574A9" w:rsidRPr="00547EEB">
        <w:rPr>
          <w:sz w:val="24"/>
          <w:szCs w:val="24"/>
        </w:rPr>
        <w:t>Nawrot</w:t>
      </w:r>
      <w:proofErr w:type="spellEnd"/>
      <w:r w:rsidR="00E574A9" w:rsidRPr="00547EEB">
        <w:rPr>
          <w:sz w:val="24"/>
          <w:szCs w:val="24"/>
        </w:rPr>
        <w:t xml:space="preserve">, prezes </w:t>
      </w:r>
      <w:proofErr w:type="spellStart"/>
      <w:r w:rsidR="00E574A9" w:rsidRPr="00547EEB">
        <w:rPr>
          <w:sz w:val="24"/>
          <w:szCs w:val="24"/>
        </w:rPr>
        <w:t>Nawrot</w:t>
      </w:r>
      <w:proofErr w:type="spellEnd"/>
      <w:r w:rsidR="00E574A9" w:rsidRPr="00547EEB">
        <w:rPr>
          <w:sz w:val="24"/>
          <w:szCs w:val="24"/>
        </w:rPr>
        <w:t xml:space="preserve"> Sp. z o.o.</w:t>
      </w:r>
    </w:p>
    <w:p w14:paraId="510223EF" w14:textId="77777777" w:rsidR="00403BD7" w:rsidRPr="005E77E0" w:rsidRDefault="00403BD7" w:rsidP="00403BD7">
      <w:pPr>
        <w:jc w:val="both"/>
        <w:rPr>
          <w:b/>
          <w:bCs/>
          <w:sz w:val="24"/>
          <w:szCs w:val="24"/>
        </w:rPr>
      </w:pPr>
      <w:r w:rsidRPr="005E77E0">
        <w:rPr>
          <w:b/>
          <w:bCs/>
          <w:sz w:val="24"/>
          <w:szCs w:val="24"/>
        </w:rPr>
        <w:t>Dostępność jako element decyzji zakupowej</w:t>
      </w:r>
    </w:p>
    <w:p w14:paraId="5A295AFE" w14:textId="77777777" w:rsidR="00403BD7" w:rsidRPr="005E77E0" w:rsidRDefault="00403BD7" w:rsidP="00403BD7">
      <w:pPr>
        <w:jc w:val="both"/>
        <w:rPr>
          <w:sz w:val="24"/>
          <w:szCs w:val="24"/>
        </w:rPr>
      </w:pPr>
      <w:r w:rsidRPr="005E77E0">
        <w:rPr>
          <w:sz w:val="24"/>
          <w:szCs w:val="24"/>
        </w:rPr>
        <w:t xml:space="preserve">Rozwój sieci sprzedaży i dostępności modeli to jeden z kluczowych etapów wejścia nowej marki na rynek. W przypadku </w:t>
      </w:r>
      <w:proofErr w:type="spellStart"/>
      <w:r w:rsidRPr="005E77E0">
        <w:rPr>
          <w:sz w:val="24"/>
          <w:szCs w:val="24"/>
        </w:rPr>
        <w:t>Geely</w:t>
      </w:r>
      <w:proofErr w:type="spellEnd"/>
      <w:r w:rsidRPr="005E77E0">
        <w:rPr>
          <w:sz w:val="24"/>
          <w:szCs w:val="24"/>
        </w:rPr>
        <w:t xml:space="preserve"> proces ten odbywa się stopniowo – poprzez kolejne lokalizacje i rozszerzanie oferty.</w:t>
      </w:r>
    </w:p>
    <w:p w14:paraId="7F94B3F0" w14:textId="77777777" w:rsidR="00403BD7" w:rsidRPr="005E77E0" w:rsidRDefault="00403BD7" w:rsidP="00403BD7">
      <w:pPr>
        <w:jc w:val="both"/>
        <w:rPr>
          <w:sz w:val="24"/>
          <w:szCs w:val="24"/>
        </w:rPr>
      </w:pPr>
      <w:r w:rsidRPr="005E77E0">
        <w:rPr>
          <w:sz w:val="24"/>
          <w:szCs w:val="24"/>
        </w:rPr>
        <w:t>Dla klientów oznacza to przede wszystkim łatwiejszy dostęp do samochodu oraz możliwość porównania go z konkurencyjnymi modelami w rzeczywistych warunkach, a nie tylko na podstawie parametrów technicznych.</w:t>
      </w:r>
    </w:p>
    <w:p w14:paraId="74D9FE4E" w14:textId="77777777" w:rsidR="0082078D" w:rsidRPr="005E77E0" w:rsidRDefault="0082078D" w:rsidP="00403BD7">
      <w:pPr>
        <w:jc w:val="both"/>
        <w:rPr>
          <w:sz w:val="24"/>
          <w:szCs w:val="24"/>
        </w:rPr>
      </w:pPr>
    </w:p>
    <w:sectPr w:rsidR="0082078D" w:rsidRPr="005E77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F12403"/>
    <w:multiLevelType w:val="hybridMultilevel"/>
    <w:tmpl w:val="724C6B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523086"/>
    <w:multiLevelType w:val="multilevel"/>
    <w:tmpl w:val="9440E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881896">
    <w:abstractNumId w:val="1"/>
  </w:num>
  <w:num w:numId="2" w16cid:durableId="784618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3BD7"/>
    <w:rsid w:val="00065165"/>
    <w:rsid w:val="000F0A18"/>
    <w:rsid w:val="002A5366"/>
    <w:rsid w:val="00403BD7"/>
    <w:rsid w:val="00484E21"/>
    <w:rsid w:val="00547EEB"/>
    <w:rsid w:val="005E77E0"/>
    <w:rsid w:val="007448B7"/>
    <w:rsid w:val="0082078D"/>
    <w:rsid w:val="0082664C"/>
    <w:rsid w:val="00DF2516"/>
    <w:rsid w:val="00E574A9"/>
    <w:rsid w:val="00FF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D0592"/>
  <w15:docId w15:val="{7FEDF75C-7F37-4AA6-B910-A69801909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03B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3B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3B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3B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3B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3B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3B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3B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3B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3B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3B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3B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3BD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3BD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3B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3B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3B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3B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3B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3B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3B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3B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3B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3B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3B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3BD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3B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3BD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3BD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453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Goławska</dc:creator>
  <cp:lastModifiedBy>Anna Goławska</cp:lastModifiedBy>
  <cp:revision>9</cp:revision>
  <dcterms:created xsi:type="dcterms:W3CDTF">2026-04-14T18:09:00Z</dcterms:created>
  <dcterms:modified xsi:type="dcterms:W3CDTF">2026-04-20T06:36:00Z</dcterms:modified>
</cp:coreProperties>
</file>