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3D5" w:rsidRPr="00D643D5" w:rsidRDefault="00D643D5" w:rsidP="00626ECA">
      <w:pPr>
        <w:pStyle w:val="Nagwek1"/>
        <w:jc w:val="both"/>
        <w:rPr>
          <w:sz w:val="28"/>
          <w:szCs w:val="28"/>
        </w:rPr>
      </w:pPr>
      <w:r w:rsidRPr="00D643D5">
        <w:rPr>
          <w:sz w:val="28"/>
          <w:szCs w:val="28"/>
        </w:rPr>
        <w:t xml:space="preserve">Jak dbać o komfort pracowników w upalne dni? </w:t>
      </w:r>
      <w:r w:rsidR="0006786D">
        <w:rPr>
          <w:sz w:val="28"/>
          <w:szCs w:val="28"/>
        </w:rPr>
        <w:t>3</w:t>
      </w:r>
      <w:r w:rsidRPr="00D643D5">
        <w:rPr>
          <w:sz w:val="28"/>
          <w:szCs w:val="28"/>
        </w:rPr>
        <w:t xml:space="preserve"> praktyczn</w:t>
      </w:r>
      <w:r w:rsidR="0006786D">
        <w:rPr>
          <w:sz w:val="28"/>
          <w:szCs w:val="28"/>
        </w:rPr>
        <w:t>e</w:t>
      </w:r>
      <w:r w:rsidRPr="00D643D5">
        <w:rPr>
          <w:sz w:val="28"/>
          <w:szCs w:val="28"/>
        </w:rPr>
        <w:t xml:space="preserve"> wskazów</w:t>
      </w:r>
      <w:r w:rsidR="0006786D">
        <w:rPr>
          <w:sz w:val="28"/>
          <w:szCs w:val="28"/>
        </w:rPr>
        <w:t>ki</w:t>
      </w:r>
    </w:p>
    <w:p w:rsidR="00D643D5" w:rsidRDefault="00D643D5" w:rsidP="00626ECA">
      <w:pPr>
        <w:jc w:val="both"/>
      </w:pPr>
    </w:p>
    <w:p w:rsidR="00D643D5" w:rsidRPr="0006786D" w:rsidRDefault="00D643D5" w:rsidP="00626ECA">
      <w:pPr>
        <w:jc w:val="both"/>
        <w:rPr>
          <w:b/>
          <w:bCs/>
        </w:rPr>
      </w:pPr>
      <w:r w:rsidRPr="0006786D">
        <w:rPr>
          <w:b/>
          <w:bCs/>
        </w:rPr>
        <w:t>Upalne dni mogą być wyzwaniem dla pracowników, wpływając na ich samopoczucie, zdrowie i wydajność. W Polsce istnieją przepisy prawne, które nakładają obowiązki na pracodawców w zakresie zapewnienia odpowiedniego komfortu termicznego w miejscach pracy. Jednak pracodawcy, którym prawdziwie zależy na swojej załodze, szukają często sposobów, by zrobić więcej, niż wymagane minimum. Oto w jaki sposób mogą to osiągnąć.</w:t>
      </w:r>
    </w:p>
    <w:p w:rsidR="00D643D5" w:rsidRDefault="00D643D5" w:rsidP="00626ECA">
      <w:pPr>
        <w:jc w:val="both"/>
      </w:pPr>
      <w:r>
        <w:t xml:space="preserve">W Polsce istnieje kilka aktów prawnych, które regulują kwestię zapewnienia odpowiednich warunków termicznych w miejscach pracy. Należą do nich m.in. </w:t>
      </w:r>
      <w:r w:rsidRPr="00D643D5">
        <w:t>Rozporządzenie Ministra Pracy i Polityki Socjalnej w sprawie ogólnych przepisów bezpieczeństwa i higieny pracy</w:t>
      </w:r>
      <w:r>
        <w:t xml:space="preserve"> czy Kodeks pracy. </w:t>
      </w:r>
      <w:r w:rsidR="00D97716">
        <w:t xml:space="preserve">Zawarte w nich wytyczne precyzyjnie wskazują jaka temperatura powinna panować w pomieszczeniach czy </w:t>
      </w:r>
      <w:r w:rsidR="00D97716" w:rsidRPr="00D97716">
        <w:t>ile wody przysługuje na jednego pracownika w trakcie upałów</w:t>
      </w:r>
      <w:r w:rsidR="00D97716">
        <w:t xml:space="preserve">. </w:t>
      </w:r>
      <w:r w:rsidR="00F62043">
        <w:t>Sytuacja staje się bardziej skomplikowana w przypadku wykonywania pracy na zewnątrz. Z pomocą przychodzą producenci nowoczesnych rozwiązań.</w:t>
      </w:r>
    </w:p>
    <w:p w:rsidR="00D643D5" w:rsidRDefault="00D97716" w:rsidP="00626ECA">
      <w:pPr>
        <w:pStyle w:val="Nagwek2"/>
        <w:jc w:val="both"/>
      </w:pPr>
      <w:r>
        <w:t>1. Odpowiednia k</w:t>
      </w:r>
      <w:r w:rsidR="00D643D5">
        <w:t>limatyzacja i wentylacja</w:t>
      </w:r>
    </w:p>
    <w:p w:rsidR="00F62043" w:rsidRDefault="00D643D5" w:rsidP="00626ECA">
      <w:pPr>
        <w:jc w:val="both"/>
      </w:pPr>
      <w:r>
        <w:t>Jeśli to możliwe, warto zainwestować w system klimatyzacji lub zapewnić odpowiednią wentylację w miejscu pracy. Dbałość o odpowiedni przepływ powietrza i utrzymanie odpowiedniej temperatury mo</w:t>
      </w:r>
      <w:r w:rsidR="00375D51">
        <w:t>gą</w:t>
      </w:r>
      <w:r>
        <w:t xml:space="preserve"> znacznie poprawić komfort pracowników.</w:t>
      </w:r>
      <w:r w:rsidR="00D97716">
        <w:t xml:space="preserve"> A</w:t>
      </w:r>
      <w:r w:rsidR="00F62043">
        <w:t>le</w:t>
      </w:r>
      <w:r w:rsidR="00D97716">
        <w:t xml:space="preserve"> co w przypadku tych, którzy pracują na zewnątrz? </w:t>
      </w:r>
      <w:r w:rsidR="006C30B5">
        <w:t xml:space="preserve">Na rynku są dostępne urządzenia, które sprostają i temu zadaniu. </w:t>
      </w:r>
      <w:r w:rsidR="006C30B5" w:rsidRPr="006C30B5">
        <w:t xml:space="preserve">Pracodawcy mogą zapewnić </w:t>
      </w:r>
      <w:r w:rsidR="006C30B5">
        <w:t xml:space="preserve">takim </w:t>
      </w:r>
      <w:r w:rsidR="006C30B5" w:rsidRPr="006C30B5">
        <w:t xml:space="preserve">pracownikom przenośny klimatyzator i grzejnik </w:t>
      </w:r>
      <w:r w:rsidR="006C30B5">
        <w:t>w jednym. Urządzenie</w:t>
      </w:r>
      <w:r w:rsidR="006C30B5" w:rsidRPr="006C30B5">
        <w:t xml:space="preserve"> zapewnia wyjątkowy komfort </w:t>
      </w:r>
      <w:r w:rsidR="006C30B5">
        <w:t xml:space="preserve">nie tylko </w:t>
      </w:r>
      <w:r w:rsidR="006C30B5" w:rsidRPr="006C30B5">
        <w:t>podczas gorących letnich dni</w:t>
      </w:r>
      <w:r w:rsidR="006C30B5">
        <w:t>, ale także</w:t>
      </w:r>
      <w:r w:rsidR="006C30B5" w:rsidRPr="006C30B5">
        <w:t xml:space="preserve"> mroźnych zim</w:t>
      </w:r>
      <w:r w:rsidR="006C30B5">
        <w:t xml:space="preserve">. – </w:t>
      </w:r>
      <w:proofErr w:type="spellStart"/>
      <w:r w:rsidR="006C30B5" w:rsidRPr="006C30B5">
        <w:t>EcoFlow</w:t>
      </w:r>
      <w:proofErr w:type="spellEnd"/>
      <w:r w:rsidR="006C30B5" w:rsidRPr="006C30B5">
        <w:t xml:space="preserve"> WAVE 2</w:t>
      </w:r>
      <w:r w:rsidR="00F62043">
        <w:t xml:space="preserve"> daje możliwość </w:t>
      </w:r>
      <w:r w:rsidR="00F62043" w:rsidRPr="006C30B5">
        <w:t>chłodzenia 5100 BTU i ogrzewania 6100 BTU przy efektywnej powierzchni 10 metrów kwadratowych</w:t>
      </w:r>
      <w:r w:rsidR="00F62043">
        <w:t xml:space="preserve">. </w:t>
      </w:r>
      <w:r w:rsidR="006C30B5">
        <w:t>To</w:t>
      </w:r>
      <w:r w:rsidR="006C30B5" w:rsidRPr="006C30B5">
        <w:t xml:space="preserve"> najszybsze w branży chłodzenie i ogrzewanie dostępne w </w:t>
      </w:r>
      <w:r w:rsidR="00F62043">
        <w:t xml:space="preserve">tego typu </w:t>
      </w:r>
      <w:r w:rsidR="006C30B5" w:rsidRPr="006C30B5">
        <w:t>urządzeni</w:t>
      </w:r>
      <w:r w:rsidR="00D30909">
        <w:t>u</w:t>
      </w:r>
      <w:r w:rsidR="00F62043">
        <w:t xml:space="preserve">. – podkreśla </w:t>
      </w:r>
      <w:r w:rsidR="00A65F6A">
        <w:t xml:space="preserve">Piotr </w:t>
      </w:r>
      <w:proofErr w:type="spellStart"/>
      <w:r w:rsidR="00A65F6A">
        <w:t>Kuźniarski</w:t>
      </w:r>
      <w:proofErr w:type="spellEnd"/>
      <w:r w:rsidR="00F62043">
        <w:t xml:space="preserve"> z </w:t>
      </w:r>
      <w:proofErr w:type="spellStart"/>
      <w:r w:rsidR="00F62043">
        <w:t>EcoFlow</w:t>
      </w:r>
      <w:proofErr w:type="spellEnd"/>
      <w:r w:rsidR="00F62043">
        <w:t xml:space="preserve">. – Ponadto </w:t>
      </w:r>
      <w:r w:rsidR="00F62043" w:rsidRPr="00F62043">
        <w:t xml:space="preserve">ma kompaktowe rozmiary, dlatego łatwo można je zabrać ze sobą, gdziekolwiek i kiedykolwiek jest potrzebne. </w:t>
      </w:r>
      <w:r w:rsidR="00F62043">
        <w:t>– dodaje.</w:t>
      </w:r>
    </w:p>
    <w:p w:rsidR="00F62043" w:rsidRDefault="004A17BB" w:rsidP="00626ECA">
      <w:pPr>
        <w:jc w:val="both"/>
      </w:pPr>
      <w:r>
        <w:t xml:space="preserve">Przy zastosowaniu dodatkowej, wymiennej baterii </w:t>
      </w:r>
      <w:r w:rsidR="00F62043">
        <w:t>taki klimatyzator może pracować</w:t>
      </w:r>
      <w:r w:rsidR="00F62043" w:rsidRPr="00F62043">
        <w:t xml:space="preserve"> do 8 godzin</w:t>
      </w:r>
      <w:r w:rsidR="00F62043">
        <w:t xml:space="preserve">. </w:t>
      </w:r>
    </w:p>
    <w:p w:rsidR="00D643D5" w:rsidRDefault="00D97716" w:rsidP="00626ECA">
      <w:pPr>
        <w:pStyle w:val="Nagwek2"/>
        <w:jc w:val="both"/>
      </w:pPr>
      <w:r>
        <w:t xml:space="preserve">2. </w:t>
      </w:r>
      <w:r w:rsidR="002E431B">
        <w:t>Nawodnienie to podstawa</w:t>
      </w:r>
    </w:p>
    <w:p w:rsidR="00D97716" w:rsidRDefault="00F62043" w:rsidP="00626ECA">
      <w:pPr>
        <w:jc w:val="both"/>
      </w:pPr>
      <w:r>
        <w:t>Jeśli tylko jest taka opcja, w</w:t>
      </w:r>
      <w:r w:rsidR="00D643D5">
        <w:t xml:space="preserve">arto rozważyć dostosowanie godzin pracy w celu uniknięcia </w:t>
      </w:r>
      <w:r>
        <w:t xml:space="preserve">wykonywania forsownych zadań w </w:t>
      </w:r>
      <w:r w:rsidR="00D643D5">
        <w:t>najgorętsz</w:t>
      </w:r>
      <w:r>
        <w:t xml:space="preserve">ej porze </w:t>
      </w:r>
      <w:r w:rsidR="00D643D5">
        <w:t>dnia.</w:t>
      </w:r>
      <w:r w:rsidR="002E431B">
        <w:t xml:space="preserve"> Jeśli nie da się tego uniknąć, należy zapewnić pracownikom dostęp do schłodzonych napojów.</w:t>
      </w:r>
      <w:r w:rsidR="00D643D5">
        <w:t xml:space="preserve"> </w:t>
      </w:r>
      <w:r w:rsidR="002E431B">
        <w:t xml:space="preserve">W tym celu pomóc może udostępnienie </w:t>
      </w:r>
      <w:r>
        <w:t>pracownikom – także tym pracującym na zewnątrz –</w:t>
      </w:r>
      <w:r w:rsidR="00A65F6A">
        <w:t xml:space="preserve"> </w:t>
      </w:r>
      <w:r>
        <w:t xml:space="preserve">lodówki. </w:t>
      </w:r>
      <w:r w:rsidR="00A65F6A">
        <w:t xml:space="preserve">Dla przykładu </w:t>
      </w:r>
      <w:r>
        <w:t xml:space="preserve">– </w:t>
      </w:r>
      <w:r w:rsidR="00A65F6A">
        <w:t>d</w:t>
      </w:r>
      <w:r w:rsidR="00D97716">
        <w:t xml:space="preserve">zięki wymiennemu akumulatorowi o pojemności 298 </w:t>
      </w:r>
      <w:proofErr w:type="spellStart"/>
      <w:r w:rsidR="00D97716">
        <w:t>Wh</w:t>
      </w:r>
      <w:proofErr w:type="spellEnd"/>
      <w:r w:rsidR="00D97716">
        <w:t xml:space="preserve">, </w:t>
      </w:r>
      <w:r w:rsidR="00A65F6A">
        <w:t>lodówka</w:t>
      </w:r>
      <w:r w:rsidR="00D97716">
        <w:t xml:space="preserve"> </w:t>
      </w:r>
      <w:r w:rsidR="00A65F6A">
        <w:t>może zapewnić nawet</w:t>
      </w:r>
      <w:r w:rsidR="00D97716">
        <w:t xml:space="preserve"> 40 godzin chłodzenia. </w:t>
      </w:r>
      <w:r w:rsidR="00A65F6A">
        <w:t>Nowoczesne rozwiązania potrafią</w:t>
      </w:r>
      <w:r w:rsidR="00D97716">
        <w:t xml:space="preserve"> wytworzyć </w:t>
      </w:r>
      <w:r w:rsidR="00A65F6A">
        <w:t xml:space="preserve">nawet </w:t>
      </w:r>
      <w:r w:rsidR="00D97716">
        <w:t>18 kostek lodu w ciąg</w:t>
      </w:r>
      <w:r w:rsidR="00A65F6A">
        <w:t xml:space="preserve">u 12 minut. Urządzenia typu Glacier są </w:t>
      </w:r>
      <w:r w:rsidR="00D97716">
        <w:t>wyposażon</w:t>
      </w:r>
      <w:r w:rsidR="00A20201">
        <w:t>e</w:t>
      </w:r>
      <w:r w:rsidR="00D97716">
        <w:t xml:space="preserve"> w wydajny kompr</w:t>
      </w:r>
      <w:r w:rsidR="00A65F6A">
        <w:t>esor i w trybie maksymalnym mogą</w:t>
      </w:r>
      <w:r w:rsidR="00D97716">
        <w:t xml:space="preserve"> schładzać z temperatury 30°C do 0°C</w:t>
      </w:r>
      <w:r w:rsidR="00A20201">
        <w:t xml:space="preserve"> </w:t>
      </w:r>
      <w:r w:rsidR="00D97716">
        <w:t xml:space="preserve">w ciągu zaledwie 15-20 minut. </w:t>
      </w:r>
      <w:r w:rsidR="00A65F6A">
        <w:t>Glacier</w:t>
      </w:r>
      <w:r w:rsidR="00D97716">
        <w:t xml:space="preserve"> może </w:t>
      </w:r>
      <w:r w:rsidR="00A20201">
        <w:t>też</w:t>
      </w:r>
      <w:r w:rsidR="00D97716">
        <w:t xml:space="preserve"> pełnić rolę przenośnej ładowarki do małych urządzeń elektronicznych, takich jak laptopy i telefony. Posiada również składany uchwyt i kółka ułatwiające przenoszenie. </w:t>
      </w:r>
      <w:r w:rsidR="00A20201">
        <w:t>A co z</w:t>
      </w:r>
      <w:r w:rsidR="002E431B">
        <w:t xml:space="preserve"> </w:t>
      </w:r>
      <w:r w:rsidR="00A20201">
        <w:t>ładowaniem? Urządzenie</w:t>
      </w:r>
      <w:r w:rsidR="00D97716">
        <w:t xml:space="preserve"> </w:t>
      </w:r>
      <w:r w:rsidR="00A20201">
        <w:t>m</w:t>
      </w:r>
      <w:r w:rsidR="00D97716">
        <w:t>ożna ładować za pomocą prądu zmiennego, ładowarki samochodowej, panelu słonecznego i stacji energetycznej.</w:t>
      </w:r>
      <w:r w:rsidR="00A20201">
        <w:t xml:space="preserve"> </w:t>
      </w:r>
    </w:p>
    <w:p w:rsidR="00D643D5" w:rsidRDefault="0006786D" w:rsidP="00626ECA">
      <w:pPr>
        <w:pStyle w:val="Nagwek2"/>
        <w:jc w:val="both"/>
      </w:pPr>
      <w:r>
        <w:t>3. Skuteczna o</w:t>
      </w:r>
      <w:r w:rsidR="00D643D5">
        <w:t>chrona przed słońcem</w:t>
      </w:r>
    </w:p>
    <w:p w:rsidR="00D30909" w:rsidRDefault="00D643D5" w:rsidP="00626ECA">
      <w:pPr>
        <w:jc w:val="both"/>
      </w:pPr>
      <w:r>
        <w:lastRenderedPageBreak/>
        <w:t xml:space="preserve">Jeśli praca odbywa się na zewnątrz, należy zapewnić </w:t>
      </w:r>
      <w:r w:rsidR="00626ECA">
        <w:t xml:space="preserve">pracownikom </w:t>
      </w:r>
      <w:r>
        <w:t xml:space="preserve">odpowiednią ochronę przed słońcem, taką jak daszki, parasole lub namioty. Powinni mieć dostęp do </w:t>
      </w:r>
      <w:r w:rsidR="00626ECA">
        <w:t>zacienionych</w:t>
      </w:r>
      <w:r>
        <w:t xml:space="preserve"> miejsc, w których mogą odpocząć i ochłodzić się w czasie przerw.</w:t>
      </w:r>
      <w:r w:rsidR="00626ECA">
        <w:t xml:space="preserve"> Jednak nawet najlepsze rozwiązania mogą się okazać nieskuteczne, jeśli pracownicy nie mają odpowiedniej wiedzy na temat ochrony przed skutkami upałów, tego jak rozpoznawać objawy przegrzania organizmu, czy jak reagować w przypadku ich wystąpienia. </w:t>
      </w:r>
      <w:r>
        <w:t xml:space="preserve">Pracodawcy powinni zapewnić pracownikom odpowiednią edukację na </w:t>
      </w:r>
      <w:r w:rsidR="00626ECA">
        <w:t xml:space="preserve">ten </w:t>
      </w:r>
      <w:r>
        <w:t>temat</w:t>
      </w:r>
      <w:r w:rsidR="00626ECA">
        <w:t>.</w:t>
      </w:r>
      <w:r>
        <w:t xml:space="preserve"> </w:t>
      </w:r>
    </w:p>
    <w:p w:rsidR="006C30B5" w:rsidRDefault="00D643D5" w:rsidP="00626ECA">
      <w:pPr>
        <w:jc w:val="both"/>
      </w:pPr>
      <w:r>
        <w:t xml:space="preserve">Warto również zachęcać do wzajemnej troski i informować pracowników o dostępnych środkach łagodzących </w:t>
      </w:r>
      <w:r w:rsidR="00626ECA">
        <w:t xml:space="preserve">pracę w </w:t>
      </w:r>
      <w:r>
        <w:t>upa</w:t>
      </w:r>
      <w:r w:rsidR="00626ECA">
        <w:t>le</w:t>
      </w:r>
      <w:r>
        <w:t>.</w:t>
      </w:r>
      <w:r w:rsidR="00D30909">
        <w:t xml:space="preserve"> </w:t>
      </w:r>
      <w:r w:rsidR="006C30B5" w:rsidRPr="006C30B5">
        <w:t xml:space="preserve">Odpowiednio zaprojektowana i zorganizowana przestrzeń pracy ma ogromny wpływ na </w:t>
      </w:r>
      <w:r w:rsidR="00D30909">
        <w:t xml:space="preserve">jej </w:t>
      </w:r>
      <w:r w:rsidR="006C30B5" w:rsidRPr="006C30B5">
        <w:t xml:space="preserve">efektywność oraz jakość. Dlatego pracodawcy powinni uważnie rozważyć inwestycję w produkty, które poprawią jakość pracy swoich pracowników i wpłyną na zwiększenie wydajności pracy w firmie. Przenośny klimatyzator </w:t>
      </w:r>
      <w:r w:rsidR="00626ECA">
        <w:t xml:space="preserve">czy przenośna lodówko-zamrażarka z wbudowaną kostkarką do lodu </w:t>
      </w:r>
      <w:r w:rsidR="006C30B5" w:rsidRPr="006C30B5">
        <w:t>to niewątpliwie jedn</w:t>
      </w:r>
      <w:r w:rsidR="00626ECA">
        <w:t>e</w:t>
      </w:r>
      <w:r w:rsidR="006C30B5" w:rsidRPr="006C30B5">
        <w:t xml:space="preserve"> z takich rozwiązań</w:t>
      </w:r>
      <w:r w:rsidR="00626ECA">
        <w:t>.</w:t>
      </w:r>
      <w:r w:rsidR="006C30B5" w:rsidRPr="006C30B5">
        <w:t xml:space="preserve"> </w:t>
      </w:r>
      <w:r w:rsidR="00D30909">
        <w:t>D</w:t>
      </w:r>
      <w:r w:rsidR="00D30909" w:rsidRPr="006C30B5">
        <w:t>zięki zapewnieniu odpowiedni</w:t>
      </w:r>
      <w:r w:rsidR="00D30909">
        <w:t>ch warunków, p</w:t>
      </w:r>
      <w:r w:rsidR="006C30B5" w:rsidRPr="006C30B5">
        <w:t>ozwala</w:t>
      </w:r>
      <w:r w:rsidR="00626ECA">
        <w:t>ją</w:t>
      </w:r>
      <w:r w:rsidR="006C30B5" w:rsidRPr="006C30B5">
        <w:t xml:space="preserve"> pracownikom na skupienie się na </w:t>
      </w:r>
      <w:r w:rsidR="00D30909">
        <w:t>wykonywaniu swoich zadań.</w:t>
      </w:r>
    </w:p>
    <w:sectPr w:rsidR="006C30B5" w:rsidSect="009758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A73E3"/>
    <w:multiLevelType w:val="hybridMultilevel"/>
    <w:tmpl w:val="1D5EF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3D4EBB"/>
    <w:multiLevelType w:val="hybridMultilevel"/>
    <w:tmpl w:val="EFE6F4F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NNPRO">
    <w15:presenceInfo w15:providerId="AD" w15:userId="S::lic-7@innpro101.onmicrosoft.com::ed083dc3-30f3-40aa-a740-ab1db20277a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643D5"/>
    <w:rsid w:val="0006786D"/>
    <w:rsid w:val="002E431B"/>
    <w:rsid w:val="00375D51"/>
    <w:rsid w:val="004A17BB"/>
    <w:rsid w:val="005B0773"/>
    <w:rsid w:val="00626ECA"/>
    <w:rsid w:val="006A7833"/>
    <w:rsid w:val="006C30B5"/>
    <w:rsid w:val="0097582A"/>
    <w:rsid w:val="009E217D"/>
    <w:rsid w:val="00A20201"/>
    <w:rsid w:val="00A65F6A"/>
    <w:rsid w:val="00A966E4"/>
    <w:rsid w:val="00B937BA"/>
    <w:rsid w:val="00D30909"/>
    <w:rsid w:val="00D643D5"/>
    <w:rsid w:val="00D97716"/>
    <w:rsid w:val="00F62043"/>
    <w:rsid w:val="00FB0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582A"/>
  </w:style>
  <w:style w:type="paragraph" w:styleId="Nagwek1">
    <w:name w:val="heading 1"/>
    <w:basedOn w:val="Normalny"/>
    <w:next w:val="Normalny"/>
    <w:link w:val="Nagwek1Znak"/>
    <w:uiPriority w:val="9"/>
    <w:qFormat/>
    <w:rsid w:val="00D643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643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D643D5"/>
    <w:pPr>
      <w:ind w:left="720"/>
      <w:contextualSpacing/>
    </w:pPr>
  </w:style>
  <w:style w:type="paragraph" w:styleId="Poprawka">
    <w:name w:val="Revision"/>
    <w:hidden/>
    <w:uiPriority w:val="99"/>
    <w:semiHidden/>
    <w:rsid w:val="002E431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17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17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17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17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17BB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1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624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MSI</cp:lastModifiedBy>
  <cp:revision>3</cp:revision>
  <dcterms:created xsi:type="dcterms:W3CDTF">2023-06-01T12:07:00Z</dcterms:created>
  <dcterms:modified xsi:type="dcterms:W3CDTF">2023-06-02T06:34:00Z</dcterms:modified>
</cp:coreProperties>
</file>