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20E7" w14:textId="5F564255" w:rsidR="00297607" w:rsidRPr="00297607" w:rsidRDefault="00297607" w:rsidP="00297607">
      <w:pPr>
        <w:jc w:val="right"/>
        <w:rPr>
          <w:sz w:val="20"/>
          <w:szCs w:val="20"/>
        </w:rPr>
      </w:pPr>
      <w:r w:rsidRPr="00297607">
        <w:rPr>
          <w:sz w:val="20"/>
          <w:szCs w:val="20"/>
        </w:rPr>
        <w:t xml:space="preserve">Wrocław, </w:t>
      </w:r>
      <w:r w:rsidR="009A4490">
        <w:rPr>
          <w:sz w:val="20"/>
          <w:szCs w:val="20"/>
        </w:rPr>
        <w:t xml:space="preserve">listopad </w:t>
      </w:r>
      <w:r w:rsidRPr="00297607">
        <w:rPr>
          <w:sz w:val="20"/>
          <w:szCs w:val="20"/>
        </w:rPr>
        <w:t>2025</w:t>
      </w:r>
    </w:p>
    <w:p w14:paraId="192F0E5B" w14:textId="77777777" w:rsidR="00297607" w:rsidRPr="00297607" w:rsidRDefault="00297607" w:rsidP="0039158B">
      <w:pPr>
        <w:jc w:val="both"/>
        <w:rPr>
          <w:b/>
          <w:bCs/>
          <w:sz w:val="24"/>
          <w:szCs w:val="24"/>
        </w:rPr>
      </w:pPr>
    </w:p>
    <w:p w14:paraId="1BB2FD62" w14:textId="77777777" w:rsidR="00D263FA" w:rsidRDefault="00D263FA" w:rsidP="0039158B">
      <w:pPr>
        <w:jc w:val="both"/>
        <w:rPr>
          <w:sz w:val="24"/>
          <w:szCs w:val="24"/>
        </w:rPr>
      </w:pPr>
    </w:p>
    <w:p w14:paraId="06D2086C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b/>
          <w:bCs/>
          <w:sz w:val="24"/>
          <w:szCs w:val="24"/>
        </w:rPr>
        <w:t>Jak ograniczyć błędy montażowe i ułatwić pierwsze uruchomienie pompy ciepła</w:t>
      </w:r>
    </w:p>
    <w:p w14:paraId="4299D74C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W praktyce instalacyjnej, nawet przy dużym doświadczeniu zespołu, pomyłki podczas podłączania elementów hydraulicznych czy elektrycznych wciąż się zdarzają. Złożoność współczesnych układów, integracja z różnymi źródłami ciepła oraz rozbudowana automatyka sterująca zwiększają ryzyko błędów, które mogą utrudnić pierwsze uruchomienie lub pogorszyć efektywność pracy systemu. Dlatego coraz większe znaczenie w codziennej pracy instalatora mają rozwiązania projektowe, narzędzia konfiguracyjne i wsparcie techniczne producenta, które pozwalają od początku zminimalizować ryzyko pomyłek.</w:t>
      </w:r>
    </w:p>
    <w:p w14:paraId="22E56410" w14:textId="77777777" w:rsidR="00D263FA" w:rsidRPr="00D263FA" w:rsidRDefault="00D263FA" w:rsidP="00D263FA">
      <w:pPr>
        <w:jc w:val="both"/>
        <w:rPr>
          <w:b/>
          <w:bCs/>
          <w:sz w:val="24"/>
          <w:szCs w:val="24"/>
        </w:rPr>
      </w:pPr>
      <w:r w:rsidRPr="00D263FA">
        <w:rPr>
          <w:b/>
          <w:bCs/>
          <w:sz w:val="24"/>
          <w:szCs w:val="24"/>
        </w:rPr>
        <w:t>Błędny dobór pomp ciepła – źródło wielu problemów</w:t>
      </w:r>
    </w:p>
    <w:p w14:paraId="553C9167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Jednym z kluczowych obszarów, w którym najczęściej dochodzi do błędów, jest sam dobór urządzenia. Nieprawidłowa ocena zapotrzebowania na moc cieplną, nieuwzględnienie parametrów instalacji czy warunków pracy budynku prowadzą do doboru pompy ciepła o niewłaściwej wydajności lub typie. Skutkuje to nie tylko niższą efektywnością energetyczną, ale również zwiększonym zużyciem sprężarki i skróceniem jej żywotności.</w:t>
      </w:r>
    </w:p>
    <w:p w14:paraId="0FA30339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Przy współpracy z Kermi ryzyko takich pomyłek zostało praktycznie wyeliminowane – dzięki dostarczanym narzędziom doborowym, standaryzowanym schematom hydraulicznym i elektrycznym oraz wsparciu ekspertów technicznych. W oparciu o te materiały dobór właściwego urządzenia i konfiguracji systemu staje się procesem w pełni kontrolowanym.</w:t>
      </w:r>
    </w:p>
    <w:p w14:paraId="7BBF5D46" w14:textId="77777777" w:rsidR="00D263FA" w:rsidRPr="00D263FA" w:rsidRDefault="00D263FA" w:rsidP="00D263FA">
      <w:pPr>
        <w:jc w:val="both"/>
        <w:rPr>
          <w:b/>
          <w:bCs/>
          <w:sz w:val="24"/>
          <w:szCs w:val="24"/>
        </w:rPr>
      </w:pPr>
      <w:r w:rsidRPr="00D263FA">
        <w:rPr>
          <w:b/>
          <w:bCs/>
          <w:sz w:val="24"/>
          <w:szCs w:val="24"/>
        </w:rPr>
        <w:t>Najczęstsze błędy montażowe</w:t>
      </w:r>
    </w:p>
    <w:p w14:paraId="776A2FC7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Większość problemów eksploatacyjnych pomp ciepła wynika nie z konstrukcji urządzenia, lecz z nieprawidłowego montażu. Do najczęstszych błędów należą:</w:t>
      </w:r>
      <w:r w:rsidRPr="00D263FA">
        <w:rPr>
          <w:sz w:val="24"/>
          <w:szCs w:val="24"/>
        </w:rPr>
        <w:br/>
        <w:t>– niewłaściwy dobór średnic przewodów i armatury, ograniczający przepływ czynnika grzewczego,</w:t>
      </w:r>
      <w:r w:rsidRPr="00D263FA">
        <w:rPr>
          <w:sz w:val="24"/>
          <w:szCs w:val="24"/>
        </w:rPr>
        <w:br/>
        <w:t>– brak lub błędne odpowietrzenie układu, skutkujące hałasem i niestabilną pracą pomp obiegowych,</w:t>
      </w:r>
      <w:r w:rsidRPr="00D263FA">
        <w:rPr>
          <w:sz w:val="24"/>
          <w:szCs w:val="24"/>
        </w:rPr>
        <w:br/>
        <w:t>– niepoprawne rozmieszczenie czujników temperatury,</w:t>
      </w:r>
      <w:r w:rsidRPr="00D263FA">
        <w:rPr>
          <w:sz w:val="24"/>
          <w:szCs w:val="24"/>
        </w:rPr>
        <w:br/>
        <w:t>– zbyt mała pojemność bufora lub jego brak, powodujące krótkie cykle pracy sprężarki,</w:t>
      </w:r>
      <w:r w:rsidRPr="00D263FA">
        <w:rPr>
          <w:sz w:val="24"/>
          <w:szCs w:val="24"/>
        </w:rPr>
        <w:br/>
        <w:t>– błędy w montażu jednostki zewnętrznej, szczególnie w zakresie odprowadzenia skroplin i wody roztopowej podczas odszraniania,</w:t>
      </w:r>
      <w:r w:rsidRPr="00D263FA">
        <w:rPr>
          <w:sz w:val="24"/>
          <w:szCs w:val="24"/>
        </w:rPr>
        <w:br/>
        <w:t>– nieprawidłowe podłączenia elektryczne i brak właściwego uziemienia.</w:t>
      </w:r>
    </w:p>
    <w:p w14:paraId="3FB7CE1E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Każdy z tych błędów może prowadzić do obniżenia sprawności, niestabilnej pracy lub nawet awarii sprężarki. Ich źródłem są najczęściej braki w dokumentacji lub presja czasu podczas montażu.</w:t>
      </w:r>
    </w:p>
    <w:p w14:paraId="096B333D" w14:textId="77777777" w:rsidR="00D263FA" w:rsidRPr="00D263FA" w:rsidRDefault="00D263FA" w:rsidP="00D263FA">
      <w:pPr>
        <w:jc w:val="both"/>
        <w:rPr>
          <w:b/>
          <w:bCs/>
          <w:sz w:val="24"/>
          <w:szCs w:val="24"/>
        </w:rPr>
      </w:pPr>
      <w:r w:rsidRPr="00D263FA">
        <w:rPr>
          <w:b/>
          <w:bCs/>
          <w:sz w:val="24"/>
          <w:szCs w:val="24"/>
        </w:rPr>
        <w:lastRenderedPageBreak/>
        <w:t>Projekt i dokumentacja – fundament poprawnego montażu</w:t>
      </w:r>
    </w:p>
    <w:p w14:paraId="70995292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Podstawą eliminacji błędów montażowych jest praca w oparciu o dedykowane schematy hydrauliczne i elektryczne przygotowane pod konkretne zestawy pomp ciepła. Takie opracowania pozwalają instalatorowi dokładnie odwzorować prawidłowy układ – z uwzględnieniem średnic, armatury, położenia czujników i zasad sterowania.</w:t>
      </w:r>
    </w:p>
    <w:p w14:paraId="450199B5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 xml:space="preserve">Systemy Kermi, takie jak </w:t>
      </w:r>
      <w:r w:rsidRPr="00D263FA">
        <w:rPr>
          <w:b/>
          <w:bCs/>
          <w:sz w:val="24"/>
          <w:szCs w:val="24"/>
        </w:rPr>
        <w:t>x-center® pro</w:t>
      </w:r>
      <w:r w:rsidRPr="00D263FA">
        <w:rPr>
          <w:sz w:val="24"/>
          <w:szCs w:val="24"/>
        </w:rPr>
        <w:t>, oferują zestandaryzowane schematy i wbudowanego kreatora uruchomienia, który prowadzi instalatora krok po kroku przez proces konfiguracji i ustawień pracy pompy ciepła.</w:t>
      </w:r>
      <w:r w:rsidRPr="00D263FA">
        <w:rPr>
          <w:sz w:val="24"/>
          <w:szCs w:val="24"/>
        </w:rPr>
        <w:br/>
        <w:t xml:space="preserve">– </w:t>
      </w:r>
      <w:r w:rsidRPr="00D263FA">
        <w:rPr>
          <w:i/>
          <w:iCs/>
          <w:sz w:val="24"/>
          <w:szCs w:val="24"/>
        </w:rPr>
        <w:t>Dostarczanie dedykowanych schematów hydraulicznych i elektrycznych dla każdej instalacji pozwala uniknąć nieprawidłowego montażu i ułatwia dopasowanie układu do warunków obiektu</w:t>
      </w:r>
      <w:r w:rsidRPr="00D263FA">
        <w:rPr>
          <w:sz w:val="24"/>
          <w:szCs w:val="24"/>
        </w:rPr>
        <w:t xml:space="preserve"> – podkreśla </w:t>
      </w:r>
      <w:r w:rsidRPr="00D263FA">
        <w:rPr>
          <w:b/>
          <w:bCs/>
          <w:sz w:val="24"/>
          <w:szCs w:val="24"/>
        </w:rPr>
        <w:t>Andrzej Dragan</w:t>
      </w:r>
      <w:r w:rsidRPr="00D263FA">
        <w:rPr>
          <w:sz w:val="24"/>
          <w:szCs w:val="24"/>
        </w:rPr>
        <w:t xml:space="preserve">, Manager Działu Pomp Ciepła w Kermi. – </w:t>
      </w:r>
      <w:r w:rsidRPr="00D263FA">
        <w:rPr>
          <w:i/>
          <w:iCs/>
          <w:sz w:val="24"/>
          <w:szCs w:val="24"/>
        </w:rPr>
        <w:t>Tego typu narzędzia nie zastępują doświadczenia fachowca, ale znacząco porządkują proces montażu i minimalizują ryzyko pomyłek.</w:t>
      </w:r>
    </w:p>
    <w:p w14:paraId="69729988" w14:textId="77777777" w:rsidR="00D263FA" w:rsidRPr="00D263FA" w:rsidRDefault="00D263FA" w:rsidP="00D263FA">
      <w:pPr>
        <w:jc w:val="both"/>
        <w:rPr>
          <w:b/>
          <w:bCs/>
          <w:sz w:val="24"/>
          <w:szCs w:val="24"/>
        </w:rPr>
      </w:pPr>
      <w:r w:rsidRPr="00D263FA">
        <w:rPr>
          <w:b/>
          <w:bCs/>
          <w:sz w:val="24"/>
          <w:szCs w:val="24"/>
        </w:rPr>
        <w:t>Uruchomienie – intuicyjna konfiguracja zamiast improwizacji</w:t>
      </w:r>
    </w:p>
    <w:p w14:paraId="6C78DC02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 xml:space="preserve">Etap pierwszego uruchomienia często ujawnia wcześniejsze niedociągnięcia projektowe lub montażowe. Nowoczesne systemy Kermi wyposażone są w </w:t>
      </w:r>
      <w:r w:rsidRPr="00D263FA">
        <w:rPr>
          <w:b/>
          <w:bCs/>
          <w:sz w:val="24"/>
          <w:szCs w:val="24"/>
        </w:rPr>
        <w:t>intuicyjnego asystenta uruchomienia</w:t>
      </w:r>
      <w:r w:rsidRPr="00D263FA">
        <w:rPr>
          <w:sz w:val="24"/>
          <w:szCs w:val="24"/>
        </w:rPr>
        <w:t>, który prowadzi instalatora krok po kroku przez proces ustawienia parametrów i konfiguracji pracy pompy ciepła. Dzięki logicznej strukturze menu i automatycznym podpowiedziom, konfiguracja przebiega sprawnie i w sposób w pełni kontrolowany.</w:t>
      </w:r>
    </w:p>
    <w:p w14:paraId="739D1E40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 xml:space="preserve">– </w:t>
      </w:r>
      <w:r w:rsidRPr="00D263FA">
        <w:rPr>
          <w:i/>
          <w:iCs/>
          <w:sz w:val="24"/>
          <w:szCs w:val="24"/>
        </w:rPr>
        <w:t>Eliminacja błędów montażowych oraz pomyłek w podłączeniach elementów elektroniki i automatyki pomp ciepła jest kluczowa dla niezawodności systemu. Intuicyjny asystent pierwszego uruchomienia znacząco ułatwia konfigurację, prowadząc instalatora przez proces ustawień w sposób czytelny i uporządkowany</w:t>
      </w:r>
      <w:r w:rsidRPr="00D263FA">
        <w:rPr>
          <w:sz w:val="24"/>
          <w:szCs w:val="24"/>
        </w:rPr>
        <w:t xml:space="preserve"> – zaznacza Andrzej Dragan.</w:t>
      </w:r>
    </w:p>
    <w:p w14:paraId="6D9E823F" w14:textId="77777777" w:rsidR="00D263FA" w:rsidRPr="00D263FA" w:rsidRDefault="00D263FA" w:rsidP="00D263FA">
      <w:pPr>
        <w:jc w:val="both"/>
        <w:rPr>
          <w:b/>
          <w:bCs/>
          <w:sz w:val="24"/>
          <w:szCs w:val="24"/>
        </w:rPr>
      </w:pPr>
      <w:r w:rsidRPr="00D263FA">
        <w:rPr>
          <w:b/>
          <w:bCs/>
          <w:sz w:val="24"/>
          <w:szCs w:val="24"/>
        </w:rPr>
        <w:t>Zdalna kontrola – wsparcie i diagnostyka w czasie rzeczywistym</w:t>
      </w:r>
    </w:p>
    <w:p w14:paraId="74F7949C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Coraz większą rolę w ograniczaniu błędów odgrywa zdalna komunikacja z urządzeniem. Umożliwia ona monitorowanie parametrów pracy, analizę historii alarmów oraz diagnostykę usterek bez konieczności wizyty na obiekcie.</w:t>
      </w:r>
      <w:r w:rsidRPr="00D263FA">
        <w:rPr>
          <w:sz w:val="24"/>
          <w:szCs w:val="24"/>
        </w:rPr>
        <w:br/>
        <w:t>Serwis Kermi, dzięki zdalnemu dostępowi, może szybko zidentyfikować przyczynę problemu – np. niewłaściwy przepływ czy zbyt niską temperaturę powrotu – jeszcze przed interwencją, co skraca czas naprawy i zmniejsza koszty obsługi.</w:t>
      </w:r>
    </w:p>
    <w:p w14:paraId="590D09E6" w14:textId="77777777" w:rsidR="00D263FA" w:rsidRPr="00D263FA" w:rsidRDefault="00D263FA" w:rsidP="00D263FA">
      <w:pPr>
        <w:jc w:val="both"/>
        <w:rPr>
          <w:b/>
          <w:bCs/>
          <w:sz w:val="24"/>
          <w:szCs w:val="24"/>
        </w:rPr>
      </w:pPr>
      <w:r w:rsidRPr="00D263FA">
        <w:rPr>
          <w:b/>
          <w:bCs/>
          <w:sz w:val="24"/>
          <w:szCs w:val="24"/>
        </w:rPr>
        <w:t>Kompleksowe wsparcie – od projektu po eksploatację</w:t>
      </w:r>
    </w:p>
    <w:p w14:paraId="6441A5AD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Eliminacja błędów montażowych wymaga całościowego podejścia – od etapu projektu, poprzez montaż, aż po serwis i eksploatację. Kermi zapewnia pełne wsparcie techniczne, doradztwo w doborze urządzeń, szczegółową dokumentację oraz zdalny nadzór pracy systemu.</w:t>
      </w:r>
    </w:p>
    <w:p w14:paraId="457DD7FB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t>Dzięki temu ryzyko błędnego doboru lub montażu pompy ciepła zostało zredukowane do minimum. Przy właściwym wykorzystaniu narzędzi i materiałów dostarczanych przez Kermi, popełnienie błędu montażowego staje się praktycznie niemożliwe.</w:t>
      </w:r>
    </w:p>
    <w:p w14:paraId="07D394E0" w14:textId="77777777" w:rsidR="00D263FA" w:rsidRPr="00D263FA" w:rsidRDefault="00D263FA" w:rsidP="00D263FA">
      <w:pPr>
        <w:jc w:val="both"/>
        <w:rPr>
          <w:sz w:val="24"/>
          <w:szCs w:val="24"/>
        </w:rPr>
      </w:pPr>
      <w:r w:rsidRPr="00D263FA">
        <w:rPr>
          <w:sz w:val="24"/>
          <w:szCs w:val="24"/>
        </w:rPr>
        <w:lastRenderedPageBreak/>
        <w:t>Nowoczesne rozwiązania, takie jak asystenci konfiguracji, dedykowane schematy czy zdalna diagnostyka, nie zastępują wiedzy instalatora – ale skutecznie ją wspierają, czyniąc codzienną pracę szybszą, bezpieczniejszą i bardziej przewidywalną.</w:t>
      </w:r>
    </w:p>
    <w:p w14:paraId="306D3A3E" w14:textId="77777777" w:rsidR="00D263FA" w:rsidRPr="00297607" w:rsidRDefault="00D263FA" w:rsidP="0039158B">
      <w:pPr>
        <w:jc w:val="both"/>
        <w:rPr>
          <w:sz w:val="24"/>
          <w:szCs w:val="24"/>
        </w:rPr>
      </w:pPr>
    </w:p>
    <w:sectPr w:rsidR="00D263FA" w:rsidRPr="00297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D07"/>
    <w:rsid w:val="00297607"/>
    <w:rsid w:val="003455E8"/>
    <w:rsid w:val="0039158B"/>
    <w:rsid w:val="003F0484"/>
    <w:rsid w:val="0052758C"/>
    <w:rsid w:val="00620F5A"/>
    <w:rsid w:val="006A2D07"/>
    <w:rsid w:val="006B4CCF"/>
    <w:rsid w:val="0082078D"/>
    <w:rsid w:val="009A4490"/>
    <w:rsid w:val="00AD2C07"/>
    <w:rsid w:val="00B4759D"/>
    <w:rsid w:val="00B52A86"/>
    <w:rsid w:val="00D04DF5"/>
    <w:rsid w:val="00D263FA"/>
    <w:rsid w:val="00E8590A"/>
    <w:rsid w:val="00F0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2061"/>
  <w15:chartTrackingRefBased/>
  <w15:docId w15:val="{F9565BA7-E5F5-49A0-A35C-E9EABB43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A2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2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2D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2D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2D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2D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2D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2D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2D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2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2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2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2D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2D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2D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2D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2D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2D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2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2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2D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2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2D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2D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2D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2D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2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2D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2D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5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4</cp:revision>
  <dcterms:created xsi:type="dcterms:W3CDTF">2025-10-28T09:17:00Z</dcterms:created>
  <dcterms:modified xsi:type="dcterms:W3CDTF">2025-10-28T10:11:00Z</dcterms:modified>
</cp:coreProperties>
</file>