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2E81B587" w14:textId="77777777" w:rsidR="00A81584" w:rsidRPr="00A81584" w:rsidRDefault="00A81584" w:rsidP="00A81584">
      <w:pPr>
        <w:spacing w:line="360" w:lineRule="auto"/>
        <w:jc w:val="center"/>
        <w:rPr>
          <w:b/>
          <w:bCs/>
          <w:sz w:val="24"/>
          <w:szCs w:val="24"/>
        </w:rPr>
      </w:pPr>
      <w:r w:rsidRPr="00A81584">
        <w:rPr>
          <w:b/>
          <w:bCs/>
          <w:sz w:val="24"/>
          <w:szCs w:val="24"/>
        </w:rPr>
        <w:t>Jak planować budżet na remont mieszkania? 6 praktycznych porad</w:t>
      </w:r>
    </w:p>
    <w:p w14:paraId="411DB5F6" w14:textId="77777777" w:rsidR="00A81584" w:rsidRPr="00A81584" w:rsidRDefault="00A81584" w:rsidP="00A81584">
      <w:pPr>
        <w:spacing w:line="360" w:lineRule="auto"/>
        <w:jc w:val="both"/>
        <w:rPr>
          <w:b/>
          <w:bCs/>
          <w:sz w:val="24"/>
          <w:szCs w:val="24"/>
        </w:rPr>
      </w:pPr>
      <w:r w:rsidRPr="00A81584">
        <w:rPr>
          <w:b/>
          <w:bCs/>
          <w:sz w:val="24"/>
          <w:szCs w:val="24"/>
        </w:rPr>
        <w:t xml:space="preserve">Remont mieszkania to jedno z tych przedsięwzięć, które potrafi zburzyć nie tylko ściany działowe, ale i spokojny sen. Choć na papierze wszystko wydaje się klarowne – zakres prac, harmonogram, kosztorys – rzeczywistość zazwyczaj szybko te założenia weryfikuje. Zwłaszcza jeśli budżet został oszacowany zbyt optymistycznie. Tymczasem już na etapie planowania można uniknąć wielu kosztownych błędów, o ile zachowa się czujność </w:t>
      </w:r>
      <w:proofErr w:type="gramStart"/>
      <w:r w:rsidRPr="00A81584">
        <w:rPr>
          <w:b/>
          <w:bCs/>
          <w:sz w:val="24"/>
          <w:szCs w:val="24"/>
        </w:rPr>
        <w:t>i...</w:t>
      </w:r>
      <w:proofErr w:type="gramEnd"/>
      <w:r w:rsidRPr="00A81584">
        <w:rPr>
          <w:b/>
          <w:bCs/>
          <w:sz w:val="24"/>
          <w:szCs w:val="24"/>
        </w:rPr>
        <w:t xml:space="preserve"> zdrowy rozsądek.</w:t>
      </w:r>
    </w:p>
    <w:p w14:paraId="2BDA87DE" w14:textId="77777777" w:rsidR="00A81584" w:rsidRPr="00A81584" w:rsidRDefault="00A81584" w:rsidP="00A81584">
      <w:pPr>
        <w:spacing w:line="360" w:lineRule="auto"/>
        <w:jc w:val="both"/>
        <w:rPr>
          <w:b/>
          <w:bCs/>
          <w:sz w:val="24"/>
          <w:szCs w:val="24"/>
        </w:rPr>
      </w:pPr>
      <w:r w:rsidRPr="00A81584">
        <w:rPr>
          <w:b/>
          <w:bCs/>
          <w:sz w:val="24"/>
          <w:szCs w:val="24"/>
        </w:rPr>
        <w:t>Optymistyczne kalkulacje vs rzeczywistość</w:t>
      </w:r>
    </w:p>
    <w:p w14:paraId="799B1FE5" w14:textId="133D72CC" w:rsidR="00A81584" w:rsidRPr="00A81584" w:rsidRDefault="00A81584" w:rsidP="00A81584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 xml:space="preserve">Za generalny remont 50-metrowego mieszkania w średnim standardzie trzeba obecnie zapłacić od 60 do 85 tys. </w:t>
      </w:r>
      <w:r w:rsidRPr="00A81584">
        <w:rPr>
          <w:sz w:val="24"/>
          <w:szCs w:val="24"/>
        </w:rPr>
        <w:t>zł.</w:t>
      </w:r>
      <w:r w:rsidRPr="00A81584">
        <w:rPr>
          <w:sz w:val="24"/>
          <w:szCs w:val="24"/>
        </w:rPr>
        <w:t xml:space="preserve"> Skąd taka rozpiętość? Różnice zależą nie tylko od lokalizacji, ale też od kosztów materiałów, stawek ekip remontowych i liczby niespodziewanych wydatków – czyli wszystkiego, czego nie było w pierwotnym planie, a okazuje się konieczne do zrobienia.</w:t>
      </w:r>
    </w:p>
    <w:p w14:paraId="4F2382A3" w14:textId="77777777" w:rsidR="00A81584" w:rsidRPr="00A81584" w:rsidRDefault="00A81584" w:rsidP="00A81584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Koszt malowania ścian to dziś ok. 25–60 zł/m², układanie gresu – nawet 190 zł/m². Skucie starej glazury to kolejne 50–75 zł/m², a nowy punkt elektryczny może kosztować ok. 190 zł. Do tego dochodzą ceny materiałów: panele od 33 zł do nawet 190 zł/m², farba – 10–30 zł/litr, a baterie łazienkowe od 150 do ponad 1000 zł. I choć można oszczędzać, robiąc część rzeczy samodzielnie, nie zawsze warto – koszt poprawki po amatorze może być wyższy niż robocizna fachowca.</w:t>
      </w:r>
    </w:p>
    <w:p w14:paraId="20577704" w14:textId="77777777" w:rsidR="00A81584" w:rsidRPr="00A81584" w:rsidRDefault="00A81584" w:rsidP="00A81584">
      <w:pPr>
        <w:spacing w:line="360" w:lineRule="auto"/>
        <w:jc w:val="both"/>
        <w:rPr>
          <w:b/>
          <w:bCs/>
          <w:sz w:val="24"/>
          <w:szCs w:val="24"/>
        </w:rPr>
      </w:pPr>
      <w:r w:rsidRPr="00A81584">
        <w:rPr>
          <w:b/>
          <w:bCs/>
          <w:sz w:val="24"/>
          <w:szCs w:val="24"/>
        </w:rPr>
        <w:t>Remont remontowi nie równy</w:t>
      </w:r>
    </w:p>
    <w:p w14:paraId="567D9916" w14:textId="77777777" w:rsidR="00A81584" w:rsidRPr="00A81584" w:rsidRDefault="00A81584" w:rsidP="00A81584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Warto pamiętać, że „remont” to szerokie pojęcie – czym innym jest odświeżenie starego mieszkania z rynku wtórnego, a czym innym urządzenie nowo nabytego lokalu od dewelopera. W tym drugim przypadku nie mówimy o naprawach, lecz o wykończeniu wnętrza od zera: podłogi, drzwi, armatura, zabudowy, oświetlenie, kuchnia, łazienka – wszystko trzeba kupić, zaplanować i zamontować. W praktyce koszt takiego urządzenia może wynieść od 1 500 do nawet 3 000 zł za m², w zależności od standardu.</w:t>
      </w:r>
    </w:p>
    <w:p w14:paraId="2B66C985" w14:textId="77777777" w:rsidR="00A81584" w:rsidRPr="00A81584" w:rsidRDefault="00A81584" w:rsidP="00A81584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 xml:space="preserve">Co istotne, coraz więcej deweloperów przygotowuje mieszkania tak, by łatwiej było zrealizować indywidualną aranżację. Układy pomieszczeń są bardziej elastyczne, a instalacje dopasowane do oczekiwań użytkowników. Taki „remont bez kurzu” to nie tylko wygodniejsze </w:t>
      </w:r>
      <w:r w:rsidRPr="00A81584">
        <w:rPr>
          <w:sz w:val="24"/>
          <w:szCs w:val="24"/>
        </w:rPr>
        <w:lastRenderedPageBreak/>
        <w:t>doświadczenie, ale i szansa na optymalizację kosztów poprzez dobre planowanie jeszcze przed odbiorem kluczy.</w:t>
      </w:r>
    </w:p>
    <w:p w14:paraId="214DB5B4" w14:textId="77777777" w:rsidR="00A81584" w:rsidRPr="00A81584" w:rsidRDefault="00A81584" w:rsidP="00A81584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– W planowaniu remontu najważniejszy jest margines bezpieczeństwa – podkreśla Artur Smoleń z PROFIT Development. – Rekomendujemy klientom, by do oszacowanego budżetu doliczyli 10–20% zapasu. To nie tylko bufor na nieprzewidziane wydatki, ale też sposób na zachowanie komfortu psychicznego w czasie prac.</w:t>
      </w:r>
    </w:p>
    <w:p w14:paraId="3D4091AF" w14:textId="77777777" w:rsidR="00A81584" w:rsidRPr="00A81584" w:rsidRDefault="00A81584" w:rsidP="00A81584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W praktyce oznacza to, że jeśli ktoś planuje wydać 70 tys. zł, powinien mieć zabezpieczone 77–84 tys. zł. Takie podejście minimalizuje ryzyko, że remont utknie w połowie – a inwestor z rozkutą łazienką i pustym kontem.</w:t>
      </w:r>
    </w:p>
    <w:p w14:paraId="7121B180" w14:textId="77777777" w:rsidR="00A81584" w:rsidRPr="00A81584" w:rsidRDefault="00A81584" w:rsidP="00A81584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Alternatywą dla samodzielnego wykańczania mieszkania jest skorzystanie z oferty „pod klucz”, dostępnej u części deweloperów – to wygodne rozwiązanie, które eliminuje wiele problemów.</w:t>
      </w:r>
    </w:p>
    <w:p w14:paraId="34A36DEB" w14:textId="77777777" w:rsidR="00A81584" w:rsidRPr="00A81584" w:rsidRDefault="00A81584" w:rsidP="00A81584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– Aktualnie oferujemy gotowe do zamieszkania lokale w naszej łódzkiej inwestycji przy ul. Pogonowskiego 73. Zostały one wykończone w wysokim standardzie – postawiliśmy na klasyczne rozwiązania oraz neutralną kolorystykę, dzięki czemu nowy właściciel może z łatwością dopasować wnętrze do własnego gustu, bez potrzeby angażowania się w remont. To oszczędność czasu, energii i stresu – nabywcy mogą niemal od razu cieszyć się komfortem nowego mieszkania – zaznacza Artur Smoleń z PROFIT Development. Wszystko na raz czy po kolei?</w:t>
      </w:r>
    </w:p>
    <w:p w14:paraId="7CBC91EE" w14:textId="77777777" w:rsidR="00A81584" w:rsidRPr="00A81584" w:rsidRDefault="00A81584" w:rsidP="00A81584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Dla wielu osób dobrym rozwiązaniem okazuje się remont podzielony na etapy – zwłaszcza gdy w grę wchodzi większy metraż, wysokie oczekiwania estetyczne lub ograniczony budżet. Najpierw instalacje i łazienka, potem kuchnia i ściany, na końcu drzwi, oświetlenie, meble. I choć wydłuża to cały proces, daje większą kontrolę nad finansami.</w:t>
      </w:r>
    </w:p>
    <w:p w14:paraId="69375530" w14:textId="77777777" w:rsidR="00A81584" w:rsidRPr="00A81584" w:rsidRDefault="00A81584" w:rsidP="00A81584">
      <w:pPr>
        <w:spacing w:line="360" w:lineRule="auto"/>
        <w:jc w:val="both"/>
        <w:rPr>
          <w:b/>
          <w:bCs/>
          <w:sz w:val="24"/>
          <w:szCs w:val="24"/>
        </w:rPr>
      </w:pPr>
      <w:r w:rsidRPr="00A81584">
        <w:rPr>
          <w:b/>
          <w:bCs/>
          <w:sz w:val="24"/>
          <w:szCs w:val="24"/>
        </w:rPr>
        <w:t>Ekologia wspierana z budżetu państwa</w:t>
      </w:r>
    </w:p>
    <w:p w14:paraId="0ACC0AB3" w14:textId="77777777" w:rsidR="00A81584" w:rsidRPr="00A81584" w:rsidRDefault="00A81584" w:rsidP="00A81584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Rosnącym zainteresowaniem, zwłaszcza właścicieli domów, cieszą się także rozwiązania ekologiczne, które – choć droższe na starcie – zwracają się w dłuższej perspektywie. Do najpopularniejszych należą instalacje fotowoltaiczne, pompy ciepła, rekuperacja czy systemy zarządzania energią. Inwestując w nie, można liczyć na konkretne wsparcie finansowe:</w:t>
      </w:r>
    </w:p>
    <w:p w14:paraId="485FC8EE" w14:textId="77777777" w:rsidR="00A81584" w:rsidRDefault="00A81584" w:rsidP="00A81584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Program „Czyste Powietrze”: do 136 200 zł dofinansowania (w zależności od dochodów),</w:t>
      </w:r>
    </w:p>
    <w:p w14:paraId="3E3FAE69" w14:textId="77777777" w:rsidR="00A81584" w:rsidRDefault="00A81584" w:rsidP="00A81584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lastRenderedPageBreak/>
        <w:t>Program „Mój Prąd” (edycja 6.0): do 28 000 zł na instalacje OZE,</w:t>
      </w:r>
    </w:p>
    <w:p w14:paraId="2A4C8350" w14:textId="0A356A67" w:rsidR="00A81584" w:rsidRPr="00A81584" w:rsidRDefault="00A81584" w:rsidP="00A81584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Ulga termomodernizacyjna: do 53 000 zł odliczenia od podatku.</w:t>
      </w:r>
    </w:p>
    <w:p w14:paraId="54565579" w14:textId="77777777" w:rsidR="00A81584" w:rsidRPr="00A81584" w:rsidRDefault="00A81584" w:rsidP="00A81584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Co ważne – niektóre nowe budynki mieszkalne, są już przygotowane pod montaż części tych rozwiązań, co znacznie obniża próg wejścia w ekologiczne technologie i pozwala rozłożyć koszty w czasie.</w:t>
      </w:r>
    </w:p>
    <w:p w14:paraId="0F19F2C1" w14:textId="77777777" w:rsidR="00A81584" w:rsidRPr="00A81584" w:rsidRDefault="00A81584" w:rsidP="00A81584">
      <w:pPr>
        <w:spacing w:line="360" w:lineRule="auto"/>
        <w:jc w:val="both"/>
        <w:rPr>
          <w:b/>
          <w:bCs/>
          <w:sz w:val="24"/>
          <w:szCs w:val="24"/>
        </w:rPr>
      </w:pPr>
      <w:r w:rsidRPr="00A81584">
        <w:rPr>
          <w:b/>
          <w:bCs/>
          <w:sz w:val="24"/>
          <w:szCs w:val="24"/>
        </w:rPr>
        <w:t>Kiedy remont przestaje się opłacać?</w:t>
      </w:r>
    </w:p>
    <w:p w14:paraId="718289E3" w14:textId="77777777" w:rsidR="00A81584" w:rsidRPr="00A81584" w:rsidRDefault="00A81584" w:rsidP="00A81584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To pytanie zadaje sobie wielu właścicieli mieszkań z rynku wtórnego. Czasem suma kosztów remontu przekracza wartość nieruchomości lub zbliża się do ceny nowego lokum w stanie deweloperskim. Wówczas warto przeliczyć, czy inwestycja w gruntowny remont ma sens, czy lepiej sprzedać nieruchomość i poszukać czegoś nowego – nawet jeśli oznacza to większy kredyt, ale za to spokój na lata.</w:t>
      </w:r>
    </w:p>
    <w:p w14:paraId="37F0B703" w14:textId="77777777" w:rsidR="00A81584" w:rsidRPr="00A81584" w:rsidRDefault="00A81584" w:rsidP="00A81584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Podsumowanie – 6 kluczowych zasad:</w:t>
      </w:r>
    </w:p>
    <w:p w14:paraId="21F69F72" w14:textId="77777777" w:rsidR="00A81584" w:rsidRDefault="00A81584" w:rsidP="00A8158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Oceń realnie stan mieszkania – czasem lepiej wymienić całą instalację niż poprawiać fragmenty.</w:t>
      </w:r>
    </w:p>
    <w:p w14:paraId="3AF81915" w14:textId="77777777" w:rsidR="00A81584" w:rsidRDefault="00A81584" w:rsidP="00A8158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Ustal priorytety – nie wszystko trzeba robić naraz.</w:t>
      </w:r>
    </w:p>
    <w:p w14:paraId="4CCAC95B" w14:textId="77777777" w:rsidR="00A81584" w:rsidRDefault="00A81584" w:rsidP="00A8158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Zbierz przynajmniej 3 wyceny – różnice mogą sięgać nawet 30%.</w:t>
      </w:r>
    </w:p>
    <w:p w14:paraId="59FD7B0C" w14:textId="77777777" w:rsidR="00A81584" w:rsidRDefault="00A81584" w:rsidP="00A8158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Dolicz 10–20% zapasu – bez tego lepiej w ogóle nie zaczynaj.</w:t>
      </w:r>
    </w:p>
    <w:p w14:paraId="2B6B6274" w14:textId="77777777" w:rsidR="00A81584" w:rsidRDefault="00A81584" w:rsidP="00A8158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Śledź programy wsparcia – często zmieniają się terminy i warunki.</w:t>
      </w:r>
    </w:p>
    <w:p w14:paraId="18D9C37D" w14:textId="70C0B1A1" w:rsidR="00A81584" w:rsidRPr="00A81584" w:rsidRDefault="00A81584" w:rsidP="00A8158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Zastanów się, czy nie lepiej kupić nowe mieszkanie – z odpowiednią infrastrukturą i gwarancją dewelopera.</w:t>
      </w:r>
    </w:p>
    <w:p w14:paraId="02B3043B" w14:textId="51ACC472" w:rsidR="00A81584" w:rsidRDefault="00A81584" w:rsidP="0014500C">
      <w:pPr>
        <w:spacing w:line="360" w:lineRule="auto"/>
        <w:jc w:val="both"/>
        <w:rPr>
          <w:sz w:val="24"/>
          <w:szCs w:val="24"/>
        </w:rPr>
      </w:pPr>
      <w:r w:rsidRPr="00A81584">
        <w:rPr>
          <w:sz w:val="24"/>
          <w:szCs w:val="24"/>
        </w:rPr>
        <w:t>Remont to nie tylko wyzwanie logistyczne, ale przede wszystkim finansowe. A ten, kto potrafi go mądrze zaplanować, zyskuje nie tylko piękne wnętrza, ale i święty spokój. W dzisiejszych realiach to bezcenne.</w:t>
      </w:r>
    </w:p>
    <w:p w14:paraId="12516E2D" w14:textId="7086E95A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6842F" w14:textId="77777777" w:rsidR="00B3447A" w:rsidRDefault="00B3447A">
      <w:pPr>
        <w:spacing w:after="0" w:line="240" w:lineRule="auto"/>
      </w:pPr>
      <w:r>
        <w:separator/>
      </w:r>
    </w:p>
  </w:endnote>
  <w:endnote w:type="continuationSeparator" w:id="0">
    <w:p w14:paraId="7BD07F0F" w14:textId="77777777" w:rsidR="00B3447A" w:rsidRDefault="00B3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3A82D" w14:textId="77777777" w:rsidR="00B3447A" w:rsidRDefault="00B3447A">
      <w:pPr>
        <w:spacing w:after="0" w:line="240" w:lineRule="auto"/>
      </w:pPr>
      <w:r>
        <w:separator/>
      </w:r>
    </w:p>
  </w:footnote>
  <w:footnote w:type="continuationSeparator" w:id="0">
    <w:p w14:paraId="6FFD1CD8" w14:textId="77777777" w:rsidR="00B3447A" w:rsidRDefault="00B34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B334C3"/>
    <w:multiLevelType w:val="hybridMultilevel"/>
    <w:tmpl w:val="D40ED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70057"/>
    <w:multiLevelType w:val="hybridMultilevel"/>
    <w:tmpl w:val="4B767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  <w:num w:numId="2" w16cid:durableId="608705416">
    <w:abstractNumId w:val="2"/>
  </w:num>
  <w:num w:numId="3" w16cid:durableId="1810130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3D88"/>
    <w:rsid w:val="001A58CD"/>
    <w:rsid w:val="001A7E06"/>
    <w:rsid w:val="001B0F64"/>
    <w:rsid w:val="001D0A18"/>
    <w:rsid w:val="001E4C73"/>
    <w:rsid w:val="00211018"/>
    <w:rsid w:val="0022287E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6419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7B81"/>
    <w:rsid w:val="003F5FA0"/>
    <w:rsid w:val="003F6B4B"/>
    <w:rsid w:val="004055BF"/>
    <w:rsid w:val="0041387F"/>
    <w:rsid w:val="00415140"/>
    <w:rsid w:val="00432987"/>
    <w:rsid w:val="00432BAC"/>
    <w:rsid w:val="0045401B"/>
    <w:rsid w:val="00454135"/>
    <w:rsid w:val="004821CF"/>
    <w:rsid w:val="004829C2"/>
    <w:rsid w:val="00496A4A"/>
    <w:rsid w:val="004A1D43"/>
    <w:rsid w:val="004B157B"/>
    <w:rsid w:val="004B5367"/>
    <w:rsid w:val="004B70BC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3462C"/>
    <w:rsid w:val="00560D4E"/>
    <w:rsid w:val="00590003"/>
    <w:rsid w:val="005B5297"/>
    <w:rsid w:val="005C27F5"/>
    <w:rsid w:val="005F1B78"/>
    <w:rsid w:val="006112C2"/>
    <w:rsid w:val="00625509"/>
    <w:rsid w:val="006328DD"/>
    <w:rsid w:val="0064580C"/>
    <w:rsid w:val="0065217A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01489"/>
    <w:rsid w:val="00720F84"/>
    <w:rsid w:val="0072409F"/>
    <w:rsid w:val="00730A89"/>
    <w:rsid w:val="00731697"/>
    <w:rsid w:val="00742A3D"/>
    <w:rsid w:val="00742EBE"/>
    <w:rsid w:val="00743AC2"/>
    <w:rsid w:val="007440E7"/>
    <w:rsid w:val="00747038"/>
    <w:rsid w:val="00747044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5B1D"/>
    <w:rsid w:val="008A5762"/>
    <w:rsid w:val="008B3E3E"/>
    <w:rsid w:val="008B718B"/>
    <w:rsid w:val="008C7694"/>
    <w:rsid w:val="008D286C"/>
    <w:rsid w:val="008F57D1"/>
    <w:rsid w:val="009028C1"/>
    <w:rsid w:val="00945A8B"/>
    <w:rsid w:val="00955B69"/>
    <w:rsid w:val="009562E1"/>
    <w:rsid w:val="00957566"/>
    <w:rsid w:val="009637F3"/>
    <w:rsid w:val="009709D8"/>
    <w:rsid w:val="00973E25"/>
    <w:rsid w:val="00974504"/>
    <w:rsid w:val="009756A7"/>
    <w:rsid w:val="00980010"/>
    <w:rsid w:val="009812C6"/>
    <w:rsid w:val="00981A5A"/>
    <w:rsid w:val="00987C2E"/>
    <w:rsid w:val="009C2278"/>
    <w:rsid w:val="009C42DB"/>
    <w:rsid w:val="009D0AF6"/>
    <w:rsid w:val="009D5A4B"/>
    <w:rsid w:val="009E1653"/>
    <w:rsid w:val="00A01ECE"/>
    <w:rsid w:val="00A165E1"/>
    <w:rsid w:val="00A2294E"/>
    <w:rsid w:val="00A43156"/>
    <w:rsid w:val="00A53AA4"/>
    <w:rsid w:val="00A71E71"/>
    <w:rsid w:val="00A81584"/>
    <w:rsid w:val="00A845FC"/>
    <w:rsid w:val="00A96397"/>
    <w:rsid w:val="00AA0E23"/>
    <w:rsid w:val="00AA2D10"/>
    <w:rsid w:val="00AA444C"/>
    <w:rsid w:val="00AD59EF"/>
    <w:rsid w:val="00AF1260"/>
    <w:rsid w:val="00AF41D5"/>
    <w:rsid w:val="00B154D2"/>
    <w:rsid w:val="00B2518D"/>
    <w:rsid w:val="00B27AAF"/>
    <w:rsid w:val="00B31943"/>
    <w:rsid w:val="00B3447A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C1039"/>
    <w:rsid w:val="00DC4F09"/>
    <w:rsid w:val="00DD4A0E"/>
    <w:rsid w:val="00DF7A2A"/>
    <w:rsid w:val="00E00F5B"/>
    <w:rsid w:val="00E3452E"/>
    <w:rsid w:val="00E4279E"/>
    <w:rsid w:val="00E43089"/>
    <w:rsid w:val="00E45634"/>
    <w:rsid w:val="00E46E06"/>
    <w:rsid w:val="00E73C95"/>
    <w:rsid w:val="00E77087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858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2025-05-15T10:17:00Z</dcterms:created>
  <dcterms:modified xsi:type="dcterms:W3CDTF">2025-05-15T10:17:00Z</dcterms:modified>
</cp:coreProperties>
</file>