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06A3" w:rsidRPr="009506A3" w:rsidRDefault="009506A3" w:rsidP="009506A3">
      <w:pPr>
        <w:spacing w:before="100" w:beforeAutospacing="1" w:after="100" w:afterAutospacing="1"/>
        <w:outlineLvl w:val="0"/>
        <w:rPr>
          <w:rFonts w:ascii="Calibri" w:eastAsia="Times New Roman" w:hAnsi="Calibri" w:cs="Calibri"/>
          <w:b/>
          <w:bCs/>
          <w:kern w:val="36"/>
          <w:sz w:val="28"/>
          <w:szCs w:val="28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b/>
          <w:bCs/>
          <w:kern w:val="36"/>
          <w:sz w:val="28"/>
          <w:szCs w:val="28"/>
          <w:lang w:eastAsia="pl-PL"/>
          <w14:ligatures w14:val="none"/>
        </w:rPr>
        <w:t>Jak projektować kuchnie szybciej i efektywniej?</w:t>
      </w:r>
      <w:r w:rsidRPr="00C53359">
        <w:rPr>
          <w:rFonts w:ascii="Calibri" w:eastAsia="Times New Roman" w:hAnsi="Calibri" w:cs="Calibri"/>
          <w:b/>
          <w:bCs/>
          <w:kern w:val="36"/>
          <w:sz w:val="28"/>
          <w:szCs w:val="28"/>
          <w:lang w:eastAsia="pl-PL"/>
          <w14:ligatures w14:val="none"/>
        </w:rPr>
        <w:t xml:space="preserve"> </w:t>
      </w:r>
      <w:proofErr w:type="spellStart"/>
      <w:r w:rsidRPr="009506A3"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  <w:t>Plug&amp;play</w:t>
      </w:r>
      <w:proofErr w:type="spellEnd"/>
      <w:r w:rsidRPr="009506A3"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  <w:t xml:space="preserve"> realn</w:t>
      </w:r>
      <w:r w:rsidR="00840EA0"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  <w:t xml:space="preserve">ie </w:t>
      </w:r>
      <w:r w:rsidRPr="009506A3"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  <w:t>wsp</w:t>
      </w:r>
      <w:r w:rsidR="00840EA0"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  <w:t>iera</w:t>
      </w:r>
      <w:r w:rsidRPr="00C53359"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Pr="009506A3"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  <w:t>architektów i deweloperów</w:t>
      </w:r>
    </w:p>
    <w:p w:rsidR="009506A3" w:rsidRPr="009506A3" w:rsidRDefault="009506A3" w:rsidP="009506A3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Projektowanie kuchni potrafi pochłonąć nawet 30</w:t>
      </w:r>
      <w:r w:rsidR="00C53359">
        <w:rPr>
          <w:rFonts w:ascii="Calibri" w:eastAsia="Times New Roman" w:hAnsi="Calibri" w:cs="Calibri"/>
          <w:kern w:val="0"/>
          <w:lang w:eastAsia="pl-PL"/>
          <w14:ligatures w14:val="none"/>
        </w:rPr>
        <w:t>-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40% czasu całego procesu 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planowania aranżacji wnętrz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mimo że </w:t>
      </w:r>
      <w:r w:rsidR="00840EA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kuchnia 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zajmuje relatywnie niewielką część powierzchni mieszkania. To właśnie tutaj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zapadają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decyzje, które mają realny wpływ na harmonogram, budżet i końcową ocenę inwestycji: instalacje, ergonomia, standardy techniczne, estetyka oraz oczekiwania użytkowników końcowych. Dla architektów i deweloperów kuchnia bywa więc jednocześnie kluczowym atutem projektu i jego najbardziej problematycznym elementem.</w:t>
      </w:r>
      <w:r w:rsidR="00C5335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Coraz częściej pojawia się pytanie, jak skrócić czas projektowania kuchni, nie tracąc kontroli nad jakością i detalem. Odpowiedź, która wyraźnie przebija się w środowisku projektowym i inwestycyjnym, brzmi: </w:t>
      </w:r>
      <w:r w:rsidR="00C5335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stosując podejście </w:t>
      </w:r>
      <w:proofErr w:type="spellStart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plug&amp;play</w:t>
      </w:r>
      <w:proofErr w:type="spellEnd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:rsidR="009506A3" w:rsidRPr="009506A3" w:rsidRDefault="009506A3" w:rsidP="009506A3">
      <w:pPr>
        <w:spacing w:before="100" w:beforeAutospacing="1" w:after="100" w:afterAutospacing="1"/>
        <w:outlineLvl w:val="1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Kuchnia jako „wąskie gardło” projektu</w:t>
      </w:r>
    </w:p>
    <w:p w:rsidR="009506A3" w:rsidRPr="009506A3" w:rsidRDefault="009506A3" w:rsidP="009506A3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W teorii kuchnia to jedno z pomieszczeń. W praktyce</w:t>
      </w:r>
      <w:r w:rsidR="00C5335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–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najbardziej złożony </w:t>
      </w:r>
      <w:r w:rsidR="00C53359">
        <w:rPr>
          <w:rFonts w:ascii="Calibri" w:eastAsia="Times New Roman" w:hAnsi="Calibri" w:cs="Calibri"/>
          <w:kern w:val="0"/>
          <w:lang w:eastAsia="pl-PL"/>
          <w14:ligatures w14:val="none"/>
        </w:rPr>
        <w:t>element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całego mieszkania. To tutaj spotykają się instalacje wodno-kanalizacyjne, elektryczne i wentylacyjne, normy ergonomiczne, ograniczenia wynikające z budżetu oraz bardzo konkretne oczekiwania przyszłych użytkowników. Każda zmiana w układzie zabudowy pociąga za sobą kolejne korekty, często już na etapie realizacji.</w:t>
      </w:r>
    </w:p>
    <w:p w:rsidR="009506A3" w:rsidRPr="009506A3" w:rsidRDefault="009506A3" w:rsidP="00C53359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projektach deweloperskich kuchnia bywa punktem zapalnym: generuje dodatkowe pytania, poprawki rzutów i przesunięcia przyłączy. W efekcie spowalnia proces, zwiększa koszty i zabiera czas zespołom projektowym. Nic dziwnego, że właśnie </w:t>
      </w:r>
      <w:r w:rsidR="00840EA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kuchni 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inwestorzy i architekci szukają dziś największych rezerw optymalizacyjnych.</w:t>
      </w:r>
    </w:p>
    <w:p w:rsidR="009506A3" w:rsidRPr="009506A3" w:rsidRDefault="00840EA0" w:rsidP="009506A3">
      <w:pPr>
        <w:spacing w:before="100" w:beforeAutospacing="1" w:after="100" w:afterAutospacing="1"/>
        <w:outlineLvl w:val="1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Co znaczy </w:t>
      </w:r>
      <w:proofErr w:type="spellStart"/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</w:t>
      </w:r>
      <w:r w:rsidR="009506A3" w:rsidRPr="009506A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lug&amp;play</w:t>
      </w:r>
      <w:proofErr w:type="spellEnd"/>
      <w:r w:rsidR="00C53359" w:rsidRPr="00840EA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="009506A3" w:rsidRPr="009506A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w projektowaniu kuchni</w:t>
      </w:r>
      <w:r w:rsidR="00C53359" w:rsidRPr="00840EA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?</w:t>
      </w:r>
    </w:p>
    <w:p w:rsidR="009506A3" w:rsidRPr="009506A3" w:rsidRDefault="009506A3" w:rsidP="009506A3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proofErr w:type="spellStart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Plug&amp;play</w:t>
      </w:r>
      <w:proofErr w:type="spellEnd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kontekście kuchni nie oznacza gotowych, przypadkowych zestawów </w:t>
      </w:r>
      <w:r w:rsidR="00840EA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mebli 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ani rezygnacji z projektowania. To raczej </w:t>
      </w:r>
      <w:r w:rsidRPr="009506A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systemowe podejście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</w:t>
      </w:r>
      <w:r w:rsidRPr="009506A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w którym architekt pracuje na sprawdzonych, dopracowanych rozwiązaniach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, zamiast każdorazowo budować kuchnię od podstaw.</w:t>
      </w:r>
    </w:p>
    <w:p w:rsidR="009506A3" w:rsidRPr="009506A3" w:rsidRDefault="009506A3" w:rsidP="00C53359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Chodzi o moduły o przemyślanych proporcjach, logiczne układy funkcjonalne, kompatybilność z instalacjami oraz jasno określone wytyczne techniczne. Dzięki temu kuchnia staje się elementem przewidywalny</w:t>
      </w:r>
      <w:r w:rsidR="00C5335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 – 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zarówno na etapie projektu, jak i realizacji. Architekt nie traci kontroli, a zyskuje narzędzie, które porządkuje proces i ogranicza liczbę zmiennych.</w:t>
      </w:r>
    </w:p>
    <w:p w:rsidR="009506A3" w:rsidRPr="009506A3" w:rsidRDefault="009506A3" w:rsidP="009506A3">
      <w:pPr>
        <w:spacing w:before="100" w:beforeAutospacing="1" w:after="100" w:afterAutospacing="1"/>
        <w:outlineLvl w:val="1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Szybciej, ale nie taniej – dlaczego </w:t>
      </w:r>
      <w:proofErr w:type="spellStart"/>
      <w:r w:rsidR="00C53359" w:rsidRPr="00840EA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</w:t>
      </w:r>
      <w:r w:rsidR="00C53359" w:rsidRPr="009506A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lug&amp;play</w:t>
      </w:r>
      <w:proofErr w:type="spellEnd"/>
      <w:r w:rsidRPr="009506A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nie oznacza kompromisu</w:t>
      </w:r>
      <w:r w:rsidR="00C53359" w:rsidRPr="00840EA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?</w:t>
      </w:r>
    </w:p>
    <w:p w:rsidR="009506A3" w:rsidRPr="009506A3" w:rsidRDefault="009506A3" w:rsidP="009506A3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Skrócenie czasu projektowania często bywa mylnie utożsamiane z obniżeniem jakości. Tymczasem w przypadku rozwiązań </w:t>
      </w:r>
      <w:proofErr w:type="spellStart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plug&amp;play</w:t>
      </w:r>
      <w:proofErr w:type="spellEnd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działa to dokładnie odwrotnie. </w:t>
      </w:r>
      <w:r w:rsidRPr="009506A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Systemowość eliminuje przypadkowość i chaos decyzyjny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, które są jedną z głównych przyczyn błędów wykonawczych.</w:t>
      </w:r>
    </w:p>
    <w:p w:rsidR="009506A3" w:rsidRDefault="009506A3" w:rsidP="009506A3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Architekt pracuje na rozwiązaniach, które zostały już przetestowane pod względem ergonomii, montażu i trwałości. Deweloper zyskuje przewidywalność kosztów i terminów. Cały proces staje się bardziej uporządkowany, a jakość</w:t>
      </w:r>
      <w:r w:rsidR="00840EA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–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paradoksalnie</w:t>
      </w:r>
      <w:r w:rsidR="00840EA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–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łatwiejsza do utrzymania, nawet przy większej skali inwestycji.</w:t>
      </w:r>
    </w:p>
    <w:p w:rsidR="009506A3" w:rsidRPr="009506A3" w:rsidRDefault="00C53359" w:rsidP="00C53359">
      <w:pPr>
        <w:spacing w:beforeAutospacing="1" w:afterAutospacing="1"/>
        <w:ind w:left="708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„Widzimy wyraźnie, że architekci i deweloperzy oczekują dziś rozwiązań, które skracają proces decyzyjny, ale nie zamykają drogi do indywidualizacji. Współpracując z producentami takimi jak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włoska marka </w:t>
      </w:r>
      <w:proofErr w:type="spellStart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Veneta</w:t>
      </w:r>
      <w:proofErr w:type="spellEnd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proofErr w:type="spellStart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Cucine</w:t>
      </w:r>
      <w:proofErr w:type="spellEnd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możemy operować na gotowych systemach, które są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synonimem najwyższej jakości, estetyki i trwałości, 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a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jednocześnie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są 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elastyczne,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oraz 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przewidywalne projektowo i wykonawczo”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– </w:t>
      </w:r>
      <w:r w:rsidRPr="00C5335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podkreśla 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Piotr Kaczmarek, Dyrektor ds. Strategii Inwestycyjnych i Projektów Halupczok</w:t>
      </w:r>
      <w:r w:rsidRPr="00C53359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</w:p>
    <w:p w:rsidR="009506A3" w:rsidRPr="009506A3" w:rsidRDefault="009506A3" w:rsidP="009506A3">
      <w:pPr>
        <w:spacing w:before="100" w:beforeAutospacing="1" w:after="100" w:afterAutospacing="1"/>
        <w:outlineLvl w:val="1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Kuchnia w inwestycjach mieszkaniowych: skalowanie bez chaosu</w:t>
      </w:r>
    </w:p>
    <w:p w:rsidR="009506A3" w:rsidRPr="009506A3" w:rsidRDefault="009506A3" w:rsidP="009506A3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projektach wielorodzinnych </w:t>
      </w:r>
      <w:proofErr w:type="spellStart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plug&amp;play</w:t>
      </w:r>
      <w:proofErr w:type="spellEnd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pokazuje swoją największą </w:t>
      </w:r>
      <w:r w:rsidR="00C53359">
        <w:rPr>
          <w:rFonts w:ascii="Calibri" w:eastAsia="Times New Roman" w:hAnsi="Calibri" w:cs="Calibri"/>
          <w:kern w:val="0"/>
          <w:lang w:eastAsia="pl-PL"/>
          <w14:ligatures w14:val="none"/>
        </w:rPr>
        <w:t>przewagę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. Zamiast projektować każdą kuchnię jako osobny byt, architekt operuje zestawem dopracowanych konfiguracji, które można adaptować do różnych metraży i układów mieszkań.</w:t>
      </w:r>
    </w:p>
    <w:p w:rsidR="009506A3" w:rsidRPr="009506A3" w:rsidRDefault="009506A3" w:rsidP="00C53359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Takie podejście znacząco skraca czas pracy nad dokumentacją, ułatwia komunikację z wykonawcami i pozwala zachować spójność estetyczną całej inwestycji. W skali jednego mieszkania różnica może wydawać się niewielka, ale w skali całego osiedla oznacza realne oszczędności czasu i zasobów.</w:t>
      </w:r>
    </w:p>
    <w:p w:rsidR="009506A3" w:rsidRPr="009506A3" w:rsidRDefault="009506A3" w:rsidP="009506A3">
      <w:pPr>
        <w:spacing w:before="100" w:beforeAutospacing="1" w:after="100" w:afterAutospacing="1"/>
        <w:outlineLvl w:val="1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Rola architekta się nie zmniejsza. Wręcz przeciwnie</w:t>
      </w:r>
    </w:p>
    <w:p w:rsidR="009506A3" w:rsidRPr="009506A3" w:rsidRDefault="009506A3" w:rsidP="009506A3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Systemowe rozwiązania nie odbierają architektowi sprawczości. Odbierają mu jedynie najbardziej czasochłonną, techniczną część pracy, zostawiając przestrzeń na to, co naprawdę definiuje jakość projektu: relacje przestrzenne, światło, materiały i sposób, w jaki kuchnia funkcjonuje jako część strefy dziennej.</w:t>
      </w:r>
    </w:p>
    <w:p w:rsidR="009506A3" w:rsidRPr="009506A3" w:rsidRDefault="009506A3" w:rsidP="00C53359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Architekt przestaje być koordynatorem problemów technicznych, a wraca do roli projektanta doświadczeń. </w:t>
      </w:r>
      <w:proofErr w:type="spellStart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Plug&amp;play</w:t>
      </w:r>
      <w:proofErr w:type="spellEnd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nie zamyka kreatywności</w:t>
      </w:r>
      <w:r w:rsidR="00C53359">
        <w:rPr>
          <w:rFonts w:ascii="Calibri" w:eastAsia="Times New Roman" w:hAnsi="Calibri" w:cs="Calibri"/>
          <w:kern w:val="0"/>
          <w:lang w:eastAsia="pl-PL"/>
          <w14:ligatures w14:val="none"/>
        </w:rPr>
        <w:t>, ale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porządkuje ją i osadza w realiach inwestycyjnych.</w:t>
      </w:r>
    </w:p>
    <w:p w:rsidR="009506A3" w:rsidRPr="009506A3" w:rsidRDefault="009506A3" w:rsidP="009506A3">
      <w:pPr>
        <w:spacing w:before="100" w:beforeAutospacing="1" w:after="100" w:afterAutospacing="1"/>
        <w:outlineLvl w:val="1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proofErr w:type="spellStart"/>
      <w:r w:rsidRPr="009506A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Plug&amp;play</w:t>
      </w:r>
      <w:proofErr w:type="spellEnd"/>
      <w:r w:rsidRPr="009506A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="00C53359" w:rsidRPr="00840EA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vs</w:t>
      </w:r>
      <w:r w:rsidRPr="009506A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="00C53359" w:rsidRPr="00840EA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realizacje </w:t>
      </w:r>
      <w:proofErr w:type="spellStart"/>
      <w:r w:rsidRPr="009506A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premium</w:t>
      </w:r>
      <w:proofErr w:type="spellEnd"/>
      <w:r w:rsidRPr="009506A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: dlaczego to się nie wyklucza</w:t>
      </w:r>
      <w:r w:rsidR="00C53359" w:rsidRPr="00840EA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?</w:t>
      </w:r>
    </w:p>
    <w:p w:rsidR="009506A3" w:rsidRPr="009506A3" w:rsidRDefault="009506A3" w:rsidP="009506A3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Jeszcze niedawno systemowość kojarzyła się z masowością. Dziś coraz częściej jest synonimem dojrzałego </w:t>
      </w:r>
      <w:proofErr w:type="spellStart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premium</w:t>
      </w:r>
      <w:proofErr w:type="spellEnd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. Powtarzalność dotyczy konstrukcji i logiki systemu, a nie estetyki. Materiały, wykończenia i detal pozostają polem świadomej decyzji projektowej.</w:t>
      </w:r>
    </w:p>
    <w:p w:rsidR="009506A3" w:rsidRDefault="009506A3" w:rsidP="00C53359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Dla klienta końcowego oznacza to kuchnię, która wygląda jak zaprojektowana indywidualnie, a jednocześnie działa bezproblemowo i nie generuje niespodzianek po kilku latach użytkowania. Dla dewelopera</w:t>
      </w:r>
      <w:r w:rsidR="00C5335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– 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rozwiązanie, które podnosi postrzeganą wartość inwestycji bez zwiększania ryzyka.</w:t>
      </w:r>
    </w:p>
    <w:p w:rsidR="00C53359" w:rsidRPr="009506A3" w:rsidRDefault="00C53359" w:rsidP="00840EA0">
      <w:pPr>
        <w:spacing w:beforeAutospacing="1" w:afterAutospacing="1"/>
        <w:ind w:left="708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„Dobrze zaprojektowana kuchnia nie jest dziś dodatkiem do mieszkania, ale elementem strategii całej inwestycji. Systemowe rozwiązania, takie jak te oferowane 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przez </w:t>
      </w:r>
      <w:proofErr w:type="spellStart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Veneta</w:t>
      </w:r>
      <w:proofErr w:type="spellEnd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proofErr w:type="spellStart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Cucine</w:t>
      </w:r>
      <w:proofErr w:type="spellEnd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, pozwalają myśleć o kuchni nie jak o problemie do rozwiązania, ale jak o narzędziu do budowania wartości projektu”</w:t>
      </w:r>
      <w:r w:rsidR="00840EA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– </w:t>
      </w:r>
      <w:r w:rsidR="00840EA0" w:rsidRPr="00840EA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konkluduje 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Piotr Kaczmarek</w:t>
      </w:r>
      <w:r w:rsidR="00840EA0" w:rsidRPr="00840EA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Halupczok</w:t>
      </w:r>
      <w:r w:rsidR="00840EA0" w:rsidRPr="00840EA0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:rsidR="009506A3" w:rsidRPr="009506A3" w:rsidRDefault="009506A3" w:rsidP="009506A3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Rynek się zmienił. Terminy są krótsze, klienci bardziej świadomi, a margines błędu minimalny. W takich warunkach </w:t>
      </w:r>
      <w:proofErr w:type="spellStart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>plug&amp;play</w:t>
      </w:r>
      <w:proofErr w:type="spellEnd"/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przestaje być alternatywą, a staje się</w:t>
      </w:r>
      <w:r w:rsidR="00E0456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często</w:t>
      </w:r>
      <w:r w:rsidRPr="009506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nowym standardem pracy. Daje bezpieczeństwo projektowe, pozwala kontrolować budżet i ułatwia skalowanie rozwiązań bez utraty jakości.</w:t>
      </w:r>
    </w:p>
    <w:p w:rsidR="00AB5E4D" w:rsidRPr="009506A3" w:rsidRDefault="00AB5E4D">
      <w:pPr>
        <w:rPr>
          <w:rFonts w:ascii="Calibri" w:hAnsi="Calibri" w:cs="Calibri"/>
        </w:rPr>
      </w:pPr>
    </w:p>
    <w:sectPr w:rsidR="00AB5E4D" w:rsidRPr="0095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6A3"/>
    <w:rsid w:val="00081DBD"/>
    <w:rsid w:val="00840EA0"/>
    <w:rsid w:val="009506A3"/>
    <w:rsid w:val="00AB5E4D"/>
    <w:rsid w:val="00C53359"/>
    <w:rsid w:val="00D03B87"/>
    <w:rsid w:val="00E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822B5"/>
  <w15:chartTrackingRefBased/>
  <w15:docId w15:val="{D41F3D8E-2207-1C4F-B9BB-6294A3E0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506A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9506A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06A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9506A3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9506A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9506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4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31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726</Words>
  <Characters>5042</Characters>
  <Application>Microsoft Office Word</Application>
  <DocSecurity>0</DocSecurity>
  <Lines>80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1</cp:revision>
  <dcterms:created xsi:type="dcterms:W3CDTF">2025-12-21T21:57:00Z</dcterms:created>
  <dcterms:modified xsi:type="dcterms:W3CDTF">2025-12-21T22:28:00Z</dcterms:modified>
</cp:coreProperties>
</file>