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00BE7" w14:textId="77777777" w:rsidR="004D31B6" w:rsidRPr="004D31B6" w:rsidRDefault="004D31B6" w:rsidP="004D31B6">
      <w:pPr>
        <w:spacing w:before="40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4D31B6">
        <w:rPr>
          <w:rFonts w:ascii="Arial" w:eastAsia="Times New Roman" w:hAnsi="Arial" w:cs="Arial"/>
          <w:color w:val="000000"/>
          <w:kern w:val="36"/>
          <w:sz w:val="40"/>
          <w:szCs w:val="40"/>
          <w:lang w:eastAsia="pl-PL"/>
        </w:rPr>
        <w:t>Jak wprowadzić do przestronnych wnętrz jeszcze więcej światła?   </w:t>
      </w:r>
    </w:p>
    <w:p w14:paraId="5A754F58" w14:textId="77777777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1C62C" w14:textId="3CBD4103" w:rsidR="004D31B6" w:rsidRDefault="004D31B6" w:rsidP="004D31B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 xml:space="preserve">Światło słoneczne tworzy przyjemny klimat we wnętrzu, tym samym poprawia samopoczucie domowników. Jeśli odpowiednio </w:t>
      </w:r>
      <w:r w:rsidR="004A0202">
        <w:rPr>
          <w:rFonts w:ascii="Arial" w:eastAsia="Times New Roman" w:hAnsi="Arial" w:cs="Arial"/>
          <w:color w:val="000000"/>
          <w:lang w:eastAsia="pl-PL"/>
        </w:rPr>
        <w:t>je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wykorzystamy, możemy również zmniejszyć rachunki za ogrzewanie i prąd.  Podpowiadamy, co zrobić, aby rozświetlić swoje pomieszczenia. </w:t>
      </w:r>
    </w:p>
    <w:p w14:paraId="597420DB" w14:textId="571D59EF" w:rsidR="004D31B6" w:rsidRDefault="004D31B6" w:rsidP="004D31B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C1000A4" w14:textId="4C1F4E00" w:rsidR="004D31B6" w:rsidRPr="004D31B6" w:rsidRDefault="004D31B6" w:rsidP="004D31B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>Jeśli chcemy wpuścić do pomieszczenia więcej światła, wybierzmy odpowiednie okna. Podczas zakupów zwróćmy uwagę na oznaczenia szyb.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>Sprawdźmy, ile wynosi współczynnik przenikania światła TL. Wspomniane oznaczenie informuje, ile światła słonecznego dociera do pomieszczenia. W przypadku szyb dwukomorowych zazwyczaj wynosi 70%.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- </w:t>
      </w:r>
      <w:proofErr w:type="gramStart"/>
      <w:r w:rsidRPr="004D31B6">
        <w:rPr>
          <w:rFonts w:ascii="Arial" w:eastAsia="Times New Roman" w:hAnsi="Arial" w:cs="Arial"/>
          <w:color w:val="000000"/>
          <w:lang w:eastAsia="pl-PL"/>
        </w:rPr>
        <w:t>tłumaczy</w:t>
      </w:r>
      <w:proofErr w:type="gramEnd"/>
      <w:r w:rsidRPr="004D31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37AA7">
        <w:rPr>
          <w:rFonts w:ascii="Arial" w:eastAsia="Times New Roman" w:hAnsi="Arial" w:cs="Arial"/>
          <w:color w:val="000000"/>
          <w:lang w:eastAsia="pl-PL"/>
        </w:rPr>
        <w:t xml:space="preserve">Radosław </w:t>
      </w:r>
      <w:proofErr w:type="spellStart"/>
      <w:r w:rsidR="00437AA7">
        <w:rPr>
          <w:rFonts w:ascii="Arial" w:eastAsia="Times New Roman" w:hAnsi="Arial" w:cs="Arial"/>
          <w:color w:val="000000"/>
          <w:lang w:eastAsia="pl-PL"/>
        </w:rPr>
        <w:t>Makowczyński</w:t>
      </w:r>
      <w:proofErr w:type="spellEnd"/>
      <w:r w:rsidR="00437AA7">
        <w:rPr>
          <w:rFonts w:ascii="Arial" w:eastAsia="Times New Roman" w:hAnsi="Arial" w:cs="Arial"/>
          <w:color w:val="000000"/>
          <w:lang w:eastAsia="pl-PL"/>
        </w:rPr>
        <w:t xml:space="preserve"> z firmy EUROCOLOR</w:t>
      </w:r>
      <w:r w:rsidRPr="004D31B6">
        <w:rPr>
          <w:rFonts w:ascii="Arial" w:eastAsia="Times New Roman" w:hAnsi="Arial" w:cs="Arial"/>
          <w:color w:val="000000"/>
          <w:lang w:eastAsia="pl-PL"/>
        </w:rPr>
        <w:t>.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Zwraca także uwagę</w:t>
      </w:r>
      <w:r w:rsidRPr="004D31B6">
        <w:rPr>
          <w:rFonts w:ascii="Arial" w:eastAsia="Times New Roman" w:hAnsi="Arial" w:cs="Arial"/>
          <w:color w:val="000000"/>
          <w:lang w:eastAsia="pl-PL"/>
        </w:rPr>
        <w:t>, aby dobrać szyby do warunków panujących w mieszkaniu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>.</w:t>
      </w:r>
      <w:r w:rsidR="00EC22AC">
        <w:rPr>
          <w:rFonts w:ascii="Arial" w:eastAsia="Times New Roman" w:hAnsi="Arial" w:cs="Arial"/>
          <w:i/>
          <w:iCs/>
          <w:color w:val="000000"/>
          <w:lang w:eastAsia="pl-PL"/>
        </w:rPr>
        <w:t xml:space="preserve"> –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 xml:space="preserve"> W przypadku okien od strony południowej</w:t>
      </w:r>
      <w:r>
        <w:rPr>
          <w:rFonts w:ascii="Arial" w:eastAsia="Times New Roman" w:hAnsi="Arial" w:cs="Arial"/>
          <w:i/>
          <w:iCs/>
          <w:color w:val="000000"/>
          <w:lang w:eastAsia="pl-PL"/>
        </w:rPr>
        <w:t>,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 xml:space="preserve"> najlepiej sprawdzą się szyby selektywne. Skutecznie kontrolują nasłonecznienie, dzięki czemu poprawiają komfort życia.</w:t>
      </w:r>
    </w:p>
    <w:p w14:paraId="57F06FF2" w14:textId="77777777" w:rsidR="004D31B6" w:rsidRPr="004D31B6" w:rsidRDefault="004D31B6" w:rsidP="004D31B6">
      <w:pPr>
        <w:spacing w:before="3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D31B6">
        <w:rPr>
          <w:rFonts w:ascii="Arial" w:eastAsia="Times New Roman" w:hAnsi="Arial" w:cs="Arial"/>
          <w:color w:val="000000"/>
          <w:sz w:val="32"/>
          <w:szCs w:val="32"/>
          <w:lang w:eastAsia="pl-PL"/>
        </w:rPr>
        <w:t>Okna wielkoformatowe: sposób na jasne i przytulne wnętrze</w:t>
      </w:r>
    </w:p>
    <w:p w14:paraId="36D57C4C" w14:textId="276D09F4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>Okna wielkoformatowe sprawdz</w:t>
      </w:r>
      <w:r w:rsidR="00EC22AC">
        <w:rPr>
          <w:rFonts w:ascii="Arial" w:eastAsia="Times New Roman" w:hAnsi="Arial" w:cs="Arial"/>
          <w:color w:val="000000"/>
          <w:lang w:eastAsia="pl-PL"/>
        </w:rPr>
        <w:t>aj</w:t>
      </w:r>
      <w:r w:rsidRPr="004D31B6">
        <w:rPr>
          <w:rFonts w:ascii="Arial" w:eastAsia="Times New Roman" w:hAnsi="Arial" w:cs="Arial"/>
          <w:color w:val="000000"/>
          <w:lang w:eastAsia="pl-PL"/>
        </w:rPr>
        <w:t>ą się zarówno w tradycyjnym, jak i nowoczesnym budownictwie. Nie tylko podnoszą walory estetyczne wnętrza, lecz także stworzą przytulną atmosferę. Wprowadzą do pomieszczeń więcej naturalnego światła, dzięki czemu optycznie je powiększą.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D31B6">
        <w:rPr>
          <w:rFonts w:ascii="Arial" w:eastAsia="Times New Roman" w:hAnsi="Arial" w:cs="Arial"/>
          <w:i/>
          <w:iCs/>
          <w:color w:val="000000"/>
          <w:lang w:eastAsia="pl-PL"/>
        </w:rPr>
        <w:t>W sezonie jesienno-zimowym okna wielkoformatowe pomogą dogrzać dom. Wystarczy, że zamontujemy duże przeszklenia od strony południowej, gdzie najsilniej i najdłużej świeci słońce.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zauważa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ekspert </w:t>
      </w:r>
      <w:r>
        <w:rPr>
          <w:rFonts w:ascii="Arial" w:eastAsia="Times New Roman" w:hAnsi="Arial" w:cs="Arial"/>
          <w:color w:val="000000"/>
          <w:lang w:eastAsia="pl-PL"/>
        </w:rPr>
        <w:t xml:space="preserve">z </w:t>
      </w:r>
      <w:r w:rsidR="00437AA7">
        <w:rPr>
          <w:rFonts w:ascii="Arial" w:eastAsia="Times New Roman" w:hAnsi="Arial" w:cs="Arial"/>
          <w:color w:val="000000"/>
          <w:lang w:eastAsia="pl-PL"/>
        </w:rPr>
        <w:t>EUROCOLOR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064CA355" w14:textId="77777777" w:rsidR="004D31B6" w:rsidRPr="004D31B6" w:rsidRDefault="004D31B6" w:rsidP="004D31B6">
      <w:pPr>
        <w:spacing w:before="3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D31B6">
        <w:rPr>
          <w:rFonts w:ascii="Arial" w:eastAsia="Times New Roman" w:hAnsi="Arial" w:cs="Arial"/>
          <w:color w:val="000000"/>
          <w:sz w:val="32"/>
          <w:szCs w:val="32"/>
          <w:lang w:eastAsia="pl-PL"/>
        </w:rPr>
        <w:t>Jakie firany wpuszczą światło do wnętrza?</w:t>
      </w:r>
    </w:p>
    <w:p w14:paraId="45229EE3" w14:textId="44382460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 xml:space="preserve">Jeśli okna wychodzą na południe lub </w:t>
      </w:r>
      <w:proofErr w:type="spellStart"/>
      <w:r w:rsidRPr="004D31B6">
        <w:rPr>
          <w:rFonts w:ascii="Arial" w:eastAsia="Times New Roman" w:hAnsi="Arial" w:cs="Arial"/>
          <w:color w:val="000000"/>
          <w:lang w:eastAsia="pl-PL"/>
        </w:rPr>
        <w:t>południowy-zachód</w:t>
      </w:r>
      <w:proofErr w:type="spellEnd"/>
      <w:r w:rsidR="00EC22AC">
        <w:rPr>
          <w:rFonts w:ascii="Arial" w:eastAsia="Times New Roman" w:hAnsi="Arial" w:cs="Arial"/>
          <w:color w:val="000000"/>
          <w:lang w:eastAsia="pl-PL"/>
        </w:rPr>
        <w:t>,</w:t>
      </w:r>
      <w:r>
        <w:rPr>
          <w:rFonts w:ascii="Arial" w:eastAsia="Times New Roman" w:hAnsi="Arial" w:cs="Arial"/>
          <w:color w:val="000000"/>
          <w:lang w:eastAsia="pl-PL"/>
        </w:rPr>
        <w:t xml:space="preserve"> d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o wnętrza dociera </w:t>
      </w:r>
      <w:r>
        <w:rPr>
          <w:rFonts w:ascii="Arial" w:eastAsia="Times New Roman" w:hAnsi="Arial" w:cs="Arial"/>
          <w:color w:val="000000"/>
          <w:lang w:eastAsia="pl-PL"/>
        </w:rPr>
        <w:t>najwięcej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światła. Inaczej wygląda sytuacja, kiedy okna skierowane są na północ lub północny wschód. W tym przypadku warto powiesić firanki, które dobrze przepuszczają światło. Poszukajmy jasnych firan z woalu, które nie tylko ozdobią wnętrze, lecz także je rozświetlą. Nie musimy wybierać śnieżnobiałych firanek, możemy spokojnie wybrać kremowe, cytrynowe, błękitne lub jasnoróżowe. Ważne, żeby pasowały do pozostałych elementów wystroju. </w:t>
      </w:r>
    </w:p>
    <w:p w14:paraId="5C364E58" w14:textId="77777777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31F9E5" w14:textId="653DE34E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>Na przepuszczalność światła wpływa tkanina, szczególnie jej grubość. Jakie firany nie zatrzymują promieni słonecznych? Najlepiej, aby były wykonane z cienkiego, przezroczystego materiału. Możemy wybrać koronkowe, żakardowe lub tiulowego firanki, które nie ograniczają dopływu światła. </w:t>
      </w:r>
    </w:p>
    <w:p w14:paraId="1C3A452E" w14:textId="64F3A492" w:rsidR="004D31B6" w:rsidRPr="004D31B6" w:rsidRDefault="004D31B6" w:rsidP="004D31B6">
      <w:pPr>
        <w:spacing w:before="3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D31B6">
        <w:rPr>
          <w:rFonts w:ascii="Arial" w:eastAsia="Times New Roman" w:hAnsi="Arial" w:cs="Arial"/>
          <w:color w:val="000000"/>
          <w:sz w:val="32"/>
          <w:szCs w:val="32"/>
          <w:lang w:eastAsia="pl-PL"/>
        </w:rPr>
        <w:t xml:space="preserve">Rolety </w:t>
      </w:r>
      <w:r w:rsidR="003A71A9">
        <w:rPr>
          <w:rFonts w:ascii="Arial" w:eastAsia="Times New Roman" w:hAnsi="Arial" w:cs="Arial"/>
          <w:color w:val="000000"/>
          <w:sz w:val="32"/>
          <w:szCs w:val="32"/>
          <w:lang w:eastAsia="pl-PL"/>
        </w:rPr>
        <w:t>do wnętrza i na zewnątrz</w:t>
      </w:r>
    </w:p>
    <w:p w14:paraId="027CAE83" w14:textId="5271B0A5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 xml:space="preserve">Światło słoneczne wpływa pozytywnie na nasze zdrowie i samopoczucie, poprawia też naszą efektywność. Nic więc dziwnego, że staramy się wpuścić zarówno do przestrzeni mieszkalnej, jak i do pomieszczeń biurowych. </w:t>
      </w:r>
      <w:r w:rsidR="003A71A9">
        <w:rPr>
          <w:rFonts w:ascii="Arial" w:eastAsia="Times New Roman" w:hAnsi="Arial" w:cs="Arial"/>
          <w:color w:val="000000"/>
          <w:lang w:eastAsia="pl-PL"/>
        </w:rPr>
        <w:t>We wnętrzach sprawdzają się np.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rolety dzień noc, które składają się z dwóch naprzemiennych ułożonych poziomych pasów materiału: jasnych i ciemnych. W zależności od potrzeb możemy wpuścić więcej światła do wnętrza lub subtelnie je ograniczyć.</w:t>
      </w:r>
    </w:p>
    <w:p w14:paraId="043F7EEE" w14:textId="6E929430" w:rsid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4BE502" w14:textId="07195A63" w:rsidR="003A71A9" w:rsidRPr="004D31B6" w:rsidRDefault="003A71A9" w:rsidP="004D31B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7464A">
        <w:rPr>
          <w:rFonts w:ascii="Arial" w:eastAsia="Times New Roman" w:hAnsi="Arial" w:cs="Arial"/>
          <w:color w:val="000000"/>
          <w:lang w:eastAsia="pl-PL"/>
        </w:rPr>
        <w:t>Z kolei zewnętrzne rolety nadstawne wykonane z PVC</w:t>
      </w:r>
      <w:r w:rsidR="00274952">
        <w:rPr>
          <w:rFonts w:ascii="Arial" w:eastAsia="Times New Roman" w:hAnsi="Arial" w:cs="Arial"/>
          <w:color w:val="000000"/>
          <w:lang w:eastAsia="pl-PL"/>
        </w:rPr>
        <w:t xml:space="preserve"> lub Aluminium</w:t>
      </w:r>
      <w:r w:rsidRPr="00F7464A">
        <w:rPr>
          <w:rFonts w:ascii="Arial" w:eastAsia="Times New Roman" w:hAnsi="Arial" w:cs="Arial"/>
          <w:color w:val="000000"/>
          <w:lang w:eastAsia="pl-PL"/>
        </w:rPr>
        <w:t xml:space="preserve"> do zespolenia z oknem, uchronią nas nie tylko przed nadmiernym nasłonecznieniem oraz ciekawskimi spojrzeniami </w:t>
      </w:r>
      <w:r w:rsidRPr="00F7464A">
        <w:rPr>
          <w:rFonts w:ascii="Arial" w:eastAsia="Times New Roman" w:hAnsi="Arial" w:cs="Arial"/>
          <w:color w:val="000000"/>
          <w:lang w:eastAsia="pl-PL"/>
        </w:rPr>
        <w:lastRenderedPageBreak/>
        <w:t xml:space="preserve">sąsiadów, ale także przed uciążliwym hałasem z zewnątrz. Producenci oferują różne możliwości sterowania tego typu roletami. Możemy to robić np. z pozycji </w:t>
      </w:r>
      <w:proofErr w:type="spellStart"/>
      <w:r w:rsidRPr="00F7464A">
        <w:rPr>
          <w:rFonts w:ascii="Arial" w:eastAsia="Times New Roman" w:hAnsi="Arial" w:cs="Arial"/>
          <w:color w:val="000000"/>
          <w:lang w:eastAsia="pl-PL"/>
        </w:rPr>
        <w:t>smartfona</w:t>
      </w:r>
      <w:proofErr w:type="spellEnd"/>
      <w:r w:rsidR="00F7464A" w:rsidRPr="00F7464A">
        <w:rPr>
          <w:rFonts w:ascii="Arial" w:eastAsia="Times New Roman" w:hAnsi="Arial" w:cs="Arial"/>
          <w:color w:val="000000"/>
          <w:lang w:eastAsia="pl-PL"/>
        </w:rPr>
        <w:t xml:space="preserve"> – nawet jeśli nie będzie nas w domu, roleta opuści się lub podniesie o ustalonej godzinie.</w:t>
      </w:r>
    </w:p>
    <w:p w14:paraId="63845EED" w14:textId="5FBAA6DE" w:rsidR="004D31B6" w:rsidRPr="004D31B6" w:rsidRDefault="004D31B6" w:rsidP="004D31B6">
      <w:pPr>
        <w:spacing w:before="3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D31B6">
        <w:rPr>
          <w:rFonts w:ascii="Arial" w:eastAsia="Times New Roman" w:hAnsi="Arial" w:cs="Arial"/>
          <w:color w:val="000000"/>
          <w:sz w:val="32"/>
          <w:szCs w:val="32"/>
          <w:lang w:eastAsia="pl-PL"/>
        </w:rPr>
        <w:t xml:space="preserve">Jak </w:t>
      </w:r>
      <w:r w:rsidR="00EC22AC">
        <w:rPr>
          <w:rFonts w:ascii="Arial" w:eastAsia="Times New Roman" w:hAnsi="Arial" w:cs="Arial"/>
          <w:color w:val="000000"/>
          <w:sz w:val="32"/>
          <w:szCs w:val="32"/>
          <w:lang w:eastAsia="pl-PL"/>
        </w:rPr>
        <w:t>wykreować</w:t>
      </w:r>
      <w:r w:rsidR="00F7464A">
        <w:rPr>
          <w:rFonts w:ascii="Arial" w:eastAsia="Times New Roman" w:hAnsi="Arial" w:cs="Arial"/>
          <w:color w:val="000000"/>
          <w:sz w:val="32"/>
          <w:szCs w:val="32"/>
          <w:lang w:eastAsia="pl-PL"/>
        </w:rPr>
        <w:t xml:space="preserve"> jasne wnętrza?</w:t>
      </w:r>
    </w:p>
    <w:p w14:paraId="683A9668" w14:textId="1A3836DA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>Aby doświetlić pomieszczenie, pomalujmy ścianę naprzeciwko okna jasną, najlepiej półmatową, farbą. Pamiętajmy też o suficie</w:t>
      </w:r>
      <w:r w:rsidR="00F7464A">
        <w:rPr>
          <w:rFonts w:ascii="Arial" w:eastAsia="Times New Roman" w:hAnsi="Arial" w:cs="Arial"/>
          <w:color w:val="000000"/>
          <w:lang w:eastAsia="pl-PL"/>
        </w:rPr>
        <w:t>.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7464A">
        <w:rPr>
          <w:rFonts w:ascii="Arial" w:eastAsia="Times New Roman" w:hAnsi="Arial" w:cs="Arial"/>
          <w:color w:val="000000"/>
          <w:lang w:eastAsia="pl-PL"/>
        </w:rPr>
        <w:t>W</w:t>
      </w:r>
      <w:r w:rsidRPr="004D31B6">
        <w:rPr>
          <w:rFonts w:ascii="Arial" w:eastAsia="Times New Roman" w:hAnsi="Arial" w:cs="Arial"/>
          <w:color w:val="000000"/>
          <w:lang w:eastAsia="pl-PL"/>
        </w:rPr>
        <w:t xml:space="preserve"> tym przypadku idealnie sprawdzi się biała farba. Możemy również zawiesić lustro naprzeciwko największego okna. Takie rozwiązanie pomoże rozświetlić nawet najciemniejszą przestrzeń.</w:t>
      </w:r>
    </w:p>
    <w:p w14:paraId="2AA8EFF2" w14:textId="77777777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09DA6D" w14:textId="77777777" w:rsidR="004D31B6" w:rsidRPr="004D31B6" w:rsidRDefault="004D31B6" w:rsidP="004D3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31B6">
        <w:rPr>
          <w:rFonts w:ascii="Arial" w:eastAsia="Times New Roman" w:hAnsi="Arial" w:cs="Arial"/>
          <w:color w:val="000000"/>
          <w:lang w:eastAsia="pl-PL"/>
        </w:rPr>
        <w:t>Zadbajmy również o to, aby ramy okienne i parapety były jasne, najlepiej białe. Nie tylko ładnie wyglądają, lecz także doskonale odbijają światło. Zanim wybierzemy profile okienne, upewnijmy się, że są sztywne i smukłe. Dzięki temu mamy pewność, że do wnętrza wpadnie więcej promieni słonecznych. </w:t>
      </w:r>
    </w:p>
    <w:p w14:paraId="6812A153" w14:textId="77777777" w:rsidR="006A7833" w:rsidRDefault="006A7833" w:rsidP="004D31B6">
      <w:pPr>
        <w:jc w:val="both"/>
      </w:pPr>
    </w:p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B6"/>
    <w:rsid w:val="00274952"/>
    <w:rsid w:val="003A71A9"/>
    <w:rsid w:val="00437AA7"/>
    <w:rsid w:val="004A0202"/>
    <w:rsid w:val="004D31B6"/>
    <w:rsid w:val="006A7833"/>
    <w:rsid w:val="00EC22AC"/>
    <w:rsid w:val="00F7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3699"/>
  <w15:chartTrackingRefBased/>
  <w15:docId w15:val="{B4AF5A96-4C4D-4279-B9E5-6ED604C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D31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D31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1B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D31B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Krzysztof Ogonowski</cp:lastModifiedBy>
  <cp:revision>2</cp:revision>
  <dcterms:created xsi:type="dcterms:W3CDTF">2022-03-31T12:14:00Z</dcterms:created>
  <dcterms:modified xsi:type="dcterms:W3CDTF">2022-03-31T12:14:00Z</dcterms:modified>
</cp:coreProperties>
</file>