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52" w:rsidRDefault="009F1952" w:rsidP="003D440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Informacja prasowa </w:t>
      </w:r>
    </w:p>
    <w:p w:rsidR="00AE54CD" w:rsidRDefault="009F1952" w:rsidP="003D4406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F1952">
        <w:rPr>
          <w:rFonts w:ascii="Arial" w:hAnsi="Arial" w:cs="Arial"/>
          <w:b/>
          <w:bCs/>
          <w:sz w:val="20"/>
          <w:szCs w:val="20"/>
        </w:rPr>
        <w:t>Jak wykorzystać cieplejsze dni do promocji firmy? Warto zaplanować działania w OOH, aby dotrzeć do</w:t>
      </w:r>
      <w:r w:rsidR="005E5016">
        <w:rPr>
          <w:rFonts w:ascii="Arial" w:hAnsi="Arial" w:cs="Arial"/>
          <w:b/>
          <w:bCs/>
          <w:sz w:val="20"/>
          <w:szCs w:val="20"/>
        </w:rPr>
        <w:t xml:space="preserve"> większej liczby</w:t>
      </w:r>
      <w:r w:rsidRPr="009F1952">
        <w:rPr>
          <w:rFonts w:ascii="Arial" w:hAnsi="Arial" w:cs="Arial"/>
          <w:b/>
          <w:bCs/>
          <w:sz w:val="20"/>
          <w:szCs w:val="20"/>
        </w:rPr>
        <w:t xml:space="preserve"> klientów</w:t>
      </w:r>
    </w:p>
    <w:p w:rsidR="003D4406" w:rsidRDefault="003D4406" w:rsidP="003D4406">
      <w:pPr>
        <w:spacing w:line="276" w:lineRule="auto"/>
        <w:rPr>
          <w:b/>
          <w:bCs/>
        </w:rPr>
      </w:pPr>
      <w:r>
        <w:rPr>
          <w:b/>
          <w:bCs/>
        </w:rPr>
        <w:t>30 proc. Polaków w czasie wolnym spotyka się z przyjaciółmi i z rodziną, a co czwarty konsument uprawia sport. 23 proc. osób idzie do pubu lub restauracji, tyle samo osób wskazało, że wolny czas spędza w galeriach handlowych – wynika z najnowszych badań dotyczących aktywności Polaków po pracy i w dni wolne od obowiązków zawodowych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. Ładna pogoda i zbliżające się lato to czas zwiększonej aktywności konsumentów. Chętniej opuszczają dom, widują się z przyjaciółmi czy spacerują. To ważny sygnał dla reklamodawców i odpowiedni czas na zainwestowanie w kampanię OOH.</w:t>
      </w:r>
    </w:p>
    <w:p w:rsidR="003D4406" w:rsidRDefault="003D4406" w:rsidP="003D4406">
      <w:pPr>
        <w:spacing w:line="276" w:lineRule="auto"/>
      </w:pPr>
      <w:r>
        <w:t xml:space="preserve">W okresie letnim i wiosennym, kiedy temperatura i warunki pogodowe są bardziej sprzyjające, Polacy chętniej wyjeżdżają na wakacje lub spędzają czas na działkach, grillują, uprawiają sporty na świeżym powietrzu czy po prostu spacerują lub relaksują się w parkach i ogrodach. Zwiększona aktywność Polaków to </w:t>
      </w:r>
      <w:r w:rsidR="00302893">
        <w:t xml:space="preserve">doskonała okazja dla reklamodawców, by zainteresować szerokie grono odbiorców </w:t>
      </w:r>
      <w:r w:rsidR="00AD49C4">
        <w:t>swoją ofertą, a tu świetnie się sprawdza kampania w</w:t>
      </w:r>
      <w:r w:rsidR="00302893">
        <w:t xml:space="preserve"> </w:t>
      </w:r>
      <w:proofErr w:type="spellStart"/>
      <w:r w:rsidR="00302893">
        <w:t>outdoorze</w:t>
      </w:r>
      <w:proofErr w:type="spellEnd"/>
      <w:r w:rsidR="00302893">
        <w:t>.</w:t>
      </w:r>
      <w:r>
        <w:t xml:space="preserve"> W jakie formy reklamy </w:t>
      </w:r>
      <w:r w:rsidR="004240E1">
        <w:t xml:space="preserve">OOH </w:t>
      </w:r>
      <w:r>
        <w:t xml:space="preserve">zainwestować? Czy rzeczywiście lato to dobry czas na reklamowanie produktów lub usług? </w:t>
      </w:r>
    </w:p>
    <w:p w:rsidR="003D4406" w:rsidRDefault="003D4406" w:rsidP="003D4406">
      <w:pPr>
        <w:spacing w:line="276" w:lineRule="auto"/>
        <w:rPr>
          <w:b/>
          <w:bCs/>
        </w:rPr>
      </w:pPr>
      <w:r w:rsidRPr="003D4406">
        <w:rPr>
          <w:b/>
          <w:bCs/>
        </w:rPr>
        <w:t xml:space="preserve">Większa aktywność = większa szansa na zobaczenie reklamy </w:t>
      </w:r>
    </w:p>
    <w:p w:rsidR="003D4406" w:rsidRDefault="003D4406" w:rsidP="003D4406">
      <w:pPr>
        <w:spacing w:line="276" w:lineRule="auto"/>
      </w:pPr>
      <w:r>
        <w:t xml:space="preserve">Bez wątpienia większa aktywność </w:t>
      </w:r>
      <w:proofErr w:type="spellStart"/>
      <w:r>
        <w:t>outdoorowa</w:t>
      </w:r>
      <w:proofErr w:type="spellEnd"/>
      <w:r>
        <w:t xml:space="preserve"> Polaków wiąże się ze zwiększonymi </w:t>
      </w:r>
      <w:r w:rsidR="004240E1">
        <w:t xml:space="preserve">zasięgami reklam </w:t>
      </w:r>
      <w:proofErr w:type="spellStart"/>
      <w:r w:rsidR="004240E1">
        <w:t>outdoorowych</w:t>
      </w:r>
      <w:proofErr w:type="spellEnd"/>
      <w:r>
        <w:t>. A jakie firmy najchętniej reklamują swoje usługi latem?</w:t>
      </w:r>
    </w:p>
    <w:p w:rsidR="003D4406" w:rsidRDefault="003D4406" w:rsidP="003D4406">
      <w:pPr>
        <w:spacing w:line="276" w:lineRule="auto"/>
      </w:pPr>
      <w:r>
        <w:t xml:space="preserve"> </w:t>
      </w:r>
      <w:r w:rsidR="007A3F2A">
        <w:rPr>
          <w:i/>
          <w:iCs/>
        </w:rPr>
        <w:t>–</w:t>
      </w:r>
      <w:r>
        <w:t xml:space="preserve"> </w:t>
      </w:r>
      <w:r w:rsidRPr="003D4406">
        <w:rPr>
          <w:i/>
          <w:iCs/>
        </w:rPr>
        <w:t xml:space="preserve">W okresie </w:t>
      </w:r>
      <w:r w:rsidR="00E35D84">
        <w:rPr>
          <w:i/>
          <w:iCs/>
        </w:rPr>
        <w:t>wiosenno-</w:t>
      </w:r>
      <w:r w:rsidRPr="003D4406">
        <w:rPr>
          <w:i/>
          <w:iCs/>
        </w:rPr>
        <w:t xml:space="preserve">letnim </w:t>
      </w:r>
      <w:r w:rsidR="00E35D84">
        <w:rPr>
          <w:i/>
          <w:iCs/>
        </w:rPr>
        <w:t>bardzo widoczne jest zwiększenie intensywności reklam produktów związanych grillowaniem</w:t>
      </w:r>
      <w:r w:rsidR="00EA055B">
        <w:rPr>
          <w:i/>
          <w:iCs/>
        </w:rPr>
        <w:t xml:space="preserve">. Są to produkty spożywcze, napoje, ale także sprzęty ogrodowe. Ponadto w tym </w:t>
      </w:r>
      <w:r w:rsidR="00856D5F">
        <w:rPr>
          <w:i/>
          <w:iCs/>
        </w:rPr>
        <w:t>czasie</w:t>
      </w:r>
      <w:r w:rsidR="00EA055B">
        <w:rPr>
          <w:i/>
          <w:iCs/>
        </w:rPr>
        <w:t xml:space="preserve"> </w:t>
      </w:r>
      <w:r w:rsidRPr="003D4406">
        <w:rPr>
          <w:i/>
          <w:iCs/>
        </w:rPr>
        <w:t xml:space="preserve">wiele osób planuje wakacje i urlopy, dlatego biura podróży intensywnie reklamują swoje oferty. </w:t>
      </w:r>
      <w:r>
        <w:rPr>
          <w:i/>
          <w:iCs/>
        </w:rPr>
        <w:t xml:space="preserve">Kolejną grupą </w:t>
      </w:r>
      <w:r w:rsidR="00E20CBD">
        <w:rPr>
          <w:i/>
          <w:iCs/>
        </w:rPr>
        <w:t xml:space="preserve">reklamodawców </w:t>
      </w:r>
      <w:r>
        <w:rPr>
          <w:i/>
          <w:iCs/>
        </w:rPr>
        <w:t>są domy wczasowe i hotele. Obserwujemy także większą liczbę reklam linii lotniczych</w:t>
      </w:r>
      <w:r w:rsidR="00F711A4">
        <w:rPr>
          <w:i/>
          <w:iCs/>
        </w:rPr>
        <w:t xml:space="preserve"> i innych </w:t>
      </w:r>
      <w:r>
        <w:rPr>
          <w:i/>
          <w:iCs/>
        </w:rPr>
        <w:t>przewoźników</w:t>
      </w:r>
      <w:r w:rsidR="00CD3882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wymienia Robert Dąbrowski</w:t>
      </w:r>
      <w:r w:rsidR="00CD3882">
        <w:t xml:space="preserve">, CEO </w:t>
      </w:r>
      <w:proofErr w:type="spellStart"/>
      <w:r w:rsidR="00CD3882">
        <w:t>Recevent</w:t>
      </w:r>
      <w:proofErr w:type="spellEnd"/>
      <w:r>
        <w:t xml:space="preserve">. </w:t>
      </w:r>
    </w:p>
    <w:p w:rsidR="003D4406" w:rsidRDefault="00506204" w:rsidP="003D4406">
      <w:pPr>
        <w:spacing w:line="276" w:lineRule="auto"/>
      </w:pPr>
      <w:r>
        <w:t xml:space="preserve">Takie letnie kampanie </w:t>
      </w:r>
      <w:r w:rsidR="003D4406" w:rsidRPr="003D4406">
        <w:t xml:space="preserve">w OOH </w:t>
      </w:r>
      <w:r w:rsidR="00CF6B44">
        <w:t>są realizowane na różnorodnych nośnikach reklamowych:</w:t>
      </w:r>
      <w:r w:rsidR="003D4406" w:rsidRPr="003D4406">
        <w:t xml:space="preserve"> billboardach,</w:t>
      </w:r>
      <w:r w:rsidR="00E635B2">
        <w:t xml:space="preserve"> </w:t>
      </w:r>
      <w:proofErr w:type="spellStart"/>
      <w:r w:rsidR="00E635B2">
        <w:t>citylightach</w:t>
      </w:r>
      <w:proofErr w:type="spellEnd"/>
      <w:r w:rsidR="003D4406" w:rsidRPr="003D4406">
        <w:t xml:space="preserve"> na przystankach autobusowych, w pobliżu stacji metra, </w:t>
      </w:r>
      <w:r w:rsidR="00E635B2">
        <w:t xml:space="preserve">ale też </w:t>
      </w:r>
      <w:r w:rsidR="003D4406" w:rsidRPr="003D4406">
        <w:t xml:space="preserve">w centrach handlowych </w:t>
      </w:r>
      <w:r w:rsidR="00E635B2">
        <w:t>czy na lotniskach</w:t>
      </w:r>
      <w:r w:rsidR="003D4406" w:rsidRPr="003D4406">
        <w:t>. Ten rodzaj reklamy jest wyjątkowo skuteczny, ponieważ przyciąga uwagę przechodniów i kierowców</w:t>
      </w:r>
      <w:r w:rsidR="00B17C84">
        <w:t>.</w:t>
      </w:r>
    </w:p>
    <w:p w:rsidR="003D4406" w:rsidRDefault="00B17C84" w:rsidP="003D4406">
      <w:pPr>
        <w:spacing w:line="276" w:lineRule="auto"/>
        <w:rPr>
          <w:b/>
          <w:bCs/>
        </w:rPr>
      </w:pPr>
      <w:r>
        <w:rPr>
          <w:b/>
          <w:bCs/>
        </w:rPr>
        <w:t>Najskuteczniejsze lokalizacje</w:t>
      </w:r>
      <w:r w:rsidR="00942AB8">
        <w:rPr>
          <w:b/>
          <w:bCs/>
        </w:rPr>
        <w:t xml:space="preserve"> i rodzaje nośników</w:t>
      </w:r>
      <w:r>
        <w:rPr>
          <w:b/>
          <w:bCs/>
        </w:rPr>
        <w:t xml:space="preserve"> OOH</w:t>
      </w:r>
      <w:r w:rsidR="007A3F2A" w:rsidRPr="007A3F2A">
        <w:rPr>
          <w:b/>
          <w:bCs/>
        </w:rPr>
        <w:t xml:space="preserve"> </w:t>
      </w:r>
    </w:p>
    <w:p w:rsidR="002E1C59" w:rsidRDefault="00D85E7F" w:rsidP="00A8552F">
      <w:pPr>
        <w:spacing w:line="276" w:lineRule="auto"/>
      </w:pPr>
      <w:r>
        <w:t>S</w:t>
      </w:r>
      <w:r w:rsidR="003B6363" w:rsidRPr="003B6363">
        <w:t>kuteczność</w:t>
      </w:r>
      <w:r w:rsidR="003B6363">
        <w:t xml:space="preserve"> l</w:t>
      </w:r>
      <w:r w:rsidR="008A10EB" w:rsidRPr="003B6363">
        <w:t>okalizacj</w:t>
      </w:r>
      <w:r w:rsidR="003B6363">
        <w:t xml:space="preserve">i </w:t>
      </w:r>
      <w:r w:rsidR="008A10EB">
        <w:t xml:space="preserve">nośników zależy </w:t>
      </w:r>
      <w:r w:rsidR="003B6363">
        <w:t xml:space="preserve">przede wszystkim </w:t>
      </w:r>
      <w:r w:rsidR="008A10EB">
        <w:t xml:space="preserve">od grupy docelowej oraz rodzaju reklamowanych produktów czy usług. </w:t>
      </w:r>
      <w:r w:rsidR="00D72A81">
        <w:t>Szerokie</w:t>
      </w:r>
      <w:r w:rsidR="00236378" w:rsidRPr="00236378">
        <w:t xml:space="preserve"> ogólnopolskie </w:t>
      </w:r>
      <w:r w:rsidR="00FB144B">
        <w:t>kampanie OOH realizowane są na</w:t>
      </w:r>
      <w:r w:rsidR="00236378" w:rsidRPr="00236378">
        <w:t xml:space="preserve"> wiel</w:t>
      </w:r>
      <w:r w:rsidR="00FB144B">
        <w:t>u</w:t>
      </w:r>
      <w:r w:rsidR="00236378" w:rsidRPr="00236378">
        <w:t xml:space="preserve"> nośnik</w:t>
      </w:r>
      <w:r w:rsidR="00FB144B">
        <w:t xml:space="preserve">ach oraz wielu ich rodzajach. </w:t>
      </w:r>
      <w:r w:rsidR="009827C1">
        <w:t>General</w:t>
      </w:r>
      <w:r w:rsidR="00843D61">
        <w:t>nie</w:t>
      </w:r>
      <w:r w:rsidR="009827C1">
        <w:t xml:space="preserve"> jednak, w</w:t>
      </w:r>
      <w:r w:rsidR="00236378" w:rsidRPr="00236378">
        <w:t>arto postawić na billboardy nie tylko w dużych miastach, ale i w mniejszych miejscowościach</w:t>
      </w:r>
      <w:r w:rsidR="00496559">
        <w:t xml:space="preserve">, gdyż </w:t>
      </w:r>
      <w:r w:rsidR="00A96809">
        <w:t>dzięki temu kampania zyskuje nawet</w:t>
      </w:r>
      <w:r w:rsidR="00EB499B">
        <w:t xml:space="preserve"> 30</w:t>
      </w:r>
      <w:r w:rsidR="00A96809">
        <w:t xml:space="preserve"> mln odbiorców</w:t>
      </w:r>
      <w:r w:rsidR="00236378" w:rsidRPr="00236378">
        <w:t>.</w:t>
      </w:r>
      <w:r w:rsidR="00701644">
        <w:t xml:space="preserve"> Billboardy są tworzone z myślą raczej o ruchu </w:t>
      </w:r>
      <w:r w:rsidR="00BB39DA">
        <w:t xml:space="preserve">samochodowym, dlatego zaleca się </w:t>
      </w:r>
      <w:r w:rsidR="00815FC5">
        <w:t xml:space="preserve">zastosowanie jednocześnie mniejszych formatów przeznaczonych dla ruchu pieszego (wzmożonego w cieplejsze miesiące). Mogą to być klasyczne </w:t>
      </w:r>
      <w:proofErr w:type="spellStart"/>
      <w:r w:rsidR="00815FC5">
        <w:t>citylighty</w:t>
      </w:r>
      <w:proofErr w:type="spellEnd"/>
      <w:r w:rsidR="00815FC5">
        <w:t xml:space="preserve"> lub </w:t>
      </w:r>
      <w:r w:rsidR="004D0FDD">
        <w:t xml:space="preserve">tzw. smart </w:t>
      </w:r>
      <w:proofErr w:type="spellStart"/>
      <w:r w:rsidR="004D0FDD">
        <w:t>citylighty</w:t>
      </w:r>
      <w:proofErr w:type="spellEnd"/>
      <w:r w:rsidR="004D0FDD">
        <w:t xml:space="preserve"> – potrójne nośniki w formacie CTL, ale wyklejane </w:t>
      </w:r>
      <w:proofErr w:type="spellStart"/>
      <w:r w:rsidR="004D0FDD">
        <w:t>bluebackiem</w:t>
      </w:r>
      <w:proofErr w:type="spellEnd"/>
      <w:r w:rsidR="002B3A74">
        <w:t xml:space="preserve">, czyli papierem </w:t>
      </w:r>
      <w:proofErr w:type="spellStart"/>
      <w:r w:rsidR="002B3A74">
        <w:t>billboardowym</w:t>
      </w:r>
      <w:proofErr w:type="spellEnd"/>
      <w:r w:rsidR="004D0FDD">
        <w:t>.</w:t>
      </w:r>
      <w:r w:rsidR="00236378" w:rsidRPr="00236378">
        <w:t xml:space="preserve"> </w:t>
      </w:r>
      <w:r w:rsidR="008B6458">
        <w:t>Takie nośniki</w:t>
      </w:r>
      <w:r w:rsidR="00236378" w:rsidRPr="00236378">
        <w:t xml:space="preserve"> </w:t>
      </w:r>
      <w:r w:rsidR="002B3A74">
        <w:t xml:space="preserve">montowane są </w:t>
      </w:r>
      <w:r w:rsidR="008B6458">
        <w:t>na przykład</w:t>
      </w:r>
      <w:r w:rsidR="00236378" w:rsidRPr="00236378">
        <w:t xml:space="preserve"> na przystankach autobusowych czy przy stacjach metra</w:t>
      </w:r>
      <w:r w:rsidR="008B6458">
        <w:t xml:space="preserve"> lub PKP</w:t>
      </w:r>
      <w:r w:rsidR="00236378" w:rsidRPr="00236378">
        <w:t xml:space="preserve">. </w:t>
      </w:r>
      <w:r w:rsidR="00DE5DDE">
        <w:t xml:space="preserve">Milionowe zasięgi </w:t>
      </w:r>
      <w:r w:rsidR="00DE5DDE">
        <w:lastRenderedPageBreak/>
        <w:t xml:space="preserve">nawet podczas kampanii krótkoterminowych da się uzyskać dzięki </w:t>
      </w:r>
      <w:proofErr w:type="spellStart"/>
      <w:r w:rsidR="00885FA7">
        <w:t>billdoorom</w:t>
      </w:r>
      <w:proofErr w:type="spellEnd"/>
      <w:r w:rsidR="00885FA7">
        <w:t xml:space="preserve"> – reklamom na drzwiach marketów</w:t>
      </w:r>
      <w:r w:rsidR="00A66D75">
        <w:t>,</w:t>
      </w:r>
      <w:r w:rsidR="00885FA7">
        <w:t xml:space="preserve"> oraz </w:t>
      </w:r>
      <w:r w:rsidR="00A66D75">
        <w:t xml:space="preserve">promocji w </w:t>
      </w:r>
      <w:r w:rsidR="00885FA7">
        <w:t>środkach komunikacji publicznej (pociągach czy autobusach).</w:t>
      </w:r>
    </w:p>
    <w:p w:rsidR="002E1C59" w:rsidRPr="002E1C59" w:rsidRDefault="00A66D75" w:rsidP="003D4406">
      <w:pPr>
        <w:spacing w:line="276" w:lineRule="auto"/>
      </w:pPr>
      <w:r>
        <w:t>Z</w:t>
      </w:r>
      <w:r w:rsidR="002E1C59">
        <w:t xml:space="preserve">bliżające się lato to doskonały czas na </w:t>
      </w:r>
      <w:r w:rsidR="00FA2C6F">
        <w:t xml:space="preserve">realizowanie </w:t>
      </w:r>
      <w:r w:rsidR="004B3906">
        <w:t xml:space="preserve">produktowych </w:t>
      </w:r>
      <w:r w:rsidR="002E1C59">
        <w:t>kampanii</w:t>
      </w:r>
      <w:r w:rsidR="00FA2C6F">
        <w:t xml:space="preserve"> </w:t>
      </w:r>
      <w:proofErr w:type="spellStart"/>
      <w:r w:rsidR="00FA2C6F">
        <w:t>outdoorowych</w:t>
      </w:r>
      <w:proofErr w:type="spellEnd"/>
      <w:r w:rsidR="00FA2C6F">
        <w:t xml:space="preserve"> związanych z </w:t>
      </w:r>
      <w:r w:rsidR="00065F13">
        <w:t>letnim wypoczynkiem</w:t>
      </w:r>
      <w:r w:rsidR="00FA2C6F">
        <w:t xml:space="preserve">. </w:t>
      </w:r>
      <w:r w:rsidR="00065F13">
        <w:t>OOH</w:t>
      </w:r>
      <w:r w:rsidR="00E00427">
        <w:t xml:space="preserve"> świetnie się jednak sprawdza przez cały rok</w:t>
      </w:r>
      <w:r w:rsidR="001B34BF">
        <w:t>, gdyż</w:t>
      </w:r>
      <w:r w:rsidR="00065F13">
        <w:t xml:space="preserve"> zapewnia </w:t>
      </w:r>
      <w:r w:rsidR="00301174">
        <w:t>milionowe zasięgi</w:t>
      </w:r>
      <w:r w:rsidR="001B34BF">
        <w:t xml:space="preserve">. Działania w </w:t>
      </w:r>
      <w:proofErr w:type="spellStart"/>
      <w:r w:rsidR="001B34BF">
        <w:t>outdoorze</w:t>
      </w:r>
      <w:proofErr w:type="spellEnd"/>
      <w:r w:rsidR="00301174">
        <w:t xml:space="preserve"> przekładają się na doskonałe efekty kampanii wizerunkowych</w:t>
      </w:r>
      <w:r w:rsidR="001B34BF">
        <w:t xml:space="preserve"> oraz</w:t>
      </w:r>
      <w:r w:rsidR="009A4A63">
        <w:t xml:space="preserve"> długofalowe wzrosty sprzedaży jeszcze po zakończeniu akcji promocyjnej.</w:t>
      </w:r>
    </w:p>
    <w:sectPr w:rsidR="002E1C59" w:rsidRPr="002E1C59" w:rsidSect="0023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F5D" w:rsidRDefault="00F33F5D" w:rsidP="003D4406">
      <w:pPr>
        <w:spacing w:after="0" w:line="240" w:lineRule="auto"/>
      </w:pPr>
      <w:r>
        <w:separator/>
      </w:r>
    </w:p>
  </w:endnote>
  <w:endnote w:type="continuationSeparator" w:id="0">
    <w:p w:rsidR="00F33F5D" w:rsidRDefault="00F33F5D" w:rsidP="003D4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F5D" w:rsidRDefault="00F33F5D" w:rsidP="003D4406">
      <w:pPr>
        <w:spacing w:after="0" w:line="240" w:lineRule="auto"/>
      </w:pPr>
      <w:r>
        <w:separator/>
      </w:r>
    </w:p>
  </w:footnote>
  <w:footnote w:type="continuationSeparator" w:id="0">
    <w:p w:rsidR="00F33F5D" w:rsidRDefault="00F33F5D" w:rsidP="003D4406">
      <w:pPr>
        <w:spacing w:after="0" w:line="240" w:lineRule="auto"/>
      </w:pPr>
      <w:r>
        <w:continuationSeparator/>
      </w:r>
    </w:p>
  </w:footnote>
  <w:footnote w:id="1">
    <w:p w:rsidR="003D4406" w:rsidRDefault="003D4406">
      <w:pPr>
        <w:pStyle w:val="Tekstprzypisudolnego"/>
      </w:pPr>
      <w:r>
        <w:rPr>
          <w:rStyle w:val="Odwoanieprzypisudolnego"/>
        </w:rPr>
        <w:footnoteRef/>
      </w:r>
      <w:r>
        <w:t xml:space="preserve"> Badania </w:t>
      </w:r>
      <w:proofErr w:type="spellStart"/>
      <w:r>
        <w:t>PayBack</w:t>
      </w:r>
      <w:proofErr w:type="spellEnd"/>
      <w:r w:rsidR="00EE0AB5">
        <w:t>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Wasilewska">
    <w15:presenceInfo w15:providerId="AD" w15:userId="S::marta.wasilewska@recevent.pl::5eb1b887-f29d-42cd-8a0e-7ab3e3ca51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952"/>
    <w:rsid w:val="00065F13"/>
    <w:rsid w:val="000E5277"/>
    <w:rsid w:val="00157E27"/>
    <w:rsid w:val="001B34BF"/>
    <w:rsid w:val="001E63F3"/>
    <w:rsid w:val="00236378"/>
    <w:rsid w:val="002458AF"/>
    <w:rsid w:val="002558E9"/>
    <w:rsid w:val="002B3A74"/>
    <w:rsid w:val="002C7AC4"/>
    <w:rsid w:val="002E0FD6"/>
    <w:rsid w:val="002E1C59"/>
    <w:rsid w:val="00301174"/>
    <w:rsid w:val="00302893"/>
    <w:rsid w:val="003948F4"/>
    <w:rsid w:val="003B6363"/>
    <w:rsid w:val="003D4406"/>
    <w:rsid w:val="004240E1"/>
    <w:rsid w:val="00496559"/>
    <w:rsid w:val="004B3906"/>
    <w:rsid w:val="004D0FDD"/>
    <w:rsid w:val="00506204"/>
    <w:rsid w:val="005817FD"/>
    <w:rsid w:val="005C1328"/>
    <w:rsid w:val="005E5016"/>
    <w:rsid w:val="006220CA"/>
    <w:rsid w:val="00626CB7"/>
    <w:rsid w:val="00701644"/>
    <w:rsid w:val="007A3F2A"/>
    <w:rsid w:val="00815FC5"/>
    <w:rsid w:val="00843D61"/>
    <w:rsid w:val="00856D5F"/>
    <w:rsid w:val="00885FA7"/>
    <w:rsid w:val="008A10EB"/>
    <w:rsid w:val="008B6458"/>
    <w:rsid w:val="00942AB8"/>
    <w:rsid w:val="009827C1"/>
    <w:rsid w:val="009A4A63"/>
    <w:rsid w:val="009F1952"/>
    <w:rsid w:val="00A66D75"/>
    <w:rsid w:val="00A77AED"/>
    <w:rsid w:val="00A8552F"/>
    <w:rsid w:val="00A96809"/>
    <w:rsid w:val="00AD49C4"/>
    <w:rsid w:val="00AE54CD"/>
    <w:rsid w:val="00B17C84"/>
    <w:rsid w:val="00BB39DA"/>
    <w:rsid w:val="00C06329"/>
    <w:rsid w:val="00CA24A5"/>
    <w:rsid w:val="00CD0357"/>
    <w:rsid w:val="00CD3882"/>
    <w:rsid w:val="00CF6B44"/>
    <w:rsid w:val="00D72A81"/>
    <w:rsid w:val="00D85E7F"/>
    <w:rsid w:val="00DE5DDE"/>
    <w:rsid w:val="00E00427"/>
    <w:rsid w:val="00E1280B"/>
    <w:rsid w:val="00E20CBD"/>
    <w:rsid w:val="00E35D84"/>
    <w:rsid w:val="00E50872"/>
    <w:rsid w:val="00E635B2"/>
    <w:rsid w:val="00EA055B"/>
    <w:rsid w:val="00EB499B"/>
    <w:rsid w:val="00EE0AB5"/>
    <w:rsid w:val="00EF52D1"/>
    <w:rsid w:val="00F33F5D"/>
    <w:rsid w:val="00F711A4"/>
    <w:rsid w:val="00F716D5"/>
    <w:rsid w:val="00FA2BFF"/>
    <w:rsid w:val="00FA2C6F"/>
    <w:rsid w:val="00FB144B"/>
    <w:rsid w:val="00FD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4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4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406"/>
    <w:rPr>
      <w:vertAlign w:val="superscript"/>
    </w:rPr>
  </w:style>
  <w:style w:type="paragraph" w:styleId="Poprawka">
    <w:name w:val="Revision"/>
    <w:hidden/>
    <w:uiPriority w:val="99"/>
    <w:semiHidden/>
    <w:rsid w:val="002C7AC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68</cp:revision>
  <dcterms:created xsi:type="dcterms:W3CDTF">2023-04-04T10:22:00Z</dcterms:created>
  <dcterms:modified xsi:type="dcterms:W3CDTF">2023-05-09T13:28:00Z</dcterms:modified>
</cp:coreProperties>
</file>