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25E5" w:rsidRDefault="00000000">
      <w:pPr>
        <w:pStyle w:val="Nagwek1"/>
        <w:spacing w:after="28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Jak zmienia się luksus? Kuchnia zamiast basenu, dyskrecja zamiast ostentacji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Jeszcze dwie dekady temu symbolem luksusu były baseny w rezydencjach, prywatne siłownie i rozległe garderoby. To one świadczyły o statusie właściciela i przyciągały uwagę gości. Dziś jednak definicja prestiżu w architekturze wnętrz zmieniła się diametralnie. Energooszczędność, inteligentne rozwiązania, naturalne materiały – to one sprawiają, </w:t>
      </w:r>
      <w:r>
        <w:t>że luksus nie kojarzy się już z przepychem, ale z jakością życia i codziennym komfortem</w:t>
      </w:r>
      <w:r>
        <w:rPr>
          <w:rFonts w:eastAsia="Times New Roman" w:cstheme="minorHAnsi"/>
          <w:kern w:val="0"/>
          <w:lang w:eastAsia="pl-PL"/>
          <w14:ligatures w14:val="none"/>
        </w:rPr>
        <w:t>. Jeśli chodzi o wnętrza, na pierwszy plan wysuwa się kuchnia. To właśnie ona stała się centrum życia rodzinnego, towarzyskiego i architektonicznego.</w:t>
      </w:r>
    </w:p>
    <w:p w:rsidR="00F225E5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Trend 1: Kuchnia jako serce domu, a nie „zaplecze”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Kuchnia</w:t>
      </w:r>
      <w:r w:rsidR="00992281">
        <w:rPr>
          <w:rFonts w:eastAsia="Times New Roman" w:cstheme="minorHAnsi"/>
          <w:kern w:val="0"/>
          <w:lang w:eastAsia="pl-PL"/>
          <w14:ligatures w14:val="none"/>
        </w:rPr>
        <w:t xml:space="preserve">, </w:t>
      </w:r>
      <w:r>
        <w:rPr>
          <w:rFonts w:eastAsia="Times New Roman" w:cstheme="minorHAnsi"/>
          <w:kern w:val="0"/>
          <w:lang w:eastAsia="pl-PL"/>
          <w14:ligatures w14:val="none"/>
        </w:rPr>
        <w:t>także w luksusowych rezydencjach</w:t>
      </w:r>
      <w:r w:rsidR="00992281">
        <w:rPr>
          <w:rFonts w:eastAsia="Times New Roman" w:cstheme="minorHAnsi"/>
          <w:kern w:val="0"/>
          <w:lang w:eastAsia="pl-PL"/>
          <w14:ligatures w14:val="none"/>
        </w:rPr>
        <w:t>,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przestała być „zapleczem”, miejscem ukrytym za zamkniętymi drzwiami. Dziś to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reprezentacyjna przestrzeń otwarta na salon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, często z wyspą, która stanowi centralny punkt spotkań. Zmienił się sposób korzystania z kuchni – to już nie tylko miejsce przygotowywania posiłków, lecz także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przestrzeń do rozmów, degustacji win, wspólnego gotowania i przyjmowania gości</w:t>
      </w:r>
      <w:r>
        <w:rPr>
          <w:rFonts w:eastAsia="Times New Roman" w:cstheme="minorHAnsi"/>
          <w:kern w:val="0"/>
          <w:lang w:eastAsia="pl-PL"/>
          <w14:ligatures w14:val="none"/>
        </w:rPr>
        <w:t>.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 – W projektach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wyspa kuchenna pełni często rolę centralnego stołu, a wysokiej klasy materiały – naturalny kamień, szlachetne drewno czy spiek kwarcowy – stają się częścią aranżacji całej strefy dziennej. – potwierdza Sebastian Zapora, Dyrektor Zarządzający marki Halupczok.</w:t>
      </w:r>
    </w:p>
    <w:p w:rsidR="00F225E5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Trend 2: Dyskretny luksus zamiast ostentacji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Nowoczesny luksus nie opiera się na przesycie i przepychu. Zamiast złoconych frontów i bogatych zdobień liczy się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dyskrecja</w:t>
      </w:r>
      <w:r>
        <w:rPr>
          <w:rFonts w:eastAsia="Times New Roman" w:cstheme="minorHAnsi"/>
          <w:kern w:val="0"/>
          <w:lang w:eastAsia="pl-PL"/>
          <w14:ligatures w14:val="none"/>
        </w:rPr>
        <w:t>. Prestiż wyraża się w dopracowanych detalach: cichym domykaniu, niewidocznych systemach przechowywania, perfekcyjnie zintegrowanych sprzętach AGD.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Klienci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wybierają rozwiązania, które na pierwszy rzut oka wyglądają minimalistycznie, ale kryją za sobą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zaawansowaną technologię i kunszt rzemiosła</w:t>
      </w:r>
      <w:r>
        <w:rPr>
          <w:rFonts w:eastAsia="Times New Roman" w:cstheme="minorHAnsi"/>
          <w:kern w:val="0"/>
          <w:lang w:eastAsia="pl-PL"/>
          <w14:ligatures w14:val="none"/>
        </w:rPr>
        <w:t>. To właśnie ta subtelność – zamiast demonstracyjnego bogactwa – staje się wyróżnikiem prawdziwego luksusu.</w:t>
      </w:r>
    </w:p>
    <w:p w:rsidR="00F225E5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Trend 3: Technologia, która działa w tle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Inteligentne systemy sterowania, oświetlenie LED dopasowujące barwę światła do pory dnia, piekarniki komunikujące się ze smartfonem czy lodówki analizujące zawartość – to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realne oczekiwania klientów </w:t>
      </w:r>
      <w:proofErr w:type="spellStart"/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>. Różnica polega na tym, że technologia nie powinna dominować. Jej rolą jest ułatwianie życia i zachowanie estetyki wnętrza, a nie przyciąganie uwagi.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Dlatego w luksusowych kuchniach najważniejsza staje się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integracja rozwiązań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– sprzęt wbudowany w zabudowę, systemy audio ukryte w suficie, gniazda elektryczne chowające się w blacie. Nowoczesna kuchnia ma działać intuicyjnie, a technologia ma być niemal niewidoczna.</w:t>
      </w:r>
    </w:p>
    <w:p w:rsidR="00F225E5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Trend 4: Personalizacja jako standard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W segmencie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nie ma miejsca na powtarzalność.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Kuchnia musi być projektowana pod właściciela</w:t>
      </w:r>
      <w:r>
        <w:rPr>
          <w:rFonts w:eastAsia="Times New Roman" w:cstheme="minorHAnsi"/>
          <w:kern w:val="0"/>
          <w:lang w:eastAsia="pl-PL"/>
          <w14:ligatures w14:val="none"/>
        </w:rPr>
        <w:t>, jego styl życia, sposób gotowania, a nawet rytuały rodzinne. Jedni klienci potrzebują dużej przestrzeni do gotowania w gronie przyjaciół, inni – wyrafinowanego barku i strefy degustacyjnej.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Personalizacja dotyczy także materiałów i detali. Fronty mogą być wykonywane ręcznie, blaty dopasowane kolorystycznie do indywidualnych oczekiwań, a układ szafek – tworzony zgodnie z nawykami domowników.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Luksusowa kuchnia musi łączyć w sobie unikalny design, technologie na najwyższym poziomie oraz dopracowaną ergonomię. To już nie tylko miejsce przygotowywania posiłków, ale serce domu i jednocześnie przestrzeń, w której właściciel wyraża siebie. </w:t>
      </w:r>
    </w:p>
    <w:p w:rsidR="00F225E5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Trend 5: Zrównoważony luksus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Coraz więcej zamożnych klientów zwraca uwagę nie tylko na estetykę, ale również na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pochodzenie materiałów i rozwiązania ekologiczne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. W segmencie high-end dużą popularnością cieszą się drewno z certyfikowanych źródeł, materiały kompozytowe przyjazne środowisku, a także urządzenia </w:t>
      </w:r>
      <w:r w:rsidR="00992281">
        <w:rPr>
          <w:rFonts w:eastAsia="Times New Roman" w:cstheme="minorHAnsi"/>
          <w:kern w:val="0"/>
          <w:lang w:eastAsia="pl-PL"/>
          <w14:ligatures w14:val="none"/>
        </w:rPr>
        <w:t>z najwyższą efektywnością</w:t>
      </w:r>
      <w:r w:rsidR="00992281">
        <w:rPr>
          <w:rFonts w:eastAsia="Times New Roman" w:cstheme="minorHAnsi"/>
          <w:kern w:val="0"/>
          <w:lang w:eastAsia="pl-PL"/>
          <w14:ligatures w14:val="none"/>
        </w:rPr>
        <w:t xml:space="preserve"> energetyczn</w:t>
      </w:r>
      <w:r w:rsidR="00992281">
        <w:rPr>
          <w:rFonts w:eastAsia="Times New Roman" w:cstheme="minorHAnsi"/>
          <w:kern w:val="0"/>
          <w:lang w:eastAsia="pl-PL"/>
          <w14:ligatures w14:val="none"/>
        </w:rPr>
        <w:t xml:space="preserve">ą klasy </w:t>
      </w:r>
      <w:r>
        <w:rPr>
          <w:rFonts w:eastAsia="Times New Roman" w:cstheme="minorHAnsi"/>
          <w:kern w:val="0"/>
          <w:lang w:eastAsia="pl-PL"/>
          <w14:ligatures w14:val="none"/>
        </w:rPr>
        <w:t>A, które ograniczają zużycie prądu.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– Działając niemal 20 lat na rynku jesteśmy świadkami zmian potrzeb klientów. Luksus przestaje być rozumiany jako „więcej i drożej”. Dziś oznacza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świadome wybory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– inwestycję w jakość, która przetrwa lata i wpisuje się w odpowiedzialny styl życia. – zauważa ekspert z Halupczok. </w:t>
      </w:r>
    </w:p>
    <w:p w:rsidR="00F225E5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Trend 6: Kuchnia jako inwestycja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Eksperci rynku nieruchomości podkreślają, że luksusowa kuchnia jest dziś jednym z istotnych elementów podnoszących wartość rezydencji. W oczach kup</w:t>
      </w:r>
      <w:r w:rsidR="00992281">
        <w:rPr>
          <w:rFonts w:eastAsia="Times New Roman" w:cstheme="minorHAnsi"/>
          <w:kern w:val="0"/>
          <w:lang w:eastAsia="pl-PL"/>
          <w14:ligatures w14:val="none"/>
        </w:rPr>
        <w:t>ujących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przemyślana, nowoczesna kuchnia stanowi symbol prestiżu </w:t>
      </w:r>
      <w:r>
        <w:rPr>
          <w:rFonts w:eastAsia="Times New Roman" w:cstheme="minorHAnsi"/>
          <w:kern w:val="0"/>
          <w:lang w:eastAsia="pl-PL"/>
          <w14:ligatures w14:val="none"/>
        </w:rPr>
        <w:t>i niejednokrotnie może zaważyć na decyzji zakupowej.</w:t>
      </w:r>
    </w:p>
    <w:p w:rsidR="00F225E5" w:rsidRDefault="00000000">
      <w:pPr>
        <w:pStyle w:val="Nagwek2"/>
        <w:spacing w:before="280" w:after="2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Nowa definicja luksusu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Luksus w XXI wieku nie jest już liczony w metrach kwadratowych ani dodatkowych pomieszczeniach, z których faktycznie korzysta się raz w roku. Wyznacznikiem staje się 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jakość codziennych doświadczeń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– przestrzeń, w której można żyć komfortowo, pięknie i świadomie.</w:t>
      </w:r>
    </w:p>
    <w:p w:rsidR="00F225E5" w:rsidRDefault="00000000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Dlatego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klienci segmentu </w:t>
      </w:r>
      <w:proofErr w:type="spellStart"/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premium</w:t>
      </w:r>
      <w:proofErr w:type="spellEnd"/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oczekują dziś od kuchni czegoś więcej niż tylko funkcjonalności.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Chcą, aby stała się miejscem spotkań, a także świadectwem ich stylu życia. </w:t>
      </w:r>
    </w:p>
    <w:p w:rsidR="00F225E5" w:rsidRDefault="00F225E5">
      <w:pPr>
        <w:rPr>
          <w:rFonts w:cstheme="minorHAnsi"/>
        </w:rPr>
      </w:pPr>
    </w:p>
    <w:sectPr w:rsidR="00F225E5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5E5"/>
    <w:rsid w:val="002644F6"/>
    <w:rsid w:val="00992281"/>
    <w:rsid w:val="00F2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38F19D"/>
  <w15:docId w15:val="{C1108C83-3515-4449-BB1B-F097FB7CE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06B9E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E06B9E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06B9E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06B9E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06B9E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23477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C23477"/>
    <w:rPr>
      <w:vertAlign w:val="superscript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E06B9E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3477"/>
    <w:rPr>
      <w:sz w:val="20"/>
      <w:szCs w:val="20"/>
    </w:rPr>
  </w:style>
  <w:style w:type="paragraph" w:styleId="Poprawka">
    <w:name w:val="Revision"/>
    <w:hidden/>
    <w:uiPriority w:val="99"/>
    <w:semiHidden/>
    <w:rsid w:val="002644F6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652</Words>
  <Characters>4196</Characters>
  <Application>Microsoft Office Word</Application>
  <DocSecurity>0</DocSecurity>
  <Lines>68</Lines>
  <Paragraphs>29</Paragraphs>
  <ScaleCrop>false</ScaleCrop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Maria Szruba</cp:lastModifiedBy>
  <cp:revision>3</cp:revision>
  <dcterms:created xsi:type="dcterms:W3CDTF">2025-09-30T09:45:00Z</dcterms:created>
  <dcterms:modified xsi:type="dcterms:W3CDTF">2025-09-30T09:49:00Z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