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D598B" w14:textId="77777777" w:rsidR="00A3573F" w:rsidRDefault="00A3573F" w:rsidP="00A3573F">
      <w:pPr>
        <w:spacing w:line="360" w:lineRule="auto"/>
        <w:jc w:val="center"/>
        <w:rPr>
          <w:b/>
          <w:bCs/>
        </w:rPr>
      </w:pPr>
    </w:p>
    <w:p w14:paraId="26A2B434" w14:textId="4727C0F1" w:rsidR="008E323D" w:rsidRPr="008E323D" w:rsidRDefault="008E323D" w:rsidP="008E323D">
      <w:pPr>
        <w:spacing w:line="360" w:lineRule="auto"/>
        <w:jc w:val="center"/>
        <w:rPr>
          <w:b/>
          <w:bCs/>
        </w:rPr>
      </w:pPr>
      <w:r w:rsidRPr="008E323D">
        <w:rPr>
          <w:b/>
          <w:bCs/>
        </w:rPr>
        <w:t>Kariera za kółkiem – ile kosztuje zawód taksówkarza, a ile kierowcy aplikacyjnego?</w:t>
      </w:r>
    </w:p>
    <w:p w14:paraId="4216E5F1" w14:textId="39963134" w:rsidR="008E323D" w:rsidRPr="008E323D" w:rsidRDefault="008E323D" w:rsidP="008E323D">
      <w:pPr>
        <w:spacing w:line="360" w:lineRule="auto"/>
        <w:jc w:val="both"/>
        <w:rPr>
          <w:b/>
          <w:bCs/>
        </w:rPr>
      </w:pPr>
      <w:r w:rsidRPr="008E323D">
        <w:rPr>
          <w:b/>
          <w:bCs/>
        </w:rPr>
        <w:t>Lubisz jeździć samochodem, łatwo nawiązujesz kontakty, znasz topografię swojego miasta, dysponujesz wolnym czasem i chcesz zarobić? Praca kierowcy aplikacyjnego to doskonały pomysł, by sprawdzić się jeszcze przed podjęciem decyzji o inwestycji w zawód taksówkarza. Jakie wymagania należy spełnić na starcie i z jakimi kosztami należy się liczyć? O tym poniżej.</w:t>
      </w:r>
    </w:p>
    <w:p w14:paraId="680D2551" w14:textId="5B21C52D" w:rsidR="008E323D" w:rsidRPr="008E323D" w:rsidRDefault="008E323D" w:rsidP="008E323D">
      <w:pPr>
        <w:spacing w:line="360" w:lineRule="auto"/>
        <w:jc w:val="both"/>
        <w:rPr>
          <w:b/>
          <w:bCs/>
        </w:rPr>
      </w:pPr>
      <w:r w:rsidRPr="008E323D">
        <w:rPr>
          <w:b/>
          <w:bCs/>
        </w:rPr>
        <w:t>Ile kosztuje zostanie taksówkarzem?</w:t>
      </w:r>
    </w:p>
    <w:p w14:paraId="2B1C8FB6" w14:textId="59BF0F3B" w:rsidR="008E323D" w:rsidRPr="008E323D" w:rsidRDefault="008E323D" w:rsidP="008E323D">
      <w:pPr>
        <w:spacing w:line="360" w:lineRule="auto"/>
        <w:jc w:val="both"/>
      </w:pPr>
      <w:r w:rsidRPr="008E323D">
        <w:t>Choć w praktyce praca taksówkarza i kierowcy aplikacyjnego polega na tym samym – dowożeniu osób z punktu A do punktu B, praca taksówkarza wymaga podjęcia dodatkowych działań i inwestycji. Każdy taksówkarz musi posiadać ważną licencję taksówkarską. Ponadto nie może mieć żadnych przeciwwskazań zdrowotnych, prawnych i psychologicznych do wykonywania tego zawodu, być niekaralnym i oczywiście – posiadać ważne prawo jazdy.</w:t>
      </w:r>
    </w:p>
    <w:p w14:paraId="55910DF0" w14:textId="11B8435F" w:rsidR="008E323D" w:rsidRPr="008E323D" w:rsidRDefault="008E323D" w:rsidP="008E323D">
      <w:pPr>
        <w:spacing w:line="360" w:lineRule="auto"/>
        <w:jc w:val="both"/>
      </w:pPr>
      <w:r w:rsidRPr="008E323D">
        <w:t>–</w:t>
      </w:r>
      <w:r>
        <w:t xml:space="preserve"> </w:t>
      </w:r>
      <w:r w:rsidRPr="008E323D">
        <w:t xml:space="preserve">Współpraca z platformami przewozowymi to doskonały pomysł, by spróbować sił w zawodzie kierowcy lub taksówkarza. Pozwala przełamać własne blokady, w tym blokady psychologiczne i społeczne. Jedyną inwestycją jest poświęcony czas. W zamian otrzymujemy doświadczenie, które bez względu na wynik końcowy jest zawsze bezcenne – zauważa Wiktor </w:t>
      </w:r>
      <w:proofErr w:type="spellStart"/>
      <w:r w:rsidRPr="008E323D">
        <w:t>Grejber</w:t>
      </w:r>
      <w:proofErr w:type="spellEnd"/>
      <w:r w:rsidRPr="008E323D">
        <w:t>, Co-</w:t>
      </w:r>
      <w:proofErr w:type="spellStart"/>
      <w:r w:rsidRPr="008E323D">
        <w:t>founder</w:t>
      </w:r>
      <w:proofErr w:type="spellEnd"/>
      <w:r w:rsidRPr="008E323D">
        <w:t xml:space="preserve"> </w:t>
      </w:r>
      <w:proofErr w:type="spellStart"/>
      <w:r w:rsidRPr="008E323D">
        <w:t>Natviol</w:t>
      </w:r>
      <w:proofErr w:type="spellEnd"/>
      <w:r w:rsidRPr="008E323D">
        <w:t xml:space="preserve">, aplikacji rozliczeniowej dla kierowców i kurierów. </w:t>
      </w:r>
    </w:p>
    <w:p w14:paraId="34BE7385" w14:textId="64FD4D6E" w:rsidR="008E323D" w:rsidRPr="008E323D" w:rsidRDefault="008E323D" w:rsidP="008E323D">
      <w:pPr>
        <w:spacing w:line="360" w:lineRule="auto"/>
        <w:jc w:val="both"/>
      </w:pPr>
      <w:r w:rsidRPr="008E323D">
        <w:t>Licencja taksówkarska wydawana jest na określony czas i obszar świadczenia usług, a wypis z licencji wydawany jest na jeden konkretny samochód, co często stanowi spore ograniczenie. Tym bardziej, że za brak ważnej licencji grozi kara w wysokości nawet 12 000 zł. Kierowcy aplikacyjni nie muszą posiadać indywidualnie wydawanych licencji. Wystarczy, że odpowiednią licencję posiada pracodawca, który odpowiada za spełnianie przez kierowcę koniecznych warunków w tym zakresie. Kierowca aplikacyjny musi mieć natomiast wypis z licencji na pojazd oraz w zależności od miasta – identyfikator kierowcy taxi. Do kosztów ponoszonych przez taksówkarza na starcie dochodzą koszty badań lekarskich oraz zaświadczenia o niekaralności, a na końcu koszty ubezpieczenia, przystosowania samochodu, dodatkowych badań technicznych i odpowiedniego przygotowania taksówki.</w:t>
      </w:r>
    </w:p>
    <w:p w14:paraId="258ADE29" w14:textId="64905E75" w:rsidR="008E323D" w:rsidRPr="008E323D" w:rsidRDefault="008E323D" w:rsidP="008E323D">
      <w:pPr>
        <w:spacing w:line="360" w:lineRule="auto"/>
        <w:jc w:val="both"/>
        <w:rPr>
          <w:b/>
          <w:bCs/>
        </w:rPr>
      </w:pPr>
      <w:r w:rsidRPr="008E323D">
        <w:rPr>
          <w:b/>
          <w:bCs/>
        </w:rPr>
        <w:t>Inwestycja w taksówkę</w:t>
      </w:r>
    </w:p>
    <w:p w14:paraId="63897F4A" w14:textId="1184A51E" w:rsidR="008E323D" w:rsidRPr="008E323D" w:rsidRDefault="008E323D" w:rsidP="008E323D">
      <w:pPr>
        <w:spacing w:line="360" w:lineRule="auto"/>
        <w:jc w:val="both"/>
      </w:pPr>
      <w:r w:rsidRPr="008E323D">
        <w:t xml:space="preserve">Oprócz tego, że licencja taksówkarska wydawana jest na konkretny samochód, musi on być odpowiednio wyposażony i oznaczony, co wiąże się z dodatkowymi kosztami. Pojazd powinien być wyposażone w taksometr lub odpowiednią aplikację mobilną, która w pełni go zastępuje i w praktyce jest znacznie łatwiejszym rozwiązaniem. Dodatkowo w </w:t>
      </w:r>
      <w:proofErr w:type="spellStart"/>
      <w:r w:rsidRPr="008E323D">
        <w:t>samochodzi</w:t>
      </w:r>
      <w:proofErr w:type="spellEnd"/>
      <w:r w:rsidRPr="008E323D">
        <w:t xml:space="preserve"> powinny znajdować się: apteczka </w:t>
      </w:r>
      <w:r w:rsidRPr="008E323D">
        <w:lastRenderedPageBreak/>
        <w:t>pierwszej pomocy, koło zapasowe lub zestaw naprawczy i oponę samouszczelniającą oraz bagażnik dostępny na potrzeby pasażerów. Dodatkowo na dachu taksówki musi być umieszczone białe lub żółte światło z czarnym napisem TAXI.</w:t>
      </w:r>
    </w:p>
    <w:p w14:paraId="6B800E62" w14:textId="4AD367FB" w:rsidR="008E323D" w:rsidRPr="008E323D" w:rsidRDefault="008E323D" w:rsidP="008E323D">
      <w:pPr>
        <w:spacing w:line="360" w:lineRule="auto"/>
        <w:jc w:val="both"/>
      </w:pPr>
      <w:r w:rsidRPr="008E323D">
        <w:t>Każdy kierowca taksówki może zatrudnić się w korporacji, która bierze na siebie część kosztów związanych z zapewnieniem odpowiedniego samochodu, jednak taka współpraca wiąże się z koniecznością oddawania części zarobków właścicielowi korporacji. Współpraca z korporacją oznacza także podporządkowanie się do jasno określonych warunków, reguł i praktyk. W odróżnieniu od stałej opłaty korporacyjnej, która z reguły wynosi kilkaset złotych miesięcznie, współpracując z platformami aplikacyjnymi płacisz jedynie prowizję od kursu, czyli nie jeździsz = nie płacisz.</w:t>
      </w:r>
    </w:p>
    <w:p w14:paraId="74969BAF" w14:textId="28BF37FB" w:rsidR="008E323D" w:rsidRPr="008E323D" w:rsidRDefault="008E323D" w:rsidP="008E323D">
      <w:pPr>
        <w:spacing w:line="360" w:lineRule="auto"/>
        <w:jc w:val="both"/>
        <w:rPr>
          <w:b/>
          <w:bCs/>
        </w:rPr>
      </w:pPr>
      <w:r w:rsidRPr="008E323D">
        <w:rPr>
          <w:b/>
          <w:bCs/>
        </w:rPr>
        <w:t>Rozliczanie przejazdów – obowiązek, który możesz przerzucić na doświadczonego partnera</w:t>
      </w:r>
    </w:p>
    <w:p w14:paraId="2B7221C0" w14:textId="2B48F32F" w:rsidR="008E323D" w:rsidRPr="008E323D" w:rsidRDefault="008E323D" w:rsidP="008E323D">
      <w:pPr>
        <w:spacing w:line="360" w:lineRule="auto"/>
        <w:jc w:val="both"/>
      </w:pPr>
      <w:r w:rsidRPr="008E323D">
        <w:t>Rozliczanie przejazdów realizowanych za pośrednictwem popularnych aplikacji bywa skomplikowane z kilku powodów. Kierowca sam decyduje, czy traktowany będzie jako samodzielny przedsiębiorca, płatnik VAT czy pracownik korporacji. Ponadto wszelkie ewentualne zwolnienia z VAT uzależnione są od aktualnie obowiązujących przepisów prawa</w:t>
      </w:r>
    </w:p>
    <w:p w14:paraId="21F81F82" w14:textId="25641427" w:rsidR="008E323D" w:rsidRPr="008E323D" w:rsidRDefault="008E323D" w:rsidP="008E323D">
      <w:pPr>
        <w:spacing w:line="360" w:lineRule="auto"/>
        <w:jc w:val="both"/>
      </w:pPr>
      <w:r w:rsidRPr="008E323D">
        <w:t>–</w:t>
      </w:r>
      <w:r>
        <w:t xml:space="preserve"> </w:t>
      </w:r>
      <w:r w:rsidRPr="008E323D">
        <w:t xml:space="preserve">Dla wielu kierowców kwestie związane z rozliczaniem przejazdów i dotrzymywaniem wszystkich zobowiązań wobec Urzędu Skarbowego oraz ZUS są nie do przeskoczenia. Nic dziwnego, nie musi być jednocześnie jeszcze księgowym. Dlatego stworzyliśmy narzędzie wspierające na każdym etapie rozwoju w zawodzie kierowcy aplikacyjnego – od dopełnienia wszystkich formalności na starcie, poprzez codzienną optymalizację zleceń, po rozliczenia z urzędami i ubezpieczycielami – podkreśla ekspert z </w:t>
      </w:r>
      <w:proofErr w:type="spellStart"/>
      <w:r w:rsidRPr="008E323D">
        <w:t>Natviol</w:t>
      </w:r>
      <w:proofErr w:type="spellEnd"/>
      <w:r w:rsidRPr="008E323D">
        <w:t>.</w:t>
      </w:r>
    </w:p>
    <w:p w14:paraId="3A905ED8" w14:textId="0B65E71A" w:rsidR="008E323D" w:rsidRPr="008E323D" w:rsidRDefault="008E323D" w:rsidP="008E323D">
      <w:pPr>
        <w:spacing w:line="360" w:lineRule="auto"/>
        <w:jc w:val="both"/>
        <w:rPr>
          <w:b/>
          <w:bCs/>
        </w:rPr>
      </w:pPr>
      <w:r w:rsidRPr="008E323D">
        <w:rPr>
          <w:b/>
          <w:bCs/>
        </w:rPr>
        <w:t>Ile zarabia taksówkarz?</w:t>
      </w:r>
    </w:p>
    <w:p w14:paraId="63D22BA7" w14:textId="5F5F7622" w:rsidR="008E323D" w:rsidRPr="008E323D" w:rsidRDefault="008E323D" w:rsidP="008E323D">
      <w:pPr>
        <w:spacing w:line="360" w:lineRule="auto"/>
        <w:jc w:val="both"/>
      </w:pPr>
      <w:r w:rsidRPr="008E323D">
        <w:t>Choć przychody taksówkarza mogą wydawać się atrakcyjne, obciążenia wynikające z licznych stałych kosztów znacząco obniżają ostateczny zysk. A jest ich sporo - podatki, składki na ubezpieczenie społeczne, emerytalne i zdrowotne, koszty ubezpieczenia, utrzymania samochodu oraz wszelkie konieczne naprawy, wymiana opon, płynów i części, paliwo, możliwość korzystania z terminala płatniczego, a także opłata korporacyjna.</w:t>
      </w:r>
    </w:p>
    <w:p w14:paraId="10E19B9C" w14:textId="77777777" w:rsidR="008E323D" w:rsidRPr="008E323D" w:rsidRDefault="008E323D" w:rsidP="008E323D">
      <w:pPr>
        <w:spacing w:line="360" w:lineRule="auto"/>
        <w:jc w:val="both"/>
      </w:pPr>
      <w:r w:rsidRPr="008E323D">
        <w:t>Z kolei praca jako kierowca aplikacyjny daje pełną swobodę wyboru godzin pracy i tras, a także umożliwia elastyczne zarządzanie rozliczeniami, co przekłada się na wyższy potencjał zarobkowy przy znacznie mniejszych kosztach stałych. Dzięki temu kierowcy aplikacyjni mogą czerpać większą satysfakcję z wykonywanej pracy, co dla wielu osób czyni tę formę zatrudnienia znacznie atrakcyjniejszą niż tradycyjny zawód taksówkarza.</w:t>
      </w:r>
    </w:p>
    <w:p w14:paraId="2C840ED3" w14:textId="77777777" w:rsidR="00A3573F" w:rsidRDefault="00A3573F" w:rsidP="00EB39E7">
      <w:pPr>
        <w:spacing w:line="360" w:lineRule="auto"/>
        <w:jc w:val="both"/>
        <w:rPr>
          <w:b/>
          <w:bCs/>
        </w:rPr>
      </w:pPr>
    </w:p>
    <w:p w14:paraId="1267A47D" w14:textId="63DCE683" w:rsidR="00BE1A15" w:rsidRPr="000212BD" w:rsidRDefault="009F6433" w:rsidP="00EB39E7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0A2538D4" w14:textId="43A3436E" w:rsidR="00BE1A15" w:rsidRPr="000212BD" w:rsidRDefault="00BE1A15" w:rsidP="00C37C0E">
      <w:pPr>
        <w:spacing w:line="360" w:lineRule="auto"/>
        <w:jc w:val="both"/>
        <w:rPr>
          <w:sz w:val="18"/>
          <w:szCs w:val="18"/>
        </w:rPr>
      </w:pPr>
      <w:proofErr w:type="spellStart"/>
      <w:r w:rsidRPr="000212BD">
        <w:rPr>
          <w:b/>
          <w:bCs/>
          <w:sz w:val="18"/>
          <w:szCs w:val="18"/>
        </w:rPr>
        <w:t>Natviol</w:t>
      </w:r>
      <w:proofErr w:type="spellEnd"/>
      <w:r w:rsidRPr="000212BD">
        <w:rPr>
          <w:sz w:val="18"/>
          <w:szCs w:val="18"/>
        </w:rPr>
        <w:t xml:space="preserve"> – polska aplikacja rozliczeniowa dla kierowców i kurierów pracujących z największymi aplikacjami na rynku jak Uber, Bolt czy </w:t>
      </w:r>
      <w:proofErr w:type="spellStart"/>
      <w:r w:rsidRPr="000212BD">
        <w:rPr>
          <w:sz w:val="18"/>
          <w:szCs w:val="18"/>
        </w:rPr>
        <w:t>Glovo</w:t>
      </w:r>
      <w:proofErr w:type="spellEnd"/>
      <w:r w:rsidRPr="000212BD">
        <w:rPr>
          <w:sz w:val="18"/>
          <w:szCs w:val="18"/>
        </w:rPr>
        <w:t xml:space="preserve">. Partnerzy podejmujący współpracę z </w:t>
      </w:r>
      <w:proofErr w:type="spellStart"/>
      <w:r w:rsidRPr="000212BD">
        <w:rPr>
          <w:sz w:val="18"/>
          <w:szCs w:val="18"/>
        </w:rPr>
        <w:t>Natviol</w:t>
      </w:r>
      <w:proofErr w:type="spellEnd"/>
      <w:r w:rsidRPr="000212BD">
        <w:rPr>
          <w:sz w:val="18"/>
          <w:szCs w:val="18"/>
        </w:rPr>
        <w:t xml:space="preserve"> mają zagwarantowane rozliczenie swoich przychodów bez konieczności zakładania działalności gospodarczej. Dodatkowo, firma jest odpowiedzialna za zatrudnienie, rozliczenie należnych podatków, wypłacenie środków czy współpracę z urzędami.</w:t>
      </w:r>
    </w:p>
    <w:p w14:paraId="12516E2D" w14:textId="548FBE5C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AF5C2" w14:textId="77777777" w:rsidR="00351DF3" w:rsidRDefault="00351DF3">
      <w:pPr>
        <w:spacing w:after="0" w:line="240" w:lineRule="auto"/>
      </w:pPr>
      <w:r>
        <w:separator/>
      </w:r>
    </w:p>
  </w:endnote>
  <w:endnote w:type="continuationSeparator" w:id="0">
    <w:p w14:paraId="6F4AD304" w14:textId="77777777" w:rsidR="00351DF3" w:rsidRDefault="00351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B8B4D" w14:textId="77777777" w:rsidR="00351DF3" w:rsidRDefault="00351DF3">
      <w:pPr>
        <w:spacing w:after="0" w:line="240" w:lineRule="auto"/>
      </w:pPr>
      <w:r>
        <w:separator/>
      </w:r>
    </w:p>
  </w:footnote>
  <w:footnote w:type="continuationSeparator" w:id="0">
    <w:p w14:paraId="15693858" w14:textId="77777777" w:rsidR="00351DF3" w:rsidRDefault="00351D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6D1E" w14:textId="396CDFBC" w:rsidR="00B35CB7" w:rsidRDefault="00062CBB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20D001F2" wp14:editId="76D20D23">
          <wp:extent cx="1142877" cy="469900"/>
          <wp:effectExtent l="0" t="0" r="0" b="0"/>
          <wp:docPr id="2796202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962029" name="Obraz 2796202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906" cy="4760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748A"/>
    <w:rsid w:val="000212BD"/>
    <w:rsid w:val="000227ED"/>
    <w:rsid w:val="00057D08"/>
    <w:rsid w:val="00062CBB"/>
    <w:rsid w:val="000917FE"/>
    <w:rsid w:val="000A24AC"/>
    <w:rsid w:val="000A72E0"/>
    <w:rsid w:val="000C0401"/>
    <w:rsid w:val="000E1AD0"/>
    <w:rsid w:val="000E1DAF"/>
    <w:rsid w:val="000E46F7"/>
    <w:rsid w:val="000F4CB2"/>
    <w:rsid w:val="00116976"/>
    <w:rsid w:val="0014500C"/>
    <w:rsid w:val="00175710"/>
    <w:rsid w:val="0019632E"/>
    <w:rsid w:val="001971D7"/>
    <w:rsid w:val="001A58CD"/>
    <w:rsid w:val="001A7E06"/>
    <w:rsid w:val="001E4C73"/>
    <w:rsid w:val="001F1897"/>
    <w:rsid w:val="00211018"/>
    <w:rsid w:val="00211C8C"/>
    <w:rsid w:val="00217EB4"/>
    <w:rsid w:val="00245465"/>
    <w:rsid w:val="00250F3D"/>
    <w:rsid w:val="00251DE0"/>
    <w:rsid w:val="0026269D"/>
    <w:rsid w:val="002629DD"/>
    <w:rsid w:val="0028539E"/>
    <w:rsid w:val="00291247"/>
    <w:rsid w:val="002937E4"/>
    <w:rsid w:val="002C1C1D"/>
    <w:rsid w:val="002C71D3"/>
    <w:rsid w:val="002D6419"/>
    <w:rsid w:val="002E275A"/>
    <w:rsid w:val="002E78B8"/>
    <w:rsid w:val="00302920"/>
    <w:rsid w:val="00323C65"/>
    <w:rsid w:val="003367A4"/>
    <w:rsid w:val="00347B83"/>
    <w:rsid w:val="00351DF3"/>
    <w:rsid w:val="00361447"/>
    <w:rsid w:val="00375FB6"/>
    <w:rsid w:val="00384F8F"/>
    <w:rsid w:val="00393ABB"/>
    <w:rsid w:val="0039549E"/>
    <w:rsid w:val="003B7B81"/>
    <w:rsid w:val="003F6B4B"/>
    <w:rsid w:val="00413119"/>
    <w:rsid w:val="0041387F"/>
    <w:rsid w:val="00414C05"/>
    <w:rsid w:val="00415140"/>
    <w:rsid w:val="00454135"/>
    <w:rsid w:val="004821CF"/>
    <w:rsid w:val="004829C2"/>
    <w:rsid w:val="004A1D43"/>
    <w:rsid w:val="004B157B"/>
    <w:rsid w:val="004B5367"/>
    <w:rsid w:val="004D2A49"/>
    <w:rsid w:val="004D419D"/>
    <w:rsid w:val="004D6BB1"/>
    <w:rsid w:val="004E4173"/>
    <w:rsid w:val="004F5527"/>
    <w:rsid w:val="0050288F"/>
    <w:rsid w:val="00506F77"/>
    <w:rsid w:val="00510420"/>
    <w:rsid w:val="00522C43"/>
    <w:rsid w:val="00524ACA"/>
    <w:rsid w:val="0053013C"/>
    <w:rsid w:val="0053462C"/>
    <w:rsid w:val="00560D4E"/>
    <w:rsid w:val="00570718"/>
    <w:rsid w:val="00590003"/>
    <w:rsid w:val="005F1B78"/>
    <w:rsid w:val="006112C2"/>
    <w:rsid w:val="00622593"/>
    <w:rsid w:val="006328DD"/>
    <w:rsid w:val="0064580C"/>
    <w:rsid w:val="00663485"/>
    <w:rsid w:val="00673BCA"/>
    <w:rsid w:val="00675E85"/>
    <w:rsid w:val="00677A7E"/>
    <w:rsid w:val="00677F8F"/>
    <w:rsid w:val="006877C7"/>
    <w:rsid w:val="006A46DB"/>
    <w:rsid w:val="006E7EDB"/>
    <w:rsid w:val="00720F84"/>
    <w:rsid w:val="00731697"/>
    <w:rsid w:val="00742A3D"/>
    <w:rsid w:val="00743AC2"/>
    <w:rsid w:val="007440E7"/>
    <w:rsid w:val="00745E36"/>
    <w:rsid w:val="00747038"/>
    <w:rsid w:val="00784A5D"/>
    <w:rsid w:val="00787032"/>
    <w:rsid w:val="007A037B"/>
    <w:rsid w:val="007D40BD"/>
    <w:rsid w:val="007E79C5"/>
    <w:rsid w:val="00807BC9"/>
    <w:rsid w:val="008179FB"/>
    <w:rsid w:val="00824E28"/>
    <w:rsid w:val="00844BD7"/>
    <w:rsid w:val="00853623"/>
    <w:rsid w:val="00870D8D"/>
    <w:rsid w:val="00885B1D"/>
    <w:rsid w:val="00892A7A"/>
    <w:rsid w:val="008A5762"/>
    <w:rsid w:val="008B3E3E"/>
    <w:rsid w:val="008C3091"/>
    <w:rsid w:val="008C7694"/>
    <w:rsid w:val="008D286C"/>
    <w:rsid w:val="008E323D"/>
    <w:rsid w:val="008F101B"/>
    <w:rsid w:val="008F57D1"/>
    <w:rsid w:val="009028C1"/>
    <w:rsid w:val="00924F6D"/>
    <w:rsid w:val="00951328"/>
    <w:rsid w:val="00955B69"/>
    <w:rsid w:val="00957566"/>
    <w:rsid w:val="009709D8"/>
    <w:rsid w:val="00974504"/>
    <w:rsid w:val="009756A7"/>
    <w:rsid w:val="00981A5A"/>
    <w:rsid w:val="00987C2E"/>
    <w:rsid w:val="009C2C34"/>
    <w:rsid w:val="009C42DB"/>
    <w:rsid w:val="009D0AF6"/>
    <w:rsid w:val="009E1653"/>
    <w:rsid w:val="009F6433"/>
    <w:rsid w:val="00A01DA2"/>
    <w:rsid w:val="00A01ECE"/>
    <w:rsid w:val="00A2294E"/>
    <w:rsid w:val="00A3573F"/>
    <w:rsid w:val="00A43156"/>
    <w:rsid w:val="00A53AA4"/>
    <w:rsid w:val="00A71E71"/>
    <w:rsid w:val="00A96397"/>
    <w:rsid w:val="00AA2D10"/>
    <w:rsid w:val="00AD59EF"/>
    <w:rsid w:val="00AF1260"/>
    <w:rsid w:val="00B154D2"/>
    <w:rsid w:val="00B27AAF"/>
    <w:rsid w:val="00B31943"/>
    <w:rsid w:val="00B35CB7"/>
    <w:rsid w:val="00B614D4"/>
    <w:rsid w:val="00B65DD1"/>
    <w:rsid w:val="00B673AB"/>
    <w:rsid w:val="00B6797D"/>
    <w:rsid w:val="00B8151E"/>
    <w:rsid w:val="00BC35D6"/>
    <w:rsid w:val="00BD64A3"/>
    <w:rsid w:val="00BE1A15"/>
    <w:rsid w:val="00C032D2"/>
    <w:rsid w:val="00C10032"/>
    <w:rsid w:val="00C11604"/>
    <w:rsid w:val="00C14A45"/>
    <w:rsid w:val="00C17A2B"/>
    <w:rsid w:val="00C22148"/>
    <w:rsid w:val="00C37C0E"/>
    <w:rsid w:val="00C81C5B"/>
    <w:rsid w:val="00CF179E"/>
    <w:rsid w:val="00D065F2"/>
    <w:rsid w:val="00D23DFC"/>
    <w:rsid w:val="00D36BBA"/>
    <w:rsid w:val="00D45F4A"/>
    <w:rsid w:val="00D465B1"/>
    <w:rsid w:val="00D60C67"/>
    <w:rsid w:val="00D64027"/>
    <w:rsid w:val="00D71029"/>
    <w:rsid w:val="00D8713A"/>
    <w:rsid w:val="00DB6149"/>
    <w:rsid w:val="00DB772A"/>
    <w:rsid w:val="00DC1039"/>
    <w:rsid w:val="00DC4F09"/>
    <w:rsid w:val="00DD4A0E"/>
    <w:rsid w:val="00DF3ABC"/>
    <w:rsid w:val="00E00F5B"/>
    <w:rsid w:val="00E42E24"/>
    <w:rsid w:val="00E43089"/>
    <w:rsid w:val="00E45634"/>
    <w:rsid w:val="00E46E06"/>
    <w:rsid w:val="00E67259"/>
    <w:rsid w:val="00E73C95"/>
    <w:rsid w:val="00E77087"/>
    <w:rsid w:val="00E87166"/>
    <w:rsid w:val="00EA02E4"/>
    <w:rsid w:val="00EA53EE"/>
    <w:rsid w:val="00EA7A40"/>
    <w:rsid w:val="00EB39E7"/>
    <w:rsid w:val="00EB3E11"/>
    <w:rsid w:val="00EC73C6"/>
    <w:rsid w:val="00EE0332"/>
    <w:rsid w:val="00EE5BCF"/>
    <w:rsid w:val="00EE5CA2"/>
    <w:rsid w:val="00EF5926"/>
    <w:rsid w:val="00F02EA4"/>
    <w:rsid w:val="00F123B0"/>
    <w:rsid w:val="00F17E5E"/>
    <w:rsid w:val="00F23EEC"/>
    <w:rsid w:val="00F23F92"/>
    <w:rsid w:val="00F26D22"/>
    <w:rsid w:val="00F31523"/>
    <w:rsid w:val="00F329DE"/>
    <w:rsid w:val="00F367A4"/>
    <w:rsid w:val="00F60300"/>
    <w:rsid w:val="00F73BB6"/>
    <w:rsid w:val="00F753F8"/>
    <w:rsid w:val="00F84552"/>
    <w:rsid w:val="00F90069"/>
    <w:rsid w:val="00FA69C2"/>
    <w:rsid w:val="00FC0ACA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849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2025-03-24T09:17:00Z</dcterms:created>
  <dcterms:modified xsi:type="dcterms:W3CDTF">2025-03-24T09:17:00Z</dcterms:modified>
</cp:coreProperties>
</file>