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beforeAutospacing="1" w:afterAutospacing="1"/>
        <w:outlineLvl w:val="1"/>
        <w:rPr>
          <w:rFonts w:eastAsia="Times New Roman" w:cs="Calibri" w:cstheme="minorHAnsi"/>
          <w:b/>
          <w:b/>
          <w:bCs/>
          <w:kern w:val="0"/>
          <w:sz w:val="32"/>
          <w:szCs w:val="32"/>
          <w:lang w:eastAsia="pl-PL"/>
          <w14:ligatures w14:val="none"/>
        </w:rPr>
      </w:pPr>
      <w:r>
        <w:rPr>
          <w:rFonts w:eastAsia="Times New Roman" w:cs="Calibri" w:cstheme="minorHAnsi"/>
          <w:b/>
          <w:bCs/>
          <w:kern w:val="0"/>
          <w:sz w:val="32"/>
          <w:szCs w:val="32"/>
          <w:lang w:eastAsia="pl-PL"/>
          <w14:ligatures w14:val="none"/>
        </w:rPr>
        <w:t>Kuchnia jako centrum domu hybrydowego: praca, życie, goście</w:t>
      </w:r>
    </w:p>
    <w:p>
      <w:pPr>
        <w:pStyle w:val="Normal"/>
        <w:spacing w:beforeAutospacing="1" w:afterAutospacing="1"/>
        <w:rPr>
          <w:rFonts w:eastAsia="Times New Roman" w:cs="Calibri" w:cstheme="minorHAnsi"/>
          <w:kern w:val="0"/>
          <w:lang w:eastAsia="pl-PL"/>
          <w14:ligatures w14:val="none"/>
        </w:rPr>
      </w:pPr>
      <w:r>
        <w:rPr>
          <w:rFonts w:eastAsia="Times New Roman" w:cs="Calibri" w:cstheme="minorHAnsi"/>
          <w:kern w:val="0"/>
          <w:lang w:eastAsia="pl-PL"/>
          <w14:ligatures w14:val="none"/>
        </w:rPr>
        <w:t xml:space="preserve">Zmienił się styl życia, sposób pracy, czas jakby przyspieszył. Zmieniły się technologie. A jednak – paradoksalnie – </w:t>
      </w:r>
      <w:r>
        <w:rPr>
          <w:rFonts w:eastAsia="Times New Roman" w:cs="Calibri" w:cstheme="minorHAnsi"/>
          <w:b/>
          <w:bCs/>
          <w:kern w:val="0"/>
          <w:lang w:eastAsia="pl-PL"/>
          <w14:ligatures w14:val="none"/>
        </w:rPr>
        <w:t>oczekiwania wobec kuchni pozostały w gruncie rzeczy niezmienne</w:t>
      </w:r>
      <w:r>
        <w:rPr>
          <w:rFonts w:eastAsia="Times New Roman" w:cs="Calibri" w:cstheme="minorHAnsi"/>
          <w:kern w:val="0"/>
          <w:lang w:eastAsia="pl-PL"/>
          <w14:ligatures w14:val="none"/>
        </w:rPr>
        <w:t>. Nadal ma być bezpieczna, wygodna, bliska. Nadal to w niej dzień zaczyna się i często kończy rozmową przy stole. Nowoczesność nie odebrała kuchni jej sensu – jedynie go poszerzyła.</w:t>
        <w:br/>
        <w:br/>
      </w:r>
      <w:r>
        <w:rPr>
          <w:rFonts w:eastAsia="Times New Roman" w:cs="Calibri" w:cstheme="minorHAnsi"/>
          <w:b/>
          <w:bCs/>
          <w:kern w:val="0"/>
          <w:sz w:val="27"/>
          <w:szCs w:val="27"/>
          <w:lang w:eastAsia="pl-PL"/>
          <w14:ligatures w14:val="none"/>
        </w:rPr>
        <w:t>Dom hybrydowy, czyli codzienność bez wyraźnych granic</w:t>
      </w:r>
    </w:p>
    <w:p>
      <w:pPr>
        <w:pStyle w:val="Normal"/>
        <w:spacing w:beforeAutospacing="1" w:afterAutospacing="1"/>
        <w:rPr>
          <w:rFonts w:eastAsia="Times New Roman" w:cs="Calibri" w:cstheme="minorHAnsi"/>
          <w:kern w:val="0"/>
          <w:lang w:eastAsia="pl-PL"/>
          <w14:ligatures w14:val="none"/>
        </w:rPr>
      </w:pPr>
      <w:r>
        <w:rPr>
          <w:rFonts w:eastAsia="Times New Roman" w:cs="Calibri" w:cstheme="minorHAnsi"/>
          <w:kern w:val="0"/>
          <w:lang w:eastAsia="pl-PL"/>
          <w14:ligatures w14:val="none"/>
        </w:rPr>
        <w:t>Jeszcze kilkanaście lat temu kuchnia miała jasno określoną rolę. Była zapleczem domu – miejscem pracy, przygotowywania posiłków, zapachów i dźwięków, które raczej ukrywało się przed resztą codzienności. Z biegiem czasu ta tendencja całkowicie się odwróciła. W nowoczesnych domach kuchnia wychodzi na pierwszy plan i stanowi centrum życia hybrydowego – łączy pracę, relacje, odpoczynek i spotkania towarzyskie.</w:t>
      </w:r>
    </w:p>
    <w:p>
      <w:pPr>
        <w:pStyle w:val="Normal"/>
        <w:spacing w:beforeAutospacing="1" w:afterAutospacing="1"/>
        <w:rPr>
          <w:rFonts w:eastAsia="Times New Roman" w:cs="Calibri" w:cstheme="minorHAnsi"/>
          <w:kern w:val="0"/>
          <w:lang w:eastAsia="pl-PL"/>
          <w14:ligatures w14:val="none"/>
        </w:rPr>
      </w:pPr>
      <w:r>
        <w:rPr>
          <w:rFonts w:eastAsia="Times New Roman" w:cs="Calibri" w:cstheme="minorHAnsi"/>
          <w:kern w:val="0"/>
          <w:lang w:eastAsia="pl-PL"/>
          <w14:ligatures w14:val="none"/>
        </w:rPr>
        <w:t>Praca zdalna, w elastycznych godzinach, płynne przechodzenie między obowiązkami zawodowymi a prywatnymi sprawiły, że dom przestał być przestrzenią jednowymiarową. Salon nie jest już tylko salonem, gabinet nie zawsze ma osobne drzwi, a kuchnia coraz częściej pełni kilka ról jednocześnie.</w:t>
      </w:r>
    </w:p>
    <w:p>
      <w:pPr>
        <w:pStyle w:val="Normal"/>
        <w:spacing w:beforeAutospacing="1" w:afterAutospacing="1"/>
        <w:rPr>
          <w:rFonts w:eastAsia="Times New Roman" w:cs="Calibri" w:cstheme="minorHAnsi"/>
          <w:kern w:val="0"/>
          <w:lang w:eastAsia="pl-PL"/>
          <w14:ligatures w14:val="none"/>
        </w:rPr>
      </w:pPr>
      <w:r>
        <w:rPr>
          <w:rFonts w:eastAsia="Times New Roman" w:cs="Calibri" w:cstheme="minorHAnsi"/>
          <w:kern w:val="0"/>
          <w:lang w:eastAsia="pl-PL"/>
          <w14:ligatures w14:val="none"/>
        </w:rPr>
        <w:t>To tu rano domownicy przy szybkim śniadaniu organizują plan na kolejne godziny – kto ma jakie zajęcia popołudniowe, o której i skąd kogo odebrać. W ciągu dnia na stole rozkłada się laptopa, po południu odrabia się lekcje, a wieczorem spotyka się z przyjaciółmi przy winie. Kuchnia stała się osią organizującą rytm domu. Nie jest już tłem – jest sceną, na której rozgrywa się codzienność.</w:t>
      </w:r>
    </w:p>
    <w:p>
      <w:pPr>
        <w:pStyle w:val="Normal"/>
        <w:spacing w:beforeAutospacing="1" w:afterAutospacing="1"/>
        <w:rPr>
          <w:rFonts w:eastAsia="Times New Roman" w:cs="Calibri" w:cstheme="minorHAnsi"/>
          <w:kern w:val="0"/>
          <w:lang w:eastAsia="pl-PL"/>
          <w14:ligatures w14:val="none"/>
        </w:rPr>
      </w:pPr>
      <w:r>
        <w:rPr>
          <w:rFonts w:eastAsia="Times New Roman" w:cs="Calibri" w:cstheme="minorHAnsi"/>
          <w:b/>
          <w:bCs/>
          <w:kern w:val="0"/>
          <w:sz w:val="27"/>
          <w:szCs w:val="27"/>
          <w:lang w:eastAsia="pl-PL"/>
          <w14:ligatures w14:val="none"/>
        </w:rPr>
        <w:t>Kuchnia, która wszystko przyjmie i niczego nie narzuca</w:t>
      </w:r>
    </w:p>
    <w:p>
      <w:pPr>
        <w:pStyle w:val="Normal"/>
        <w:spacing w:beforeAutospacing="1" w:afterAutospacing="1"/>
        <w:rPr>
          <w:rFonts w:eastAsia="Times New Roman" w:cs="Calibri" w:cstheme="minorHAnsi"/>
          <w:kern w:val="0"/>
          <w:lang w:eastAsia="pl-PL"/>
          <w14:ligatures w14:val="none"/>
        </w:rPr>
      </w:pPr>
      <w:r>
        <w:rPr>
          <w:rFonts w:eastAsia="Times New Roman" w:cs="Calibri" w:cstheme="minorHAnsi"/>
          <w:kern w:val="0"/>
          <w:lang w:eastAsia="pl-PL"/>
          <w14:ligatures w14:val="none"/>
        </w:rPr>
        <w:t>Projektowanie kuchni w domu hybrydowym wymaga dziś innego myślenia niż jeszcze dekadę temu. Nie chodzi wyłącznie o estetykę czy nowoczesne sprzęty. Kluczowa jest odpowiedź pytanie: jak ta przestrzeń ma wspierać życie, które się w niej toczy?</w:t>
      </w:r>
    </w:p>
    <w:p>
      <w:pPr>
        <w:pStyle w:val="Normal"/>
        <w:spacing w:beforeAutospacing="1" w:afterAutospacing="1"/>
        <w:rPr>
          <w:rFonts w:eastAsia="Times New Roman" w:cs="Calibri" w:cstheme="minorHAnsi"/>
          <w:kern w:val="0"/>
          <w:lang w:eastAsia="pl-PL"/>
          <w14:ligatures w14:val="none"/>
        </w:rPr>
      </w:pPr>
      <w:r>
        <w:rPr>
          <w:rFonts w:eastAsia="Times New Roman" w:cs="Calibri" w:cstheme="minorHAnsi"/>
          <w:kern w:val="0"/>
          <w:lang w:eastAsia="pl-PL"/>
          <w14:ligatures w14:val="none"/>
        </w:rPr>
        <w:t xml:space="preserve">Jak zauważa </w:t>
      </w:r>
      <w:bookmarkStart w:id="0" w:name="OLE_LINK2"/>
      <w:bookmarkStart w:id="1" w:name="OLE_LINK1"/>
      <w:r>
        <w:rPr>
          <w:rFonts w:eastAsia="Times New Roman" w:cs="Calibri" w:cstheme="minorHAnsi"/>
          <w:kern w:val="0"/>
          <w:lang w:eastAsia="pl-PL"/>
          <w14:ligatures w14:val="none"/>
        </w:rPr>
        <w:t>Anna Opalach</w:t>
      </w:r>
      <w:bookmarkEnd w:id="0"/>
      <w:bookmarkEnd w:id="1"/>
      <w:r>
        <w:rPr>
          <w:rFonts w:eastAsia="Times New Roman" w:cs="Calibri" w:cstheme="minorHAnsi"/>
          <w:kern w:val="0"/>
          <w:lang w:eastAsia="pl-PL"/>
          <w14:ligatures w14:val="none"/>
        </w:rPr>
        <w:t xml:space="preserve">, Architect Relations Specialist &amp; Showroom Manager w Halupczok Warszawa Janki: </w:t>
      </w:r>
      <w:r>
        <w:rPr>
          <w:rFonts w:eastAsia="Times New Roman" w:cs="Calibri" w:cstheme="minorHAnsi"/>
          <w:i/>
          <w:iCs/>
          <w:kern w:val="0"/>
          <w:lang w:eastAsia="pl-PL"/>
          <w14:ligatures w14:val="none"/>
        </w:rPr>
        <w:t>dobrze zaprojektowana kuchnia nie narzuca użytkownikowi scenariusza. Ona go przyjmuje – niezależnie od tego, czy ktoś właśnie gotuje, pracuje, rozmawia, czy po prostu siedzi przy stole z kubkiem herbaty. To przestrzeń, która ma elastycznie reagować na życie, a nie odwrotnie.</w:t>
      </w:r>
    </w:p>
    <w:p>
      <w:pPr>
        <w:pStyle w:val="Normal"/>
        <w:spacing w:beforeAutospacing="1" w:afterAutospacing="1"/>
        <w:rPr>
          <w:rFonts w:eastAsia="Times New Roman" w:cs="Calibri" w:cstheme="minorHAnsi"/>
          <w:kern w:val="0"/>
          <w:lang w:eastAsia="pl-PL"/>
          <w14:ligatures w14:val="none"/>
        </w:rPr>
      </w:pPr>
      <w:r>
        <w:rPr>
          <w:rFonts w:eastAsia="Times New Roman" w:cs="Calibri" w:cstheme="minorHAnsi"/>
          <w:kern w:val="0"/>
          <w:lang w:eastAsia="pl-PL"/>
          <w14:ligatures w14:val="none"/>
        </w:rPr>
        <w:t>To właśnie ta elastyczność staje się dziś fundamentem nowoczesnych kuchni. Meble i układ mają umożliwiać zmianę funkcji w ciągu dnia, bez konieczności adaptowania w tym celu różnych części domu.</w:t>
      </w:r>
    </w:p>
    <w:p>
      <w:pPr>
        <w:pStyle w:val="Normal"/>
        <w:rPr>
          <w:rFonts w:eastAsia="Times New Roman" w:cs="Calibri" w:cstheme="minorHAnsi"/>
          <w:kern w:val="0"/>
          <w:lang w:eastAsia="pl-PL"/>
          <w14:ligatures w14:val="none"/>
        </w:rPr>
      </w:pPr>
      <w:r>
        <w:rPr>
          <w:rFonts w:eastAsia="Times New Roman" w:cs="Calibri" w:cstheme="minorHAnsi"/>
          <w:b/>
          <w:bCs/>
          <w:kern w:val="0"/>
          <w:sz w:val="27"/>
          <w:szCs w:val="27"/>
          <w:lang w:eastAsia="pl-PL"/>
          <w14:ligatures w14:val="none"/>
        </w:rPr>
        <w:t>Strefowość zamiast sztywnych podziałów</w:t>
      </w:r>
    </w:p>
    <w:p>
      <w:pPr>
        <w:pStyle w:val="Normal"/>
        <w:spacing w:beforeAutospacing="1" w:afterAutospacing="1"/>
        <w:rPr/>
      </w:pPr>
      <w:r>
        <w:rPr/>
        <w:t xml:space="preserve">Jednym z kluczowych pojęć w projektowaniu kuchni hybrydowej jest strefowość. Nie polega ona na wprowadzaniu sztywnych podziałów, lecz na subtelnym różnicowaniu funkcji w obrębie jednej, spójnej przestrzeni. Obok strefy dedykowanej gotowaniu, pojawia się strefa wspólna – wyspa lub stół, przy których toczy się codzienne życie domu. Równolegle wyodrębnia się przestrzeń bardziej „cichą”, sprzyjającą rozmowie, pracy przy komputerze lub chwilom skupienia, które coraz częściej wpisują się w scenariusz dnia. </w:t>
      </w:r>
    </w:p>
    <w:p>
      <w:pPr>
        <w:pStyle w:val="Normal"/>
        <w:spacing w:beforeAutospacing="1" w:afterAutospacing="1"/>
        <w:rPr>
          <w:rFonts w:eastAsia="Times New Roman" w:cs="Calibri" w:cstheme="minorHAnsi"/>
          <w:kern w:val="0"/>
          <w:lang w:eastAsia="pl-PL"/>
          <w14:ligatures w14:val="none"/>
        </w:rPr>
      </w:pPr>
      <w:r>
        <w:rPr>
          <w:rFonts w:eastAsia="Times New Roman" w:cs="Calibri" w:cstheme="minorHAnsi"/>
          <w:kern w:val="0"/>
          <w:lang w:eastAsia="pl-PL"/>
          <w14:ligatures w14:val="none"/>
        </w:rPr>
        <w:t>Wszystkie strefy mogą płynnie się przenikać, ale każda z nich powinna mieć swoją logikę.</w:t>
      </w:r>
    </w:p>
    <w:p>
      <w:pPr>
        <w:pStyle w:val="Normal"/>
        <w:spacing w:beforeAutospacing="1" w:afterAutospacing="1"/>
        <w:ind w:left="708" w:hanging="0"/>
        <w:rPr>
          <w:rFonts w:eastAsia="Times New Roman" w:cs="Calibri" w:cstheme="minorHAnsi"/>
          <w:kern w:val="0"/>
          <w:lang w:eastAsia="pl-PL"/>
          <w14:ligatures w14:val="none"/>
        </w:rPr>
      </w:pPr>
      <w:r>
        <w:rPr>
          <w:rFonts w:eastAsia="Times New Roman" w:cs="Calibri" w:cstheme="minorHAnsi"/>
          <w:kern w:val="0"/>
          <w:lang w:eastAsia="pl-PL"/>
          <w14:ligatures w14:val="none"/>
        </w:rPr>
        <w:t xml:space="preserve"> – </w:t>
      </w:r>
      <w:r>
        <w:rPr>
          <w:rFonts w:eastAsia="Times New Roman" w:cs="Calibri" w:cstheme="minorHAnsi"/>
          <w:kern w:val="0"/>
          <w:lang w:eastAsia="pl-PL"/>
          <w14:ligatures w14:val="none"/>
        </w:rPr>
        <w:t>Ergonomia nie polega dziś wyłącznie na skróceniu drogi między lodówką a płytą grzewczą. – podkreśla Anna Opalach. – Uwidacznia się np. w blatach zamontowanych dokładnie na takiej wysokości, jak potrzebują domownicy, możliwości pracy na stojąco i siedząco, intuicyjnym rozmieszczeniu przechowywania i wygodnym dostępie do światła – naturalnego i sztucznego. Dzięki temu kuchnia „pracuje” razem z domownikami, zamiast wymagać od nich kompromisów. – tłumaczy ekspertka z Halupczok.</w:t>
      </w:r>
    </w:p>
    <w:p>
      <w:pPr>
        <w:pStyle w:val="Normal"/>
        <w:rPr>
          <w:rFonts w:eastAsia="Times New Roman" w:cs="Calibri" w:cstheme="minorHAnsi"/>
          <w:kern w:val="0"/>
          <w:lang w:eastAsia="pl-PL"/>
          <w14:ligatures w14:val="none"/>
        </w:rPr>
      </w:pPr>
      <w:r>
        <w:rPr>
          <w:rFonts w:eastAsia="Times New Roman" w:cs="Calibri" w:cstheme="minorHAnsi"/>
          <w:b/>
          <w:bCs/>
          <w:kern w:val="0"/>
          <w:sz w:val="27"/>
          <w:szCs w:val="27"/>
          <w:lang w:eastAsia="pl-PL"/>
          <w14:ligatures w14:val="none"/>
        </w:rPr>
        <w:t>Akustyka – nowy komfort codzienności</w:t>
      </w:r>
    </w:p>
    <w:p>
      <w:pPr>
        <w:pStyle w:val="Normal"/>
        <w:spacing w:beforeAutospacing="1" w:afterAutospacing="1"/>
        <w:rPr>
          <w:rFonts w:eastAsia="Times New Roman" w:cs="Calibri" w:cstheme="minorHAnsi"/>
          <w:kern w:val="0"/>
          <w:lang w:eastAsia="pl-PL"/>
          <w14:ligatures w14:val="none"/>
        </w:rPr>
      </w:pPr>
      <w:r>
        <w:rPr>
          <w:rFonts w:eastAsia="Times New Roman" w:cs="Calibri" w:cstheme="minorHAnsi"/>
          <w:kern w:val="0"/>
          <w:lang w:eastAsia="pl-PL"/>
          <w14:ligatures w14:val="none"/>
        </w:rPr>
        <w:t>W domu hybrydowym akustyka ma niebagatelne znaczenie. Gdy w jednej przestrzeni toczy się rozmowa, a w drugiej spotkanie online, kuchnia musi umieć „pochłaniać”, a nie generować hałas. Dlatego coraz większą rolę odgrywają materiały o dobrych właściwościach akustycznych, systemy cichego domykania, nowoczesne AGD o obniżonym poziomie hałasu czy zabudowy, które „uspokajają” przestrzeń. To detale, których często się nie zauważa – dopóki ich nie zabraknie. A jednak to one decydują o codziennym komforcie.</w:t>
      </w:r>
    </w:p>
    <w:p>
      <w:pPr>
        <w:pStyle w:val="Normal"/>
        <w:rPr>
          <w:rFonts w:eastAsia="Times New Roman" w:cs="Calibri" w:cstheme="minorHAnsi"/>
          <w:kern w:val="0"/>
          <w:lang w:eastAsia="pl-PL"/>
          <w14:ligatures w14:val="none"/>
        </w:rPr>
      </w:pPr>
      <w:r>
        <w:rPr>
          <w:rFonts w:eastAsia="Times New Roman" w:cs="Calibri" w:cstheme="minorHAnsi"/>
          <w:b/>
          <w:bCs/>
          <w:kern w:val="0"/>
          <w:sz w:val="27"/>
          <w:szCs w:val="27"/>
          <w:lang w:eastAsia="pl-PL"/>
          <w14:ligatures w14:val="none"/>
        </w:rPr>
        <w:t>Technologia, która nie wychodzi na pierwszy plan</w:t>
      </w:r>
    </w:p>
    <w:p>
      <w:pPr>
        <w:pStyle w:val="Normal"/>
        <w:spacing w:beforeAutospacing="1" w:afterAutospacing="1"/>
        <w:rPr>
          <w:rFonts w:eastAsia="Times New Roman" w:cs="Calibri" w:cstheme="minorHAnsi"/>
          <w:kern w:val="0"/>
          <w:lang w:eastAsia="pl-PL"/>
          <w14:ligatures w14:val="none"/>
        </w:rPr>
      </w:pPr>
      <w:r>
        <w:rPr>
          <w:rFonts w:eastAsia="Times New Roman" w:cs="Calibri" w:cstheme="minorHAnsi"/>
          <w:kern w:val="0"/>
          <w:lang w:eastAsia="pl-PL"/>
          <w14:ligatures w14:val="none"/>
        </w:rPr>
        <w:t xml:space="preserve">Nowoczesna kuchnia ma dziś do dyspozycji więcej rozwiązań technologicznych niż kiedykolwiek wcześniej. Inteligentne systemy przechowywania, zaawansowane AGD, oświetlenie reagujące na porę dnia. Ale paradoks polega na tym, że dziś </w:t>
      </w:r>
      <w:r>
        <w:rPr>
          <w:rFonts w:eastAsia="Times New Roman" w:cs="Calibri" w:cstheme="minorHAnsi"/>
          <w:b/>
          <w:bCs/>
          <w:kern w:val="0"/>
          <w:lang w:eastAsia="pl-PL"/>
          <w14:ligatures w14:val="none"/>
        </w:rPr>
        <w:t>najlepsza technologia w kuchni jest niemal niewidoczna</w:t>
      </w:r>
      <w:r>
        <w:rPr>
          <w:rFonts w:eastAsia="Times New Roman" w:cs="Calibri" w:cstheme="minorHAnsi"/>
          <w:kern w:val="0"/>
          <w:lang w:eastAsia="pl-PL"/>
          <w14:ligatures w14:val="none"/>
        </w:rPr>
        <w:t>. Jej zadaniem nie jest imponować, lecz ułatwiać życie: skracać czas wykonywania czynności, eliminować zbędny wysiłek, porządkować przestrzeń wizualnie.</w:t>
      </w:r>
    </w:p>
    <w:p>
      <w:pPr>
        <w:pStyle w:val="Normal"/>
        <w:spacing w:beforeAutospacing="1" w:afterAutospacing="1"/>
        <w:rPr>
          <w:rFonts w:eastAsia="Times New Roman" w:cs="Calibri" w:cstheme="minorHAnsi"/>
          <w:kern w:val="0"/>
          <w:lang w:eastAsia="pl-PL"/>
          <w14:ligatures w14:val="none"/>
        </w:rPr>
      </w:pPr>
      <w:r>
        <w:rPr>
          <w:rFonts w:eastAsia="Times New Roman" w:cs="Calibri" w:cstheme="minorHAnsi"/>
          <w:kern w:val="0"/>
          <w:lang w:eastAsia="pl-PL"/>
          <w14:ligatures w14:val="none"/>
        </w:rPr>
        <w:t xml:space="preserve">Jak podkreśla Anna Opalach: </w:t>
      </w:r>
      <w:r>
        <w:rPr>
          <w:rFonts w:eastAsia="Times New Roman" w:cs="Calibri" w:cstheme="minorHAnsi"/>
          <w:i/>
          <w:iCs/>
          <w:kern w:val="0"/>
          <w:lang w:eastAsia="pl-PL"/>
          <w14:ligatures w14:val="none"/>
        </w:rPr>
        <w:t>technologia w kuchni powinna działać w tle. Jeśli użytkownik zaczyna ją zauważać – to często znak, że coś zostało zaprojektowane zbyt agresywnie. Komfort polega na tym, że …wszystko po prostu działa.</w:t>
      </w:r>
    </w:p>
    <w:p>
      <w:pPr>
        <w:pStyle w:val="Normal"/>
        <w:rPr>
          <w:rFonts w:eastAsia="Times New Roman" w:cs="Calibri" w:cstheme="minorHAnsi"/>
          <w:kern w:val="0"/>
          <w:lang w:eastAsia="pl-PL"/>
          <w14:ligatures w14:val="none"/>
        </w:rPr>
      </w:pPr>
      <w:r>
        <w:rPr>
          <w:rFonts w:eastAsia="Times New Roman" w:cs="Calibri" w:cstheme="minorHAnsi"/>
          <w:b/>
          <w:bCs/>
          <w:kern w:val="0"/>
          <w:sz w:val="27"/>
          <w:szCs w:val="27"/>
          <w:lang w:eastAsia="pl-PL"/>
          <w14:ligatures w14:val="none"/>
        </w:rPr>
        <w:t>Miejsce, do którego się wraca</w:t>
      </w:r>
    </w:p>
    <w:p>
      <w:pPr>
        <w:pStyle w:val="Normal"/>
        <w:spacing w:beforeAutospacing="1" w:afterAutospacing="1"/>
        <w:rPr>
          <w:rFonts w:eastAsia="Times New Roman" w:cs="Calibri" w:cstheme="minorHAnsi"/>
          <w:kern w:val="0"/>
          <w:lang w:eastAsia="pl-PL"/>
          <w14:ligatures w14:val="none"/>
        </w:rPr>
      </w:pPr>
      <w:r>
        <w:rPr>
          <w:rFonts w:eastAsia="Times New Roman" w:cs="Calibri" w:cstheme="minorHAnsi"/>
          <w:kern w:val="0"/>
          <w:lang w:eastAsia="pl-PL"/>
          <w14:ligatures w14:val="none"/>
        </w:rPr>
        <w:t xml:space="preserve">Mimo wszystkich zmian, jakie przyniosła nowoczesność, jedno pozostaje stałe. </w:t>
      </w:r>
      <w:r>
        <w:rPr>
          <w:rFonts w:eastAsia="Times New Roman" w:cs="Calibri" w:cstheme="minorHAnsi"/>
          <w:b/>
          <w:bCs/>
          <w:kern w:val="0"/>
          <w:lang w:eastAsia="pl-PL"/>
          <w14:ligatures w14:val="none"/>
        </w:rPr>
        <w:t>Kuchnia nadal jest miejscem spotkań</w:t>
      </w:r>
      <w:r>
        <w:rPr>
          <w:rFonts w:eastAsia="Times New Roman" w:cs="Calibri" w:cstheme="minorHAnsi"/>
          <w:kern w:val="0"/>
          <w:lang w:eastAsia="pl-PL"/>
          <w14:ligatures w14:val="none"/>
        </w:rPr>
        <w:t>. To tu często gromadzą się goście, nawet jeśli formalnie zaprasza się ich do salonu. To przy kuchennej wyspie rozmowy przeciągają się najdłużej. To tu domownicy spotykają się „po drodze”. Dlatego tak ważne jest, aby kuchnia była otwarta na innych, nie onieśmielała formalnością, zapraszała do bycia razem.</w:t>
      </w:r>
    </w:p>
    <w:p>
      <w:pPr>
        <w:pStyle w:val="Normal"/>
        <w:spacing w:beforeAutospacing="1" w:afterAutospacing="1"/>
        <w:rPr>
          <w:rFonts w:eastAsia="Times New Roman" w:cs="Calibri" w:cstheme="minorHAnsi"/>
          <w:kern w:val="0"/>
          <w:lang w:eastAsia="pl-PL"/>
          <w14:ligatures w14:val="none"/>
        </w:rPr>
      </w:pPr>
      <w:r>
        <w:rPr>
          <w:rFonts w:eastAsia="Times New Roman" w:cs="Calibri" w:cstheme="minorHAnsi"/>
          <w:kern w:val="0"/>
          <w:lang w:eastAsia="pl-PL"/>
          <w14:ligatures w14:val="none"/>
        </w:rPr>
        <w:t>Nie chodzi o spektakularne formy czy modne kolory. Chodzi o atmosferę, którą tworzą proporcje, światło, materiały i sposób, w jaki przestrzeń reaguje na obecność ludzi.</w:t>
      </w:r>
    </w:p>
    <w:p>
      <w:pPr>
        <w:pStyle w:val="Normal"/>
        <w:rPr>
          <w:rFonts w:eastAsia="Times New Roman" w:cs="Calibri" w:cstheme="minorHAnsi"/>
          <w:kern w:val="0"/>
          <w:lang w:eastAsia="pl-PL"/>
          <w14:ligatures w14:val="none"/>
        </w:rPr>
      </w:pPr>
      <w:r>
        <w:rPr>
          <w:rFonts w:eastAsia="Times New Roman" w:cs="Calibri" w:cstheme="minorHAnsi"/>
          <w:b/>
          <w:bCs/>
          <w:kern w:val="0"/>
          <w:sz w:val="27"/>
          <w:szCs w:val="27"/>
          <w:lang w:eastAsia="pl-PL"/>
          <w14:ligatures w14:val="none"/>
        </w:rPr>
        <w:t>Zmienia się forma, sens pozostaje ten sam</w:t>
      </w:r>
    </w:p>
    <w:p>
      <w:pPr>
        <w:pStyle w:val="Normal"/>
        <w:spacing w:beforeAutospacing="1" w:afterAutospacing="1"/>
        <w:rPr>
          <w:rFonts w:eastAsia="Times New Roman" w:cs="Calibri" w:cstheme="minorHAnsi"/>
          <w:kern w:val="0"/>
          <w:lang w:eastAsia="pl-PL"/>
          <w14:ligatures w14:val="none"/>
        </w:rPr>
      </w:pPr>
      <w:r>
        <w:rPr>
          <w:rFonts w:eastAsia="Times New Roman" w:cs="Calibri" w:cstheme="minorHAnsi"/>
          <w:kern w:val="0"/>
          <w:lang w:eastAsia="pl-PL"/>
          <w14:ligatures w14:val="none"/>
        </w:rPr>
        <w:t>Kuchnia w domu hybrydowym jest więc bytem bardziej złożonym niż kiedykolwiek wcześniej. Łączy wiele funkcji, musi być elastyczna, ergonomiczna i technologicznie zaawansowana. A jednak jej podstawowa rola się nie zmieniła. Nadal oczekujemy od niej poczucia bezpieczeństwa. To ma być to miejsce w domu, w którym komfortowo można pobyć razem, a</w:t>
      </w:r>
      <w:r>
        <w:rPr/>
        <w:t>lbo wtedy, gdy potrzebujemy chwili tylko dla siebie.</w:t>
      </w:r>
    </w:p>
    <w:p>
      <w:pPr>
        <w:pStyle w:val="Normal"/>
        <w:spacing w:beforeAutospacing="1" w:afterAutospacing="1"/>
        <w:rPr>
          <w:rFonts w:eastAsia="Times New Roman" w:cs="Calibri" w:cstheme="minorHAnsi"/>
          <w:kern w:val="0"/>
          <w:lang w:eastAsia="pl-PL"/>
          <w14:ligatures w14:val="none"/>
        </w:rPr>
      </w:pPr>
      <w:r>
        <w:rPr>
          <w:rFonts w:eastAsia="Times New Roman" w:cs="Calibri" w:cstheme="minorHAnsi"/>
          <w:kern w:val="0"/>
          <w:lang w:eastAsia="pl-PL"/>
          <w14:ligatures w14:val="none"/>
        </w:rPr>
        <w:t xml:space="preserve">Nowoczesne projektowanie nie polega więc na redefiniowaniu kuchni, ale na </w:t>
      </w:r>
      <w:r>
        <w:rPr>
          <w:rFonts w:eastAsia="Times New Roman" w:cs="Calibri" w:cstheme="minorHAnsi"/>
          <w:b/>
          <w:bCs/>
          <w:kern w:val="0"/>
          <w:lang w:eastAsia="pl-PL"/>
          <w14:ligatures w14:val="none"/>
        </w:rPr>
        <w:t>lepszym odpowiadaniu na to, co od zawsze było dla ludzi ważne</w:t>
      </w:r>
      <w:r>
        <w:rPr>
          <w:rFonts w:eastAsia="Times New Roman" w:cs="Calibri" w:cstheme="minorHAnsi"/>
          <w:kern w:val="0"/>
          <w:lang w:eastAsia="pl-PL"/>
          <w14:ligatures w14:val="none"/>
        </w:rPr>
        <w:t>. Kuchnia pozostaje sercem domu – tylko dziś bije w rytmie życia, które jest bardziej złożone, intensywniejsze i wielowątkowe.</w:t>
      </w:r>
    </w:p>
    <w:p>
      <w:pPr>
        <w:pStyle w:val="Normal"/>
        <w:rPr>
          <w:rFonts w:cs="Calibri" w:cstheme="minorHAnsi"/>
        </w:rPr>
      </w:pPr>
      <w:r>
        <w:rPr/>
      </w:r>
    </w:p>
    <w:sectPr>
      <w:type w:val="nextPage"/>
      <w:pgSz w:w="11906" w:h="16838"/>
      <w:pgMar w:left="1417" w:right="1417" w:header="0" w:top="141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swiss"/>
    <w:pitch w:val="variable"/>
  </w:font>
</w:fonts>
</file>

<file path=word/settings.xml><?xml version="1.0" encoding="utf-8"?>
<w:settings xmlns:w="http://schemas.openxmlformats.org/wordprocessingml/2006/main">
  <w:zoom w:percent="220"/>
  <w:trackRevisions/>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4"/>
        <w:szCs w:val="24"/>
        <w:lang w:val="pl-PL"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2"/>
      <w:sz w:val="24"/>
      <w:szCs w:val="24"/>
      <w:lang w:val="pl-PL" w:eastAsia="en-US" w:bidi="ar-SA"/>
      <w14:ligatures w14:val="standardContextual"/>
    </w:rPr>
  </w:style>
  <w:style w:type="paragraph" w:styleId="Nagwek2">
    <w:name w:val="Heading 2"/>
    <w:basedOn w:val="Normal"/>
    <w:link w:val="Nagwek2Znak"/>
    <w:uiPriority w:val="9"/>
    <w:qFormat/>
    <w:rsid w:val="0056745f"/>
    <w:pPr>
      <w:spacing w:beforeAutospacing="1" w:afterAutospacing="1"/>
      <w:outlineLvl w:val="1"/>
    </w:pPr>
    <w:rPr>
      <w:rFonts w:ascii="Times New Roman" w:hAnsi="Times New Roman" w:eastAsia="Times New Roman" w:cs="Times New Roman"/>
      <w:b/>
      <w:bCs/>
      <w:kern w:val="0"/>
      <w:sz w:val="36"/>
      <w:szCs w:val="36"/>
      <w:lang w:eastAsia="pl-PL"/>
      <w14:ligatures w14:val="none"/>
    </w:rPr>
  </w:style>
  <w:style w:type="paragraph" w:styleId="Nagwek3">
    <w:name w:val="Heading 3"/>
    <w:basedOn w:val="Normal"/>
    <w:link w:val="Nagwek3Znak"/>
    <w:uiPriority w:val="9"/>
    <w:qFormat/>
    <w:rsid w:val="0056745f"/>
    <w:pPr>
      <w:spacing w:beforeAutospacing="1" w:afterAutospacing="1"/>
      <w:outlineLvl w:val="2"/>
    </w:pPr>
    <w:rPr>
      <w:rFonts w:ascii="Times New Roman" w:hAnsi="Times New Roman" w:eastAsia="Times New Roman" w:cs="Times New Roman"/>
      <w:b/>
      <w:bCs/>
      <w:kern w:val="0"/>
      <w:sz w:val="27"/>
      <w:szCs w:val="27"/>
      <w:lang w:eastAsia="pl-PL"/>
      <w14:ligatures w14:val="none"/>
    </w:rPr>
  </w:style>
  <w:style w:type="character" w:styleId="DefaultParagraphFont" w:default="1">
    <w:name w:val="Default Paragraph Font"/>
    <w:uiPriority w:val="1"/>
    <w:semiHidden/>
    <w:unhideWhenUsed/>
    <w:qFormat/>
    <w:rPr/>
  </w:style>
  <w:style w:type="character" w:styleId="Wyrnienie">
    <w:name w:val="Wyróżnienie"/>
    <w:basedOn w:val="DefaultParagraphFont"/>
    <w:uiPriority w:val="20"/>
    <w:qFormat/>
    <w:rsid w:val="00fd3f8a"/>
    <w:rPr>
      <w:i/>
      <w:iCs/>
    </w:rPr>
  </w:style>
  <w:style w:type="character" w:styleId="Nagwek2Znak" w:customStyle="1">
    <w:name w:val="Nagłówek 2 Znak"/>
    <w:basedOn w:val="DefaultParagraphFont"/>
    <w:link w:val="Nagwek2"/>
    <w:uiPriority w:val="9"/>
    <w:qFormat/>
    <w:rsid w:val="0056745f"/>
    <w:rPr>
      <w:rFonts w:ascii="Times New Roman" w:hAnsi="Times New Roman" w:eastAsia="Times New Roman" w:cs="Times New Roman"/>
      <w:b/>
      <w:bCs/>
      <w:kern w:val="0"/>
      <w:sz w:val="36"/>
      <w:szCs w:val="36"/>
      <w:lang w:eastAsia="pl-PL"/>
      <w14:ligatures w14:val="none"/>
    </w:rPr>
  </w:style>
  <w:style w:type="character" w:styleId="Nagwek3Znak" w:customStyle="1">
    <w:name w:val="Nagłówek 3 Znak"/>
    <w:basedOn w:val="DefaultParagraphFont"/>
    <w:link w:val="Nagwek3"/>
    <w:uiPriority w:val="9"/>
    <w:qFormat/>
    <w:rsid w:val="0056745f"/>
    <w:rPr>
      <w:rFonts w:ascii="Times New Roman" w:hAnsi="Times New Roman" w:eastAsia="Times New Roman" w:cs="Times New Roman"/>
      <w:b/>
      <w:bCs/>
      <w:kern w:val="0"/>
      <w:sz w:val="27"/>
      <w:szCs w:val="27"/>
      <w:lang w:eastAsia="pl-PL"/>
      <w14:ligatures w14:val="none"/>
    </w:rPr>
  </w:style>
  <w:style w:type="character" w:styleId="Strong">
    <w:name w:val="Strong"/>
    <w:basedOn w:val="DefaultParagraphFont"/>
    <w:uiPriority w:val="22"/>
    <w:qFormat/>
    <w:rsid w:val="0056745f"/>
    <w:rPr>
      <w:b/>
      <w:bCs/>
    </w:rPr>
  </w:style>
  <w:style w:type="character" w:styleId="Whitespacenormal" w:customStyle="1">
    <w:name w:val="whitespace-normal"/>
    <w:basedOn w:val="DefaultParagraphFont"/>
    <w:qFormat/>
    <w:rsid w:val="0056745f"/>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ormalWeb">
    <w:name w:val="Normal (Web)"/>
    <w:basedOn w:val="Normal"/>
    <w:uiPriority w:val="99"/>
    <w:semiHidden/>
    <w:unhideWhenUsed/>
    <w:qFormat/>
    <w:rsid w:val="0056745f"/>
    <w:pPr>
      <w:spacing w:beforeAutospacing="1" w:afterAutospacing="1"/>
    </w:pPr>
    <w:rPr>
      <w:rFonts w:ascii="Times New Roman" w:hAnsi="Times New Roman" w:eastAsia="Times New Roman" w:cs="Times New Roman"/>
      <w:kern w:val="0"/>
      <w:lang w:eastAsia="pl-PL"/>
      <w14:ligatures w14:val="none"/>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Application>LibreOffice/7.0.3.1$Windows_x86 LibreOffice_project/d7547858d014d4cf69878db179d326fc3483e082</Application>
  <Pages>2</Pages>
  <Words>855</Words>
  <Characters>5245</Characters>
  <CharactersWithSpaces>6097</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2026-01-20T09:38:00Z</dcterms:created>
  <dc:creator>Maria Szruba</dc:creator>
  <dc:description/>
  <dc:language>pl-PL</dc:language>
  <cp:lastModifiedBy/>
  <dcterms:modified xsi:type="dcterms:W3CDTF">2026-01-27T15:13:12Z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