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5622B4">
      <w:pPr>
        <w:spacing w:line="360" w:lineRule="auto"/>
        <w:jc w:val="right"/>
      </w:pPr>
      <w:r w:rsidRPr="0045401B">
        <w:t>Informacja prasowa</w:t>
      </w:r>
    </w:p>
    <w:p w14:paraId="7E614921" w14:textId="77777777" w:rsidR="005622B4" w:rsidRPr="005622B4" w:rsidRDefault="005622B4" w:rsidP="005622B4">
      <w:pPr>
        <w:spacing w:line="360" w:lineRule="auto"/>
        <w:jc w:val="center"/>
        <w:rPr>
          <w:b/>
          <w:bCs/>
        </w:rPr>
      </w:pPr>
      <w:r w:rsidRPr="005622B4">
        <w:rPr>
          <w:b/>
          <w:bCs/>
        </w:rPr>
        <w:t>Minimalizm, duże przeszklenia i inteligentne technologie – jak okna kształtują nowoczesne budownictwo?</w:t>
      </w:r>
    </w:p>
    <w:p w14:paraId="753F6727" w14:textId="77777777" w:rsidR="005622B4" w:rsidRPr="005622B4" w:rsidRDefault="005622B4" w:rsidP="005622B4">
      <w:pPr>
        <w:spacing w:line="360" w:lineRule="auto"/>
        <w:jc w:val="both"/>
        <w:rPr>
          <w:b/>
          <w:bCs/>
        </w:rPr>
      </w:pPr>
      <w:r w:rsidRPr="005622B4">
        <w:rPr>
          <w:b/>
          <w:bCs/>
        </w:rPr>
        <w:t>Współczesne budownictwo stawia na harmonię z otoczeniem, a także na funkcjonalność i komfort osób, które przebywają we wnętrzach. Jednym z kluczowych elementów tej filozofii są okna – ich design, właściwości technologiczne oraz wpływ na efektywność energetyczną budynku. Minimalistyczne konstrukcje, duże przeszklenia oraz innowacyjne materiały: to one definiują obecne trendy w architekturze mieszkaniowej i komercyjnej.</w:t>
      </w:r>
    </w:p>
    <w:p w14:paraId="1C65403A" w14:textId="77777777" w:rsidR="005622B4" w:rsidRPr="005622B4" w:rsidRDefault="005622B4" w:rsidP="005622B4">
      <w:pPr>
        <w:spacing w:line="360" w:lineRule="auto"/>
        <w:jc w:val="both"/>
        <w:rPr>
          <w:b/>
          <w:bCs/>
        </w:rPr>
      </w:pPr>
      <w:r w:rsidRPr="005622B4">
        <w:rPr>
          <w:b/>
          <w:bCs/>
        </w:rPr>
        <w:t>Minimalizm i smukłe profile – estetyka przyszłości</w:t>
      </w:r>
    </w:p>
    <w:p w14:paraId="735DAAB0" w14:textId="77777777" w:rsidR="005622B4" w:rsidRDefault="005622B4" w:rsidP="005622B4">
      <w:pPr>
        <w:spacing w:line="360" w:lineRule="auto"/>
        <w:jc w:val="both"/>
      </w:pPr>
      <w:r>
        <w:t>Minimalistyczne wzornictwo okien, charakteryzujące się wąskimi ramami i maksymalnym wykorzystaniem szkła, wpisuje się w dominujące trendy architektoniczne. Smukłe profile wykonane z aluminium lub nowoczesnych kompozytów pozwalają na zwiększenie powierzchni przeszkleń, co nie tylko podkreśla nowoczesny wygląd budynków, ale także poprawia doświetlenie wnętrz.</w:t>
      </w:r>
    </w:p>
    <w:p w14:paraId="6B6A15ED" w14:textId="77777777" w:rsidR="005622B4" w:rsidRDefault="005622B4" w:rsidP="005622B4">
      <w:pPr>
        <w:spacing w:line="360" w:lineRule="auto"/>
        <w:jc w:val="both"/>
      </w:pPr>
      <w:r>
        <w:t xml:space="preserve">Producenci dążą przy tym do maksymalizacji powierzchni szklenia przy zachowaniu doskonałych parametrów termoizolacyjnych. Innowacyjne materiały i technologie produkcji pozwalają na tworzenie okien o niezwykle smukłych ramach, które jednocześnie zapewniają wysoką stabilność konstrukcji. </w:t>
      </w:r>
    </w:p>
    <w:p w14:paraId="5FD805D4" w14:textId="0998BE4C" w:rsidR="005622B4" w:rsidRDefault="005622B4" w:rsidP="005622B4">
      <w:pPr>
        <w:spacing w:line="360" w:lineRule="auto"/>
        <w:jc w:val="both"/>
      </w:pPr>
      <w:r>
        <w:t>Zdaniem Magdaleny Cedro-</w:t>
      </w:r>
      <w:proofErr w:type="spellStart"/>
      <w:r>
        <w:t>Czubaj</w:t>
      </w:r>
      <w:proofErr w:type="spellEnd"/>
      <w:r>
        <w:t xml:space="preserve">, dyrektorki marketingu OKNOPLAST, w 2025 roku nadal dominować będą te same trendy, które zyskiwały na znaczeniu w 2024 roku. – „Na czołowej pozycji wciąż plasuje się minimalizm, z rosnącym naciskiem na projektowanie okien w sposób subtelny, ale funkcjonalny, z zachowaniem elegancji i nowoczesności. Równocześnie niezmiennie istotnym czynnikiem wpływającym na wybór produktów pozostają wysokie standardy w zakresie izolacji akustycznej i termicznej, które przekładają się na komfort użytkowania oraz oszczędność energii. Tę potrzebę spełniają okna WINERGETIC, będące harmonijnym połączeniem estetyki i </w:t>
      </w:r>
      <w:r>
        <w:t>funkcjonalności.</w:t>
      </w:r>
      <w:r>
        <w:t>”</w:t>
      </w:r>
    </w:p>
    <w:p w14:paraId="7D648308" w14:textId="77777777" w:rsidR="005622B4" w:rsidRPr="005622B4" w:rsidRDefault="005622B4" w:rsidP="005622B4">
      <w:pPr>
        <w:spacing w:line="360" w:lineRule="auto"/>
        <w:jc w:val="both"/>
        <w:rPr>
          <w:b/>
          <w:bCs/>
        </w:rPr>
      </w:pPr>
      <w:r w:rsidRPr="005622B4">
        <w:rPr>
          <w:b/>
          <w:bCs/>
        </w:rPr>
        <w:t>Przeszklenia XXL – przestrzeń i kontakt z naturą</w:t>
      </w:r>
    </w:p>
    <w:p w14:paraId="1403D520" w14:textId="77777777" w:rsidR="005622B4" w:rsidRDefault="005622B4" w:rsidP="005622B4">
      <w:pPr>
        <w:spacing w:line="360" w:lineRule="auto"/>
        <w:jc w:val="both"/>
      </w:pPr>
      <w:r>
        <w:t>Wielkoformatowe okna tarasowe i fasadowe to jeden z najbardziej rozpoznawalnych elementów współczesnej architektury. Ich główną zaletą jest optyczne powiększenie przestrzeni, lepsze doświetlenie pomieszczeń oraz integracja wnętrza z otoczeniem. Nowoczesne systemy przesuwne umożliwiają łatwe otwieranie dużych przeszkleń, co jest szczególnie cenione w domach jednorodzinnych i luksusowych apartamentach. Dodatkowo, zastosowanie szkła o podwyższonej izolacyjności cieplnej pozwala na ograniczenie strat energii nawet przy dużej powierzchni szyb.</w:t>
      </w:r>
    </w:p>
    <w:p w14:paraId="7213F2D5" w14:textId="77777777" w:rsidR="005622B4" w:rsidRDefault="005622B4" w:rsidP="005622B4">
      <w:pPr>
        <w:spacing w:line="360" w:lineRule="auto"/>
        <w:jc w:val="both"/>
      </w:pPr>
      <w:r>
        <w:lastRenderedPageBreak/>
        <w:t>Co istotne, zastosowanie nowoczesnych szyb o niskim współczynniku przenikania ciepła pozwala na utrzymanie optymalnych warunków wewnątrz pomieszczeń także w przypadku drzwi tarasowych – i to bez względu na porę roku. – „Klienci coraz częściej wybierają modele, które wpuszczają jak najwięcej naturalnego światła i płynnie łączą przestrzeń domu z otoczeniem.”  – zauważa Magdalena Cedro-</w:t>
      </w:r>
      <w:proofErr w:type="spellStart"/>
      <w:r>
        <w:t>Czubaj</w:t>
      </w:r>
      <w:proofErr w:type="spellEnd"/>
      <w:r>
        <w:t xml:space="preserve"> z OKNOPLAST. – „Właśnie z myślą o likwidacji barier architektonicznych powstały drzwi tarasowe HST PREMIUM. Te wyjątkowo duże szklane konstrukcje pozwalają na zaprojektowanie spektakularnych przestrzeni, które dodają wnętrzom przestronności i lekkości”. </w:t>
      </w:r>
    </w:p>
    <w:p w14:paraId="0257B6CA" w14:textId="77777777" w:rsidR="005622B4" w:rsidRPr="005622B4" w:rsidRDefault="005622B4" w:rsidP="005622B4">
      <w:pPr>
        <w:spacing w:line="360" w:lineRule="auto"/>
        <w:jc w:val="both"/>
        <w:rPr>
          <w:b/>
          <w:bCs/>
        </w:rPr>
      </w:pPr>
      <w:r w:rsidRPr="005622B4">
        <w:rPr>
          <w:b/>
          <w:bCs/>
        </w:rPr>
        <w:t>Nowoczesne technologie okienne – komfort i efektywność</w:t>
      </w:r>
    </w:p>
    <w:p w14:paraId="7A0C1BF3" w14:textId="77777777" w:rsidR="005622B4" w:rsidRDefault="005622B4" w:rsidP="005622B4">
      <w:pPr>
        <w:spacing w:line="360" w:lineRule="auto"/>
        <w:jc w:val="both"/>
      </w:pPr>
      <w:r>
        <w:t>Dzisiejsze okna to nie tylko element dekoracyjny, ale przede wszystkim zaawansowane rozwiązania technologiczne, które wpływają na komfort użytkowników oraz efektywność energetyczną budynków. Kluczowe innowacje obejmują:</w:t>
      </w:r>
    </w:p>
    <w:p w14:paraId="3D993ECD" w14:textId="18A9816C" w:rsidR="005622B4" w:rsidRDefault="005622B4" w:rsidP="005622B4">
      <w:pPr>
        <w:spacing w:line="360" w:lineRule="auto"/>
        <w:jc w:val="both"/>
      </w:pPr>
      <w:r>
        <w:t>•</w:t>
      </w:r>
      <w:r>
        <w:t xml:space="preserve"> </w:t>
      </w:r>
      <w:r>
        <w:t>Szkło niskoemisyjne, które ogranicza straty ciepła i poprawia bilans energetyczny budynku.</w:t>
      </w:r>
    </w:p>
    <w:p w14:paraId="3B0B231A" w14:textId="7ED0376C" w:rsidR="005622B4" w:rsidRDefault="005622B4" w:rsidP="005622B4">
      <w:pPr>
        <w:spacing w:line="360" w:lineRule="auto"/>
        <w:jc w:val="both"/>
      </w:pPr>
      <w:r>
        <w:t>•</w:t>
      </w:r>
      <w:r>
        <w:t xml:space="preserve"> </w:t>
      </w:r>
      <w:r>
        <w:t>Szyby dwukomorowe i trójkomorowe, zapewniające lepszą izolację akustyczną i termiczną.</w:t>
      </w:r>
    </w:p>
    <w:p w14:paraId="354E741D" w14:textId="1DE74F81" w:rsidR="005622B4" w:rsidRDefault="005622B4" w:rsidP="005622B4">
      <w:pPr>
        <w:spacing w:line="360" w:lineRule="auto"/>
        <w:jc w:val="both"/>
      </w:pPr>
      <w:r>
        <w:t>•</w:t>
      </w:r>
      <w:r>
        <w:t xml:space="preserve"> </w:t>
      </w:r>
      <w:r>
        <w:t>Powłoki przeciwsłoneczne, które redukują nagrzewanie wnętrz w miesiącach letnich.</w:t>
      </w:r>
    </w:p>
    <w:p w14:paraId="1DC943F2" w14:textId="6A524DF4" w:rsidR="005622B4" w:rsidRDefault="005622B4" w:rsidP="005622B4">
      <w:pPr>
        <w:spacing w:line="360" w:lineRule="auto"/>
        <w:jc w:val="both"/>
      </w:pPr>
      <w:r>
        <w:t>•</w:t>
      </w:r>
      <w:r>
        <w:t xml:space="preserve"> </w:t>
      </w:r>
      <w:r>
        <w:t>Okna z systemami wentylacyjnymi, umożliwiające skuteczną wymianę powietrza bez konieczności otwierania skrzydeł.</w:t>
      </w:r>
    </w:p>
    <w:p w14:paraId="4D40525C" w14:textId="04EF78B6" w:rsidR="005622B4" w:rsidRDefault="005622B4" w:rsidP="005622B4">
      <w:pPr>
        <w:spacing w:line="360" w:lineRule="auto"/>
        <w:jc w:val="both"/>
      </w:pPr>
      <w:r>
        <w:t>•</w:t>
      </w:r>
      <w:r>
        <w:t xml:space="preserve"> </w:t>
      </w:r>
      <w:r>
        <w:t>Integrację z systemami inteligentnego domu (Smart Home) – możliwość sterowania otwieraniem, zamykaniem czy wentylacją przez aplikację mobilną lub komendy głosowe.</w:t>
      </w:r>
    </w:p>
    <w:p w14:paraId="37A47D26" w14:textId="188A64EE" w:rsidR="005622B4" w:rsidRDefault="005622B4" w:rsidP="005622B4">
      <w:pPr>
        <w:spacing w:line="360" w:lineRule="auto"/>
        <w:jc w:val="both"/>
      </w:pPr>
      <w:r>
        <w:t>•</w:t>
      </w:r>
      <w:r>
        <w:t xml:space="preserve"> </w:t>
      </w:r>
      <w:r>
        <w:t xml:space="preserve">Inteligentne systemy sterowania światłem i temperaturą, np. szyby </w:t>
      </w:r>
      <w:proofErr w:type="spellStart"/>
      <w:r>
        <w:t>elektrochromatyczne</w:t>
      </w:r>
      <w:proofErr w:type="spellEnd"/>
      <w:r>
        <w:t>, które automatycznie przyciemniają się w zależności od natężenia światła, zwiększając komfort cieplny wnętrza.</w:t>
      </w:r>
    </w:p>
    <w:p w14:paraId="79C4549D" w14:textId="104ECF76" w:rsidR="00DC319C" w:rsidRPr="00E7739A" w:rsidRDefault="005622B4" w:rsidP="00E7739A">
      <w:pPr>
        <w:spacing w:line="360" w:lineRule="auto"/>
        <w:jc w:val="both"/>
      </w:pPr>
      <w:r>
        <w:t>Jak widać, nowoczesne okna to dziś znacznie więcej niż tylko jedna ze składowych budynku. Dzięki innowacyjnym materiałom, zaawansowanym rozwiązaniom technologicznym oraz minimalistycznemu designowi, stanowią one kluczowy element współczesnej architektury, a producenci nie ustają w poszukiwaniu kolejnych udoskonaleń, tak by okna jeszcze lepiej odpowiadały potrzebom nowoczesnego budownictwa.</w:t>
      </w:r>
    </w:p>
    <w:p w14:paraId="12516E2D" w14:textId="13E454FC" w:rsidR="00B31943" w:rsidRPr="00B60455" w:rsidRDefault="00B31943" w:rsidP="00E7739A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C2B0E" w14:textId="77777777" w:rsidR="001417CA" w:rsidRDefault="001417CA">
      <w:pPr>
        <w:spacing w:after="0" w:line="240" w:lineRule="auto"/>
      </w:pPr>
      <w:r>
        <w:separator/>
      </w:r>
    </w:p>
  </w:endnote>
  <w:endnote w:type="continuationSeparator" w:id="0">
    <w:p w14:paraId="502B114F" w14:textId="77777777" w:rsidR="001417CA" w:rsidRDefault="001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812B2" w14:textId="77777777" w:rsidR="001417CA" w:rsidRDefault="001417CA">
      <w:pPr>
        <w:spacing w:after="0" w:line="240" w:lineRule="auto"/>
      </w:pPr>
      <w:r>
        <w:separator/>
      </w:r>
    </w:p>
  </w:footnote>
  <w:footnote w:type="continuationSeparator" w:id="0">
    <w:p w14:paraId="715E6BAE" w14:textId="77777777" w:rsidR="001417CA" w:rsidRDefault="00141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17CA"/>
    <w:rsid w:val="0014397C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0533"/>
    <w:rsid w:val="002E275A"/>
    <w:rsid w:val="00327FF4"/>
    <w:rsid w:val="003367A4"/>
    <w:rsid w:val="003441F1"/>
    <w:rsid w:val="00347B83"/>
    <w:rsid w:val="00361447"/>
    <w:rsid w:val="00374DA6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622B4"/>
    <w:rsid w:val="00590003"/>
    <w:rsid w:val="005B5297"/>
    <w:rsid w:val="005C0860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2B3F"/>
    <w:rsid w:val="00885B1D"/>
    <w:rsid w:val="008A5762"/>
    <w:rsid w:val="008B3E3E"/>
    <w:rsid w:val="008B718B"/>
    <w:rsid w:val="008C7694"/>
    <w:rsid w:val="008D286C"/>
    <w:rsid w:val="008D3184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3DFD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F7A2A"/>
    <w:rsid w:val="00E00F5B"/>
    <w:rsid w:val="00E4279E"/>
    <w:rsid w:val="00E43089"/>
    <w:rsid w:val="00E45634"/>
    <w:rsid w:val="00E46E06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C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2025-03-18T15:17:00Z</dcterms:created>
  <dcterms:modified xsi:type="dcterms:W3CDTF">2025-03-18T15:17:00Z</dcterms:modified>
</cp:coreProperties>
</file>