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76BF0" w14:textId="77777777" w:rsidR="00A11CB6" w:rsidRDefault="00A11CB6" w:rsidP="00A11CB6">
      <w:pPr>
        <w:jc w:val="both"/>
        <w:rPr>
          <w:rFonts w:ascii="Montserrat" w:eastAsia="Montserrat" w:hAnsi="Montserrat" w:cs="Montserrat"/>
          <w:b/>
          <w:sz w:val="24"/>
          <w:szCs w:val="24"/>
        </w:rPr>
      </w:pPr>
      <w:r>
        <w:rPr>
          <w:rFonts w:ascii="Montserrat" w:eastAsia="Montserrat" w:hAnsi="Montserrat" w:cs="Montserrat"/>
          <w:b/>
          <w:sz w:val="24"/>
          <w:szCs w:val="24"/>
        </w:rPr>
        <w:t>Od inwestycji do doświadczenia – jak dziś projektuje się luksus</w:t>
      </w:r>
    </w:p>
    <w:p w14:paraId="6F64B1D2" w14:textId="77777777" w:rsidR="00A11CB6" w:rsidRDefault="00A11CB6" w:rsidP="00A11CB6">
      <w:pPr>
        <w:jc w:val="both"/>
        <w:rPr>
          <w:rFonts w:ascii="Montserrat" w:eastAsia="Montserrat" w:hAnsi="Montserrat" w:cs="Montserrat"/>
          <w:b/>
          <w:sz w:val="24"/>
          <w:szCs w:val="24"/>
        </w:rPr>
      </w:pPr>
    </w:p>
    <w:p w14:paraId="0506CB1D" w14:textId="77777777" w:rsidR="00A11CB6" w:rsidRDefault="00A11CB6" w:rsidP="00A11CB6">
      <w:pPr>
        <w:jc w:val="both"/>
        <w:rPr>
          <w:rFonts w:ascii="Montserrat" w:eastAsia="Montserrat" w:hAnsi="Montserrat" w:cs="Montserrat"/>
          <w:b/>
          <w:sz w:val="24"/>
          <w:szCs w:val="24"/>
        </w:rPr>
      </w:pPr>
      <w:r>
        <w:rPr>
          <w:rFonts w:ascii="Montserrat" w:eastAsia="Montserrat" w:hAnsi="Montserrat" w:cs="Montserrat"/>
          <w:b/>
          <w:sz w:val="24"/>
          <w:szCs w:val="24"/>
        </w:rPr>
        <w:t xml:space="preserve">Jeszcze dekadę temu luksus kojarzył się głównie z metrażem, lokalizacją i prestiżowym logo. Dziś definicja dóbr </w:t>
      </w:r>
      <w:proofErr w:type="spellStart"/>
      <w:r>
        <w:rPr>
          <w:rFonts w:ascii="Montserrat" w:eastAsia="Montserrat" w:hAnsi="Montserrat" w:cs="Montserrat"/>
          <w:b/>
          <w:sz w:val="24"/>
          <w:szCs w:val="24"/>
        </w:rPr>
        <w:t>premium</w:t>
      </w:r>
      <w:proofErr w:type="spellEnd"/>
      <w:r>
        <w:rPr>
          <w:rFonts w:ascii="Montserrat" w:eastAsia="Montserrat" w:hAnsi="Montserrat" w:cs="Montserrat"/>
          <w:b/>
          <w:sz w:val="24"/>
          <w:szCs w:val="24"/>
        </w:rPr>
        <w:t xml:space="preserve"> ulega transformacji. Coraz częściej o wartości inwestycji decydują nie tylko użyte materiały i jakość wykonania, lecz także poziom bezpieczeństwa, inteligentne rozwiązania i dbałość o detale prawne. </w:t>
      </w:r>
    </w:p>
    <w:p w14:paraId="70AADAE5" w14:textId="77777777" w:rsidR="00A11CB6" w:rsidRDefault="00A11CB6" w:rsidP="00A11CB6">
      <w:pPr>
        <w:jc w:val="both"/>
        <w:rPr>
          <w:rFonts w:ascii="Montserrat" w:eastAsia="Montserrat" w:hAnsi="Montserrat" w:cs="Montserrat"/>
          <w:sz w:val="24"/>
          <w:szCs w:val="24"/>
        </w:rPr>
      </w:pPr>
    </w:p>
    <w:p w14:paraId="659C6858" w14:textId="77777777" w:rsidR="00A11CB6" w:rsidRDefault="00A11CB6" w:rsidP="00A11CB6">
      <w:pPr>
        <w:jc w:val="both"/>
        <w:rPr>
          <w:rFonts w:ascii="Montserrat" w:eastAsia="Montserrat" w:hAnsi="Montserrat" w:cs="Montserrat"/>
          <w:b/>
          <w:sz w:val="24"/>
          <w:szCs w:val="24"/>
        </w:rPr>
      </w:pPr>
      <w:r>
        <w:rPr>
          <w:rFonts w:ascii="Montserrat" w:eastAsia="Montserrat" w:hAnsi="Montserrat" w:cs="Montserrat"/>
          <w:b/>
          <w:sz w:val="24"/>
          <w:szCs w:val="24"/>
        </w:rPr>
        <w:t>Wzrost rynku i zmiana podejścia</w:t>
      </w:r>
    </w:p>
    <w:p w14:paraId="3C5BDA33" w14:textId="77777777" w:rsidR="00A11CB6" w:rsidRDefault="00A11CB6" w:rsidP="00A11CB6">
      <w:pPr>
        <w:jc w:val="both"/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W ciągu ostatnich 15 lat wartość rynku dóbr luksusowych w Polsce wzrosła ponad pięciokrotnie, osiągając w 2024 roku 55,6 mld zł. Według prognoz KPMG do 2029 r. rynek może przekroczyć 70 mld zł. Napędzany jest zarówno przez rodzimych magnatów, jak i przez coraz liczniejszą ekspansję międzynarodowych </w:t>
      </w:r>
      <w:proofErr w:type="spellStart"/>
      <w:r>
        <w:rPr>
          <w:rFonts w:ascii="Montserrat" w:eastAsia="Montserrat" w:hAnsi="Montserrat" w:cs="Montserrat"/>
          <w:sz w:val="24"/>
          <w:szCs w:val="24"/>
        </w:rPr>
        <w:t>brandów</w:t>
      </w:r>
      <w:proofErr w:type="spellEnd"/>
      <w:r>
        <w:rPr>
          <w:rFonts w:ascii="Montserrat" w:eastAsia="Montserrat" w:hAnsi="Montserrat" w:cs="Montserrat"/>
          <w:sz w:val="24"/>
          <w:szCs w:val="24"/>
        </w:rPr>
        <w:t>. Dziś jednak o prawdziwym luksusie decyduje coś więcej niż prestiżowe logo czy imponujący metraż.</w:t>
      </w:r>
    </w:p>
    <w:p w14:paraId="2ACEB563" w14:textId="77777777" w:rsidR="00A11CB6" w:rsidRDefault="00A11CB6" w:rsidP="00A11CB6">
      <w:pPr>
        <w:jc w:val="both"/>
        <w:rPr>
          <w:rFonts w:ascii="Montserrat" w:eastAsia="Montserrat" w:hAnsi="Montserrat" w:cs="Montserrat"/>
          <w:sz w:val="24"/>
          <w:szCs w:val="24"/>
        </w:rPr>
      </w:pPr>
    </w:p>
    <w:p w14:paraId="57116F28" w14:textId="77777777" w:rsidR="00A11CB6" w:rsidRDefault="00A11CB6" w:rsidP="00A11CB6">
      <w:pPr>
        <w:jc w:val="both"/>
        <w:rPr>
          <w:rFonts w:ascii="Montserrat" w:eastAsia="Montserrat" w:hAnsi="Montserrat" w:cs="Montserrat"/>
          <w:b/>
          <w:sz w:val="24"/>
          <w:szCs w:val="24"/>
        </w:rPr>
      </w:pPr>
      <w:r>
        <w:rPr>
          <w:rFonts w:ascii="Montserrat" w:eastAsia="Montserrat" w:hAnsi="Montserrat" w:cs="Montserrat"/>
          <w:b/>
          <w:sz w:val="24"/>
          <w:szCs w:val="24"/>
        </w:rPr>
        <w:t>Sztuczna inteligencja na straży luksusu</w:t>
      </w:r>
    </w:p>
    <w:p w14:paraId="52E2235A" w14:textId="77777777" w:rsidR="00A11CB6" w:rsidRDefault="00A11CB6" w:rsidP="00A11CB6">
      <w:pPr>
        <w:spacing w:before="240" w:after="240"/>
        <w:jc w:val="both"/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Luksusowe nieruchomości w 2025 roku to już nie tylko technologia, która zachwyca, ale przede wszystkim ochrona. Zaawansowane systemy AI, kamery analizujące wzorce </w:t>
      </w:r>
      <w:proofErr w:type="spellStart"/>
      <w:r>
        <w:rPr>
          <w:rFonts w:ascii="Montserrat" w:eastAsia="Montserrat" w:hAnsi="Montserrat" w:cs="Montserrat"/>
          <w:sz w:val="24"/>
          <w:szCs w:val="24"/>
        </w:rPr>
        <w:t>zachowań</w:t>
      </w:r>
      <w:proofErr w:type="spellEnd"/>
      <w:r>
        <w:rPr>
          <w:rFonts w:ascii="Montserrat" w:eastAsia="Montserrat" w:hAnsi="Montserrat" w:cs="Montserrat"/>
          <w:sz w:val="24"/>
          <w:szCs w:val="24"/>
        </w:rPr>
        <w:t xml:space="preserve"> i biometryczne zabezpieczenia stały się nieodłącznym elementem projektów z wyższej półki.</w:t>
      </w:r>
    </w:p>
    <w:p w14:paraId="48731B05" w14:textId="77777777" w:rsidR="00A11CB6" w:rsidRDefault="00A11CB6" w:rsidP="00A11CB6">
      <w:pPr>
        <w:spacing w:before="240" w:after="240"/>
        <w:jc w:val="both"/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i/>
          <w:sz w:val="24"/>
          <w:szCs w:val="24"/>
        </w:rPr>
        <w:t xml:space="preserve">- Monitoring wspierany przez AI, zamki biometryczne, systemy wykrywające osoby niepożądane – to bezpieczeństwo w wersji 2.0. W nieruchomościach </w:t>
      </w:r>
      <w:proofErr w:type="spellStart"/>
      <w:r>
        <w:rPr>
          <w:rFonts w:ascii="Montserrat" w:eastAsia="Montserrat" w:hAnsi="Montserrat" w:cs="Montserrat"/>
          <w:i/>
          <w:sz w:val="24"/>
          <w:szCs w:val="24"/>
        </w:rPr>
        <w:t>premium</w:t>
      </w:r>
      <w:proofErr w:type="spellEnd"/>
      <w:r>
        <w:rPr>
          <w:rFonts w:ascii="Montserrat" w:eastAsia="Montserrat" w:hAnsi="Montserrat" w:cs="Montserrat"/>
          <w:i/>
          <w:sz w:val="24"/>
          <w:szCs w:val="24"/>
        </w:rPr>
        <w:t xml:space="preserve"> coraz częściej wykorzystywana jest sztuczna inteligencja do ochrony mieszkańców i szybkiego reagowania na niepożądane sytuacje </w:t>
      </w:r>
      <w:r>
        <w:rPr>
          <w:rFonts w:ascii="Montserrat" w:eastAsia="Montserrat" w:hAnsi="Montserrat" w:cs="Montserrat"/>
          <w:sz w:val="24"/>
          <w:szCs w:val="24"/>
        </w:rPr>
        <w:t xml:space="preserve">– mówi Jacek Piotr Kacprzyk, ekspert ds. nieruchomości. – </w:t>
      </w:r>
      <w:r>
        <w:rPr>
          <w:rFonts w:ascii="Montserrat" w:eastAsia="Montserrat" w:hAnsi="Montserrat" w:cs="Montserrat"/>
          <w:i/>
          <w:sz w:val="24"/>
          <w:szCs w:val="24"/>
        </w:rPr>
        <w:t xml:space="preserve">Obserwujemy, że klienci coraz częściej oczekują od domu nie tylko estetyki i wygody, ale też aktywnego zaangażowania w ich codzienne bezpieczeństwo i komfort. Dlatego deweloperzy sięgają po technologie, które jeszcze kilka lat temu wydawały się futurystyczne. Inteligentne systemy potrafią dziś nie tylko reagować na zagrożenia, ale też przewidywać je, ucząc się schematów i </w:t>
      </w:r>
      <w:proofErr w:type="spellStart"/>
      <w:r>
        <w:rPr>
          <w:rFonts w:ascii="Montserrat" w:eastAsia="Montserrat" w:hAnsi="Montserrat" w:cs="Montserrat"/>
          <w:i/>
          <w:sz w:val="24"/>
          <w:szCs w:val="24"/>
        </w:rPr>
        <w:t>zachowań</w:t>
      </w:r>
      <w:proofErr w:type="spellEnd"/>
      <w:r>
        <w:rPr>
          <w:rFonts w:ascii="Montserrat" w:eastAsia="Montserrat" w:hAnsi="Montserrat" w:cs="Montserrat"/>
          <w:i/>
          <w:sz w:val="24"/>
          <w:szCs w:val="24"/>
        </w:rPr>
        <w:t xml:space="preserve"> mieszkańców. To redefiniuje pojęcie luksusu</w:t>
      </w:r>
      <w:r>
        <w:rPr>
          <w:rFonts w:ascii="Montserrat" w:eastAsia="Montserrat" w:hAnsi="Montserrat" w:cs="Montserrat"/>
          <w:sz w:val="24"/>
          <w:szCs w:val="24"/>
        </w:rPr>
        <w:t xml:space="preserve"> – dodaje.</w:t>
      </w:r>
      <w:r>
        <w:rPr>
          <w:rFonts w:ascii="Montserrat" w:eastAsia="Montserrat" w:hAnsi="Montserrat" w:cs="Montserrat"/>
          <w:sz w:val="24"/>
          <w:szCs w:val="24"/>
        </w:rPr>
        <w:br/>
      </w:r>
    </w:p>
    <w:p w14:paraId="02E07B2B" w14:textId="77777777" w:rsidR="00A11CB6" w:rsidRDefault="00A11CB6" w:rsidP="00A11CB6">
      <w:pPr>
        <w:spacing w:before="240" w:after="240"/>
        <w:jc w:val="both"/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To nie science </w:t>
      </w:r>
      <w:proofErr w:type="spellStart"/>
      <w:r>
        <w:rPr>
          <w:rFonts w:ascii="Montserrat" w:eastAsia="Montserrat" w:hAnsi="Montserrat" w:cs="Montserrat"/>
          <w:sz w:val="24"/>
          <w:szCs w:val="24"/>
        </w:rPr>
        <w:t>fiction</w:t>
      </w:r>
      <w:proofErr w:type="spellEnd"/>
      <w:r>
        <w:rPr>
          <w:rFonts w:ascii="Montserrat" w:eastAsia="Montserrat" w:hAnsi="Montserrat" w:cs="Montserrat"/>
          <w:sz w:val="24"/>
          <w:szCs w:val="24"/>
        </w:rPr>
        <w:t>, a nowy standard. AI analizująca nastrój domowników i dostosowująca światło czy muzykę? Już niebawem stanie się codziennością.</w:t>
      </w:r>
    </w:p>
    <w:p w14:paraId="78E1C6C2" w14:textId="77777777" w:rsidR="00A11CB6" w:rsidRDefault="00A11CB6" w:rsidP="00A11CB6">
      <w:pPr>
        <w:spacing w:before="240" w:after="240"/>
        <w:jc w:val="both"/>
        <w:rPr>
          <w:rFonts w:ascii="Montserrat" w:eastAsia="Montserrat" w:hAnsi="Montserrat" w:cs="Montserrat"/>
          <w:b/>
          <w:sz w:val="24"/>
          <w:szCs w:val="24"/>
        </w:rPr>
      </w:pPr>
      <w:r>
        <w:rPr>
          <w:rFonts w:ascii="Montserrat" w:eastAsia="Montserrat" w:hAnsi="Montserrat" w:cs="Montserrat"/>
          <w:b/>
          <w:sz w:val="24"/>
          <w:szCs w:val="24"/>
        </w:rPr>
        <w:t>Wnętrza w duchu „</w:t>
      </w:r>
      <w:proofErr w:type="spellStart"/>
      <w:r>
        <w:rPr>
          <w:rFonts w:ascii="Montserrat" w:eastAsia="Montserrat" w:hAnsi="Montserrat" w:cs="Montserrat"/>
          <w:b/>
          <w:sz w:val="24"/>
          <w:szCs w:val="24"/>
        </w:rPr>
        <w:t>quiet</w:t>
      </w:r>
      <w:proofErr w:type="spellEnd"/>
      <w:r>
        <w:rPr>
          <w:rFonts w:ascii="Montserrat" w:eastAsia="Montserrat" w:hAnsi="Montserrat" w:cs="Montserrat"/>
          <w:b/>
          <w:sz w:val="24"/>
          <w:szCs w:val="24"/>
        </w:rPr>
        <w:t xml:space="preserve"> </w:t>
      </w:r>
      <w:proofErr w:type="spellStart"/>
      <w:r>
        <w:rPr>
          <w:rFonts w:ascii="Montserrat" w:eastAsia="Montserrat" w:hAnsi="Montserrat" w:cs="Montserrat"/>
          <w:b/>
          <w:sz w:val="24"/>
          <w:szCs w:val="24"/>
        </w:rPr>
        <w:t>luxury</w:t>
      </w:r>
      <w:proofErr w:type="spellEnd"/>
      <w:r>
        <w:rPr>
          <w:rFonts w:ascii="Montserrat" w:eastAsia="Montserrat" w:hAnsi="Montserrat" w:cs="Montserrat"/>
          <w:b/>
          <w:sz w:val="24"/>
          <w:szCs w:val="24"/>
        </w:rPr>
        <w:t>”</w:t>
      </w:r>
    </w:p>
    <w:p w14:paraId="0892EBC8" w14:textId="77777777" w:rsidR="00A11CB6" w:rsidRDefault="00A11CB6" w:rsidP="00A11CB6">
      <w:pPr>
        <w:spacing w:before="240" w:after="240"/>
        <w:jc w:val="both"/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lastRenderedPageBreak/>
        <w:t xml:space="preserve">Współczesne wnętrza luksusowe to ponadczasowość i jakość zamiast krzykliwej ekstrawagancji. W designie dominują szlachetne materiały, stonowana paleta barw i perfekcyjne wykończenia. Przestrzeń ma być dopasowana do indywidualnych potrzeb mieszkańców i sprzyjać codziennemu komfortowi. Luksus ukrywa się dziś w detalach, które świadczą o klasie i dobrym guście. W segmencie </w:t>
      </w:r>
      <w:proofErr w:type="spellStart"/>
      <w:r>
        <w:rPr>
          <w:rFonts w:ascii="Montserrat" w:eastAsia="Montserrat" w:hAnsi="Montserrat" w:cs="Montserrat"/>
          <w:sz w:val="24"/>
          <w:szCs w:val="24"/>
        </w:rPr>
        <w:t>premium</w:t>
      </w:r>
      <w:proofErr w:type="spellEnd"/>
      <w:r>
        <w:rPr>
          <w:rFonts w:ascii="Montserrat" w:eastAsia="Montserrat" w:hAnsi="Montserrat" w:cs="Montserrat"/>
          <w:sz w:val="24"/>
          <w:szCs w:val="24"/>
        </w:rPr>
        <w:t xml:space="preserve"> na pierwszy plan wysuwają się jakość i surowiec. Przykładem jest kuchnia. Przestaje być tylko funkcjonalna – ma opowiadać historię właściciela. – </w:t>
      </w:r>
      <w:r>
        <w:rPr>
          <w:rFonts w:ascii="Montserrat" w:eastAsia="Montserrat" w:hAnsi="Montserrat" w:cs="Montserrat"/>
          <w:i/>
          <w:sz w:val="24"/>
          <w:szCs w:val="24"/>
        </w:rPr>
        <w:t>W luksusowych wnętrzach kluczowe staje się tworzenie przestrzeni, która angażuje zmysły i wspiera codzienną harmonię. To nie krzykliwe elementy, lecz starannie dobrane faktury, naturalne materiały i dopracowane detale sprawiają, że przestrzeń zyskuje charakter i duszę. W ten sposób meble stają się nie tylko funkcją, ale też nośnikiem emocji i ponadczasowej wartości</w:t>
      </w:r>
      <w:r>
        <w:rPr>
          <w:rFonts w:ascii="Montserrat" w:eastAsia="Montserrat" w:hAnsi="Montserrat" w:cs="Montserrat"/>
          <w:sz w:val="24"/>
          <w:szCs w:val="24"/>
        </w:rPr>
        <w:t xml:space="preserve">– </w:t>
      </w:r>
      <w:r>
        <w:rPr>
          <w:rFonts w:ascii="Montserrat" w:eastAsia="Montserrat" w:hAnsi="Montserrat" w:cs="Montserrat"/>
          <w:sz w:val="24"/>
          <w:szCs w:val="24"/>
          <w:highlight w:val="white"/>
        </w:rPr>
        <w:t>mówi Anna Dzierżanowska, dyrektor kreatywna marki Halupczok.</w:t>
      </w:r>
    </w:p>
    <w:p w14:paraId="076C000C" w14:textId="77777777" w:rsidR="00A11CB6" w:rsidRDefault="00A11CB6" w:rsidP="00A11CB6">
      <w:pPr>
        <w:spacing w:before="240" w:after="240"/>
        <w:jc w:val="both"/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Projektanci mebli </w:t>
      </w:r>
      <w:proofErr w:type="spellStart"/>
      <w:r>
        <w:rPr>
          <w:rFonts w:ascii="Montserrat" w:eastAsia="Montserrat" w:hAnsi="Montserrat" w:cs="Montserrat"/>
          <w:sz w:val="24"/>
          <w:szCs w:val="24"/>
        </w:rPr>
        <w:t>premium</w:t>
      </w:r>
      <w:proofErr w:type="spellEnd"/>
      <w:r>
        <w:rPr>
          <w:rFonts w:ascii="Montserrat" w:eastAsia="Montserrat" w:hAnsi="Montserrat" w:cs="Montserrat"/>
          <w:sz w:val="24"/>
          <w:szCs w:val="24"/>
        </w:rPr>
        <w:t xml:space="preserve"> coraz częściej sięgają po naturalne kamienie, lite drewno i spieki, które w dotyku i wyglądzie wyprzedzają modę. </w:t>
      </w:r>
    </w:p>
    <w:p w14:paraId="554A7C2A" w14:textId="77777777" w:rsidR="00A11CB6" w:rsidRDefault="00A11CB6" w:rsidP="00A11CB6">
      <w:pPr>
        <w:jc w:val="both"/>
        <w:rPr>
          <w:rFonts w:ascii="Montserrat" w:eastAsia="Montserrat" w:hAnsi="Montserrat" w:cs="Montserrat"/>
          <w:b/>
          <w:sz w:val="24"/>
          <w:szCs w:val="24"/>
        </w:rPr>
      </w:pPr>
      <w:r>
        <w:rPr>
          <w:rFonts w:ascii="Montserrat" w:eastAsia="Montserrat" w:hAnsi="Montserrat" w:cs="Montserrat"/>
          <w:b/>
          <w:sz w:val="24"/>
          <w:szCs w:val="24"/>
        </w:rPr>
        <w:t>Esencja luksusu w blasku światła</w:t>
      </w:r>
    </w:p>
    <w:p w14:paraId="258A2CC1" w14:textId="77777777" w:rsidR="00A11CB6" w:rsidRDefault="00A11CB6" w:rsidP="00A11CB6">
      <w:pPr>
        <w:jc w:val="both"/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>W prestiżowych nieruchomościach światło przestaje być jedynie narzędziem technicznym - staje się emocjonalnym mostem pomiędzy przestrzenią a jej odbiorcą. Oświetlenie nie tylko kształtuje atmosferę wnętrza, lecz także buduje emocje, kreuje wizerunek i wpływa na realną wartość nieruchomości.</w:t>
      </w:r>
    </w:p>
    <w:p w14:paraId="40E3A541" w14:textId="77777777" w:rsidR="00A11CB6" w:rsidRDefault="00A11CB6" w:rsidP="00A11CB6">
      <w:pPr>
        <w:jc w:val="both"/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W obiektach klasy </w:t>
      </w:r>
      <w:proofErr w:type="spellStart"/>
      <w:r>
        <w:rPr>
          <w:rFonts w:ascii="Montserrat" w:eastAsia="Montserrat" w:hAnsi="Montserrat" w:cs="Montserrat"/>
          <w:sz w:val="24"/>
          <w:szCs w:val="24"/>
        </w:rPr>
        <w:t>premium</w:t>
      </w:r>
      <w:proofErr w:type="spellEnd"/>
      <w:r>
        <w:rPr>
          <w:rFonts w:ascii="Montserrat" w:eastAsia="Montserrat" w:hAnsi="Montserrat" w:cs="Montserrat"/>
          <w:sz w:val="24"/>
          <w:szCs w:val="24"/>
        </w:rPr>
        <w:t xml:space="preserve"> światło pełni dziś podwójną rolę – funkcjonalną i emocjonalną. Projektanci coraz częściej sięgają po oprawy o unikalnych, rzeźbiarskich formach, wykonane z metali szlachetnych, dmuchanego szkła czy innych artystycznie formowanych materiałów, które same w sobie stanowią element dekoracyjny i świadectwo luksusu.</w:t>
      </w:r>
    </w:p>
    <w:p w14:paraId="784790D7" w14:textId="77777777" w:rsidR="00A11CB6" w:rsidRDefault="00A11CB6" w:rsidP="00A11CB6">
      <w:pPr>
        <w:jc w:val="both"/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Równocześnie rośnie znaczenie warstwowego oświetlenia oraz zaawansowanych systemów sterowania, pozwalających dostosować barwę i natężenie światła do pory dnia, czynności lub nastroju mieszkańców. Światło dynamiczne, symulujące naturalny rytm dobowy, przestaje być domeną biur i placówek medycznych - staje się nowym standardem także w segmencie </w:t>
      </w:r>
      <w:proofErr w:type="spellStart"/>
      <w:r>
        <w:rPr>
          <w:rFonts w:ascii="Montserrat" w:eastAsia="Montserrat" w:hAnsi="Montserrat" w:cs="Montserrat"/>
          <w:sz w:val="24"/>
          <w:szCs w:val="24"/>
        </w:rPr>
        <w:t>premium</w:t>
      </w:r>
      <w:proofErr w:type="spellEnd"/>
      <w:r>
        <w:rPr>
          <w:rFonts w:ascii="Montserrat" w:eastAsia="Montserrat" w:hAnsi="Montserrat" w:cs="Montserrat"/>
          <w:sz w:val="24"/>
          <w:szCs w:val="24"/>
        </w:rPr>
        <w:t>.</w:t>
      </w:r>
    </w:p>
    <w:p w14:paraId="6C8C8D53" w14:textId="77777777" w:rsidR="00A11CB6" w:rsidRDefault="00A11CB6" w:rsidP="00A11CB6">
      <w:pPr>
        <w:jc w:val="both"/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- </w:t>
      </w:r>
      <w:r>
        <w:rPr>
          <w:rFonts w:ascii="Montserrat" w:eastAsia="Montserrat" w:hAnsi="Montserrat" w:cs="Montserrat"/>
          <w:i/>
          <w:sz w:val="24"/>
          <w:szCs w:val="24"/>
        </w:rPr>
        <w:t xml:space="preserve">Nowoczesne podejście do projektowania oświetlenia coraz częściej opiera się na filozofii Human </w:t>
      </w:r>
      <w:proofErr w:type="spellStart"/>
      <w:r>
        <w:rPr>
          <w:rFonts w:ascii="Montserrat" w:eastAsia="Montserrat" w:hAnsi="Montserrat" w:cs="Montserrat"/>
          <w:i/>
          <w:sz w:val="24"/>
          <w:szCs w:val="24"/>
        </w:rPr>
        <w:t>Centric</w:t>
      </w:r>
      <w:proofErr w:type="spellEnd"/>
      <w:r>
        <w:rPr>
          <w:rFonts w:ascii="Montserrat" w:eastAsia="Montserrat" w:hAnsi="Montserrat" w:cs="Montserrat"/>
          <w:i/>
          <w:sz w:val="24"/>
          <w:szCs w:val="24"/>
        </w:rPr>
        <w:t xml:space="preserve"> </w:t>
      </w:r>
      <w:proofErr w:type="spellStart"/>
      <w:r>
        <w:rPr>
          <w:rFonts w:ascii="Montserrat" w:eastAsia="Montserrat" w:hAnsi="Montserrat" w:cs="Montserrat"/>
          <w:i/>
          <w:sz w:val="24"/>
          <w:szCs w:val="24"/>
        </w:rPr>
        <w:t>Lighting</w:t>
      </w:r>
      <w:proofErr w:type="spellEnd"/>
      <w:r>
        <w:rPr>
          <w:rFonts w:ascii="Montserrat" w:eastAsia="Montserrat" w:hAnsi="Montserrat" w:cs="Montserrat"/>
          <w:i/>
          <w:sz w:val="24"/>
          <w:szCs w:val="24"/>
        </w:rPr>
        <w:t xml:space="preserve"> (HCL) - koncepcji, w której człowiek i jego potrzeby są punktem wyjścia do tworzenia rozwiązań świetlnych. HCL uwzględnia nie tylko funkcjonalność i estetykę, ale także biologiczny rytm człowieka, komfort psychiczny i zdrowie. Właściwie dobrane światło może poprawiać koncentrację, sprzyjać relaksowi, a nawet wpływać na jakość snu. W luksusowych wnętrzach światło staje się więc nie tylko elementem </w:t>
      </w:r>
      <w:r>
        <w:rPr>
          <w:rFonts w:ascii="Montserrat" w:eastAsia="Montserrat" w:hAnsi="Montserrat" w:cs="Montserrat"/>
          <w:i/>
          <w:sz w:val="24"/>
          <w:szCs w:val="24"/>
        </w:rPr>
        <w:lastRenderedPageBreak/>
        <w:t xml:space="preserve">wystroju, ale narzędziem wspierającym dobre samopoczucie użytkownika. Dzięki integracji z systemami inteligentnego domu, oświetlenie reaguje na obecność mieszkańców, ich potrzeby i preferencje, tworząc w pełni spersonalizowane doświadczenie. W marketingu nieruchomości </w:t>
      </w:r>
      <w:proofErr w:type="spellStart"/>
      <w:r>
        <w:rPr>
          <w:rFonts w:ascii="Montserrat" w:eastAsia="Montserrat" w:hAnsi="Montserrat" w:cs="Montserrat"/>
          <w:i/>
          <w:sz w:val="24"/>
          <w:szCs w:val="24"/>
        </w:rPr>
        <w:t>premium</w:t>
      </w:r>
      <w:proofErr w:type="spellEnd"/>
      <w:r>
        <w:rPr>
          <w:rFonts w:ascii="Montserrat" w:eastAsia="Montserrat" w:hAnsi="Montserrat" w:cs="Montserrat"/>
          <w:i/>
          <w:sz w:val="24"/>
          <w:szCs w:val="24"/>
        </w:rPr>
        <w:t xml:space="preserve"> o sukcesie decyduje detal. Światło, które potrafi dostosować się do emocji i rytmu życia mieszkańców, staje się często czynnikiem rozstrzygającym o finalnej decyzji klienta</w:t>
      </w:r>
      <w:r>
        <w:rPr>
          <w:rFonts w:ascii="Montserrat" w:eastAsia="Montserrat" w:hAnsi="Montserrat" w:cs="Montserrat"/>
          <w:sz w:val="24"/>
          <w:szCs w:val="24"/>
        </w:rPr>
        <w:t xml:space="preserve"> - podkreśla Agata Mieszkowska, Projektantka Oświetlenia w firmie LED </w:t>
      </w:r>
      <w:proofErr w:type="spellStart"/>
      <w:r>
        <w:rPr>
          <w:rFonts w:ascii="Montserrat" w:eastAsia="Montserrat" w:hAnsi="Montserrat" w:cs="Montserrat"/>
          <w:sz w:val="24"/>
          <w:szCs w:val="24"/>
        </w:rPr>
        <w:t>line</w:t>
      </w:r>
      <w:proofErr w:type="spellEnd"/>
      <w:r>
        <w:rPr>
          <w:rFonts w:ascii="Montserrat" w:eastAsia="Montserrat" w:hAnsi="Montserrat" w:cs="Montserrat"/>
          <w:sz w:val="24"/>
          <w:szCs w:val="24"/>
        </w:rPr>
        <w:t>.</w:t>
      </w:r>
    </w:p>
    <w:p w14:paraId="6716A7DB" w14:textId="77777777" w:rsidR="00A11CB6" w:rsidRDefault="00A11CB6" w:rsidP="00A11CB6">
      <w:pPr>
        <w:spacing w:before="240" w:after="240"/>
        <w:jc w:val="both"/>
        <w:rPr>
          <w:rFonts w:ascii="Montserrat" w:eastAsia="Montserrat" w:hAnsi="Montserrat" w:cs="Montserrat"/>
          <w:b/>
          <w:sz w:val="24"/>
          <w:szCs w:val="24"/>
        </w:rPr>
      </w:pPr>
      <w:r>
        <w:rPr>
          <w:rFonts w:ascii="Montserrat" w:eastAsia="Montserrat" w:hAnsi="Montserrat" w:cs="Montserrat"/>
          <w:b/>
          <w:sz w:val="24"/>
          <w:szCs w:val="24"/>
        </w:rPr>
        <w:t>Okiem adwokata</w:t>
      </w:r>
    </w:p>
    <w:p w14:paraId="6B325C64" w14:textId="77777777" w:rsidR="00A11CB6" w:rsidRDefault="00A11CB6" w:rsidP="00A11CB6">
      <w:pPr>
        <w:spacing w:before="240" w:after="240"/>
        <w:jc w:val="both"/>
        <w:rPr>
          <w:rFonts w:ascii="Montserrat" w:eastAsia="Montserrat" w:hAnsi="Montserrat" w:cs="Montserrat"/>
          <w:i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– </w:t>
      </w:r>
      <w:r>
        <w:rPr>
          <w:rFonts w:ascii="Montserrat" w:eastAsia="Montserrat" w:hAnsi="Montserrat" w:cs="Montserrat"/>
          <w:i/>
          <w:sz w:val="24"/>
          <w:szCs w:val="24"/>
        </w:rPr>
        <w:t xml:space="preserve">Inwestorzy oczekują pełnej transparentności prawnej – od precyzyjnych umów deweloperskich, przez gwarancje na zastosowane technologie, aż po kwestie ochrony danych osobowych w systemach inteligentnych domów. To, co jeszcze kilka lat temu było dodatkiem, dziś jest standardem. W przypadku luksusowych inwestycji ryzyka prawne mają nie tylko większy wymiar finansowy, ale i </w:t>
      </w:r>
      <w:proofErr w:type="spellStart"/>
      <w:r>
        <w:rPr>
          <w:rFonts w:ascii="Montserrat" w:eastAsia="Montserrat" w:hAnsi="Montserrat" w:cs="Montserrat"/>
          <w:i/>
          <w:sz w:val="24"/>
          <w:szCs w:val="24"/>
        </w:rPr>
        <w:t>reputacyjny</w:t>
      </w:r>
      <w:proofErr w:type="spellEnd"/>
      <w:r>
        <w:rPr>
          <w:rFonts w:ascii="Montserrat" w:eastAsia="Montserrat" w:hAnsi="Montserrat" w:cs="Montserrat"/>
          <w:sz w:val="24"/>
          <w:szCs w:val="24"/>
        </w:rPr>
        <w:t xml:space="preserve"> – mówi adwokat Robert Piskor z Kancelarii </w:t>
      </w:r>
      <w:proofErr w:type="spellStart"/>
      <w:r>
        <w:rPr>
          <w:rFonts w:ascii="Montserrat" w:eastAsia="Montserrat" w:hAnsi="Montserrat" w:cs="Montserrat"/>
          <w:sz w:val="24"/>
          <w:szCs w:val="24"/>
        </w:rPr>
        <w:t>Hantke&amp;Piskor</w:t>
      </w:r>
      <w:proofErr w:type="spellEnd"/>
      <w:r>
        <w:rPr>
          <w:rFonts w:ascii="Montserrat" w:eastAsia="Montserrat" w:hAnsi="Montserrat" w:cs="Montserrat"/>
          <w:sz w:val="24"/>
          <w:szCs w:val="24"/>
        </w:rPr>
        <w:t xml:space="preserve">. – </w:t>
      </w:r>
      <w:r>
        <w:rPr>
          <w:rFonts w:ascii="Montserrat" w:eastAsia="Montserrat" w:hAnsi="Montserrat" w:cs="Montserrat"/>
          <w:i/>
          <w:sz w:val="24"/>
          <w:szCs w:val="24"/>
        </w:rPr>
        <w:t>Dlatego profesjonalna obsługa prawna staje się nieodzownym elementem całej układanki, podobnie jak architektura czy dobór materiałów.</w:t>
      </w:r>
    </w:p>
    <w:p w14:paraId="060F4E62" w14:textId="77777777" w:rsidR="00A11CB6" w:rsidRDefault="00A11CB6" w:rsidP="00A11CB6">
      <w:pPr>
        <w:spacing w:before="240" w:after="240"/>
        <w:jc w:val="both"/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W świecie nieruchomości </w:t>
      </w:r>
      <w:proofErr w:type="spellStart"/>
      <w:r>
        <w:rPr>
          <w:rFonts w:ascii="Montserrat" w:eastAsia="Montserrat" w:hAnsi="Montserrat" w:cs="Montserrat"/>
          <w:sz w:val="24"/>
          <w:szCs w:val="24"/>
        </w:rPr>
        <w:t>premium</w:t>
      </w:r>
      <w:proofErr w:type="spellEnd"/>
      <w:r>
        <w:rPr>
          <w:rFonts w:ascii="Montserrat" w:eastAsia="Montserrat" w:hAnsi="Montserrat" w:cs="Montserrat"/>
          <w:sz w:val="24"/>
          <w:szCs w:val="24"/>
        </w:rPr>
        <w:t xml:space="preserve"> prawo przestaje być jedynie formalnością, a staje się strategicznym narzędziem ochrony wartości i prestiżu inwestycji. Kompleksowa obsługa prawna to dziś gwarancja spokoju dla inwestora i kluczowy element budowania zaufania klienta, który oczekuje nie tylko luksusu, ale też pełnej transparentności i bezpieczeństwa na każdym etapie procesu.</w:t>
      </w:r>
    </w:p>
    <w:p w14:paraId="143EC85E" w14:textId="77777777" w:rsidR="00A11CB6" w:rsidRDefault="00A11CB6" w:rsidP="00A11CB6">
      <w:pPr>
        <w:spacing w:before="240" w:after="240"/>
        <w:jc w:val="both"/>
        <w:rPr>
          <w:rFonts w:ascii="Montserrat" w:eastAsia="Montserrat" w:hAnsi="Montserrat" w:cs="Montserrat"/>
          <w:b/>
          <w:sz w:val="24"/>
          <w:szCs w:val="24"/>
        </w:rPr>
      </w:pPr>
      <w:r>
        <w:rPr>
          <w:rFonts w:ascii="Montserrat" w:eastAsia="Montserrat" w:hAnsi="Montserrat" w:cs="Montserrat"/>
          <w:b/>
          <w:sz w:val="24"/>
          <w:szCs w:val="24"/>
        </w:rPr>
        <w:t xml:space="preserve">Luksus w nowym wydaniu </w:t>
      </w:r>
    </w:p>
    <w:p w14:paraId="47996B8E" w14:textId="77777777" w:rsidR="00A11CB6" w:rsidRDefault="00A11CB6" w:rsidP="00A11CB6">
      <w:pPr>
        <w:spacing w:before="240" w:after="240"/>
        <w:jc w:val="both"/>
        <w:rPr>
          <w:rFonts w:ascii="Montserrat" w:eastAsia="Montserrat" w:hAnsi="Montserrat" w:cs="Montserrat"/>
          <w:sz w:val="24"/>
          <w:szCs w:val="24"/>
        </w:rPr>
      </w:pPr>
      <w:r>
        <w:rPr>
          <w:rFonts w:ascii="Montserrat" w:eastAsia="Montserrat" w:hAnsi="Montserrat" w:cs="Montserrat"/>
          <w:sz w:val="24"/>
          <w:szCs w:val="24"/>
        </w:rPr>
        <w:t xml:space="preserve">Nieruchomości klasy </w:t>
      </w:r>
      <w:proofErr w:type="spellStart"/>
      <w:r>
        <w:rPr>
          <w:rFonts w:ascii="Montserrat" w:eastAsia="Montserrat" w:hAnsi="Montserrat" w:cs="Montserrat"/>
          <w:sz w:val="24"/>
          <w:szCs w:val="24"/>
        </w:rPr>
        <w:t>premium</w:t>
      </w:r>
      <w:proofErr w:type="spellEnd"/>
      <w:r>
        <w:rPr>
          <w:rFonts w:ascii="Montserrat" w:eastAsia="Montserrat" w:hAnsi="Montserrat" w:cs="Montserrat"/>
          <w:sz w:val="24"/>
          <w:szCs w:val="24"/>
        </w:rPr>
        <w:t xml:space="preserve"> to przestrzenie zaprojektowane w duchu </w:t>
      </w:r>
      <w:proofErr w:type="spellStart"/>
      <w:r>
        <w:rPr>
          <w:rFonts w:ascii="Montserrat" w:eastAsia="Montserrat" w:hAnsi="Montserrat" w:cs="Montserrat"/>
          <w:i/>
          <w:sz w:val="24"/>
          <w:szCs w:val="24"/>
        </w:rPr>
        <w:t>quiet</w:t>
      </w:r>
      <w:proofErr w:type="spellEnd"/>
      <w:r>
        <w:rPr>
          <w:rFonts w:ascii="Montserrat" w:eastAsia="Montserrat" w:hAnsi="Montserrat" w:cs="Montserrat"/>
          <w:i/>
          <w:sz w:val="24"/>
          <w:szCs w:val="24"/>
        </w:rPr>
        <w:t xml:space="preserve"> </w:t>
      </w:r>
      <w:proofErr w:type="spellStart"/>
      <w:r>
        <w:rPr>
          <w:rFonts w:ascii="Montserrat" w:eastAsia="Montserrat" w:hAnsi="Montserrat" w:cs="Montserrat"/>
          <w:i/>
          <w:sz w:val="24"/>
          <w:szCs w:val="24"/>
        </w:rPr>
        <w:t>luxury</w:t>
      </w:r>
      <w:proofErr w:type="spellEnd"/>
      <w:r>
        <w:rPr>
          <w:rFonts w:ascii="Montserrat" w:eastAsia="Montserrat" w:hAnsi="Montserrat" w:cs="Montserrat"/>
          <w:sz w:val="24"/>
          <w:szCs w:val="24"/>
        </w:rPr>
        <w:t>, z dbałością o emocje, prywatność i ponadczasowy design. O prawdziwej wartości nie decyduje już tylko pierwsze wrażenie, lecz całościowe doświadczenie – od momentu wejścia do wnętrza, aż po klarowność dokumentów. Projektowanie luksusu staje się dziś sztuką harmonii między technologią, estetyką i odpowiedzialnością.</w:t>
      </w:r>
    </w:p>
    <w:p w14:paraId="63C00345" w14:textId="77777777" w:rsidR="00A11CB6" w:rsidRDefault="00A11CB6" w:rsidP="00A11CB6">
      <w:pPr>
        <w:jc w:val="both"/>
        <w:rPr>
          <w:rFonts w:ascii="Montserrat" w:eastAsia="Montserrat" w:hAnsi="Montserrat" w:cs="Montserrat"/>
          <w:sz w:val="24"/>
          <w:szCs w:val="24"/>
        </w:rPr>
      </w:pPr>
    </w:p>
    <w:p w14:paraId="7741E4B8" w14:textId="77777777" w:rsidR="0082078D" w:rsidRDefault="0082078D"/>
    <w:sectPr w:rsidR="0082078D" w:rsidSect="00A11CB6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CB6"/>
    <w:rsid w:val="004A075E"/>
    <w:rsid w:val="0082078D"/>
    <w:rsid w:val="00A1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4C4AB"/>
  <w15:chartTrackingRefBased/>
  <w15:docId w15:val="{15B4480E-5C21-4D1B-9341-25527E98D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1CB6"/>
    <w:pPr>
      <w:spacing w:after="0" w:line="276" w:lineRule="auto"/>
    </w:pPr>
    <w:rPr>
      <w:rFonts w:ascii="Arial" w:eastAsia="Arial" w:hAnsi="Arial" w:cs="Arial"/>
      <w:kern w:val="0"/>
      <w:lang w:val="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1CB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pl-PL"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1CB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pl-PL"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1CB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pl-PL"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1CB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pl-PL"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1CB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pl-PL"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1CB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pl-PL"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1CB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pl-PL"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1CB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pl-PL"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1CB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pl-PL"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1C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1C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1C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1CB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1CB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1C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1C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1C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1C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11C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11C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11CB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pl-PL"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11C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11CB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pl-PL"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11CB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11CB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pl-PL"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11CB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1C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pl-PL"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1CB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11C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946</Words>
  <Characters>5682</Characters>
  <Application>Microsoft Office Word</Application>
  <DocSecurity>0</DocSecurity>
  <Lines>47</Lines>
  <Paragraphs>13</Paragraphs>
  <ScaleCrop>false</ScaleCrop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1</cp:revision>
  <dcterms:created xsi:type="dcterms:W3CDTF">2025-06-05T08:25:00Z</dcterms:created>
  <dcterms:modified xsi:type="dcterms:W3CDTF">2025-06-05T08:25:00Z</dcterms:modified>
</cp:coreProperties>
</file>