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10CAA0D2" w14:textId="77777777" w:rsidR="00350FC5" w:rsidRPr="00350FC5" w:rsidRDefault="00350FC5" w:rsidP="00350FC5">
      <w:pPr>
        <w:spacing w:line="360" w:lineRule="auto"/>
        <w:jc w:val="center"/>
        <w:rPr>
          <w:b/>
          <w:bCs/>
        </w:rPr>
      </w:pPr>
      <w:r w:rsidRPr="00350FC5">
        <w:rPr>
          <w:b/>
          <w:bCs/>
        </w:rPr>
        <w:t>Otwórz się na światło i na rabaty – wiosenna wymiana okien z bonusami</w:t>
      </w:r>
    </w:p>
    <w:p w14:paraId="48885967" w14:textId="77777777" w:rsidR="00350FC5" w:rsidRPr="00350FC5" w:rsidRDefault="00350FC5" w:rsidP="00350FC5">
      <w:pPr>
        <w:spacing w:line="360" w:lineRule="auto"/>
        <w:jc w:val="both"/>
        <w:rPr>
          <w:b/>
          <w:bCs/>
        </w:rPr>
      </w:pPr>
      <w:r w:rsidRPr="00350FC5">
        <w:rPr>
          <w:b/>
          <w:bCs/>
        </w:rPr>
        <w:t>Światło słoneczne od zawsze wyznaczało rytm dnia. Dziś, gdy spędzamy wiele czasu w pomieszczeniach, często nie wykorzystujemy w pełni dobrodziejstw naturalnego oświetlenia. Tymczasem jasne, pełne światła wnętrza to nie tylko estetyczny atut – mają one realny wpływ na zdrowie, koncentrację, jakość snu i ogólny komfort życia domowników. Sprawdź jakie wiosenne rabaty dostępne są na rynku okiennym jeszcze w kwietniu?</w:t>
      </w:r>
    </w:p>
    <w:p w14:paraId="31DA9857" w14:textId="77777777" w:rsidR="00350FC5" w:rsidRPr="00350FC5" w:rsidRDefault="00350FC5" w:rsidP="00350FC5">
      <w:pPr>
        <w:spacing w:line="360" w:lineRule="auto"/>
        <w:jc w:val="both"/>
        <w:rPr>
          <w:b/>
          <w:bCs/>
        </w:rPr>
      </w:pPr>
      <w:r w:rsidRPr="00350FC5">
        <w:rPr>
          <w:b/>
          <w:bCs/>
        </w:rPr>
        <w:t>Światło dzienne a rytm dobowy i zdrowie</w:t>
      </w:r>
    </w:p>
    <w:p w14:paraId="2A1305DE" w14:textId="77777777" w:rsidR="00350FC5" w:rsidRDefault="00350FC5" w:rsidP="00350FC5">
      <w:pPr>
        <w:spacing w:line="360" w:lineRule="auto"/>
        <w:jc w:val="both"/>
      </w:pPr>
      <w:r>
        <w:t>Organizm człowieka funkcjonuje w cyklu dnia i nocy, a naturalne światło jest głównym synchronizatorem naszego wewnętrznego zegara biologicznego. Badania pokazują, że osoby wystawione za dnia na odpowiednio intensywne światło dzienne lepiej śpią w nocy. Pracownicy biurowi z dostępem do okien śpią średnio o 46 minut dłużej każdej nocy niż ci pozbawieni światła słonecznego w pracy. Z kolei niedobór naturalnego oświetlenia w dzień rozregulowuje ten rytm, co skutkuje spadkiem nastroju i energii. Mózg może zacząć produkować zbyt dużo melatoniny – hormonu snu – oraz zmniejszać wydzielanie serotoniny, czyli „hormonu dobrego samopoczucia”, który wpływa na nastrój. Efekt takiej nierównowagi chemicznej? Przygnębienie i ospałość. Inne objawy to spadek libido, objadanie się (szczególnie ochota na produkty bogate w węglowodany i kalorie) a nawet wycofanie społeczne.</w:t>
      </w:r>
    </w:p>
    <w:p w14:paraId="36D4DB55" w14:textId="77777777" w:rsidR="00350FC5" w:rsidRPr="00350FC5" w:rsidRDefault="00350FC5" w:rsidP="00350FC5">
      <w:pPr>
        <w:spacing w:line="360" w:lineRule="auto"/>
        <w:jc w:val="both"/>
        <w:rPr>
          <w:b/>
          <w:bCs/>
        </w:rPr>
      </w:pPr>
      <w:r w:rsidRPr="00350FC5">
        <w:rPr>
          <w:b/>
          <w:bCs/>
        </w:rPr>
        <w:t>Lepsza koncentracja i produktywność przy naturalnym świetle</w:t>
      </w:r>
    </w:p>
    <w:p w14:paraId="1EEF22DF" w14:textId="77777777" w:rsidR="00350FC5" w:rsidRDefault="00350FC5" w:rsidP="00350FC5">
      <w:pPr>
        <w:spacing w:line="360" w:lineRule="auto"/>
        <w:jc w:val="both"/>
      </w:pPr>
      <w:r>
        <w:t>Światło dzienne wpływa korzystnie nie tylko na nasz zegar biologiczny, ale też na zdolność koncentracji i komfort pracy. Badania wskazują, że dostęp do okna i widoku na zewnątrz poprawia funkcje poznawcze oraz samopoczucie osób pracujących. Praca w naturalnie oświetlonym pomieszczeniu sprzyja większej koncentracji i mniejszemu zmęczeniu wzroku, podczas gdy brak światła dziennego częściej powoduje znużenie. Co więcej, takie warunki wiążą się z niższym poziomem stresu i lepszym nastrojem – a wszystko to przekłada się na wyższą efektywność w pracy i w domu. Jasne, słoneczne wnętrza sprzyjają zarówno skupieniu, jak i relaksowi. Światło dzienne pobudza organizm do działania, zwiększając poziom energii i czujności. Dzięki temu osoby pracujące lub uczące się w dobrze oświetlonych pomieszczeniach mogą dłużej utrzymać koncentrację.</w:t>
      </w:r>
    </w:p>
    <w:p w14:paraId="57199A6E" w14:textId="77777777" w:rsidR="00350FC5" w:rsidRPr="00350FC5" w:rsidRDefault="00350FC5" w:rsidP="00350FC5">
      <w:pPr>
        <w:spacing w:line="360" w:lineRule="auto"/>
        <w:jc w:val="both"/>
        <w:rPr>
          <w:b/>
          <w:bCs/>
        </w:rPr>
      </w:pPr>
      <w:r w:rsidRPr="00350FC5">
        <w:rPr>
          <w:b/>
          <w:bCs/>
        </w:rPr>
        <w:t>Rynkowe prognozy – zmiany są nieuniknione</w:t>
      </w:r>
    </w:p>
    <w:p w14:paraId="0C464A80" w14:textId="77777777" w:rsidR="00350FC5" w:rsidRDefault="00350FC5" w:rsidP="00350FC5">
      <w:pPr>
        <w:spacing w:line="360" w:lineRule="auto"/>
        <w:jc w:val="both"/>
      </w:pPr>
      <w:r>
        <w:t xml:space="preserve">Wymiana okien, to inwestycja w oszczędzanie. Bowiem większa powierzchnia szyby nie oznacza gorszej izolacji cieplnej. Dzięki wielokomorowej budowie profili i nowatorskim rozwiązaniom nawet duże </w:t>
      </w:r>
      <w:r>
        <w:lastRenderedPageBreak/>
        <w:t>przeszklenia zachowują doskonałą termoizolacyjność. Możemy cieszyć się jasnym salonem czy kuchnią, nie martwiąc się o „ucieczkę” ciepła w chłodne dni.</w:t>
      </w:r>
    </w:p>
    <w:p w14:paraId="7FA4D07C" w14:textId="77777777" w:rsidR="00350FC5" w:rsidRDefault="00350FC5" w:rsidP="00350FC5">
      <w:pPr>
        <w:spacing w:line="360" w:lineRule="auto"/>
        <w:jc w:val="both"/>
      </w:pPr>
      <w:r>
        <w:t>„</w:t>
      </w:r>
      <w:r w:rsidRPr="00350FC5">
        <w:rPr>
          <w:i/>
          <w:iCs/>
        </w:rPr>
        <w:t xml:space="preserve">Przykładowo, okna PAVA, z 7-komorowym profilem ramy i 6-komorowym profilem skrzydła klasy A, łączą energooszczędność z komfortem termicznym. Nawet przy dużych przeszkleniach latem nie przegrzeją wnętrza, a zimą zatrzymają ciepło w domu. Współczynnik przenikania ciepła na poziomie </w:t>
      </w:r>
      <w:proofErr w:type="spellStart"/>
      <w:r w:rsidRPr="00350FC5">
        <w:rPr>
          <w:i/>
          <w:iCs/>
        </w:rPr>
        <w:t>Uw</w:t>
      </w:r>
      <w:proofErr w:type="spellEnd"/>
      <w:r w:rsidRPr="00350FC5">
        <w:rPr>
          <w:i/>
          <w:iCs/>
        </w:rPr>
        <w:t xml:space="preserve"> = 0,75 W/m²K potwierdza ich doskonałą izolacyjność, dzięki czemu można śmiało stosować rozległe przeszklenia bez obaw o straty ciepła</w:t>
      </w:r>
      <w:r>
        <w:t xml:space="preserve">.” – zauważa Mike </w:t>
      </w:r>
      <w:proofErr w:type="spellStart"/>
      <w:r>
        <w:t>Żyrek</w:t>
      </w:r>
      <w:proofErr w:type="spellEnd"/>
      <w:r>
        <w:t>, dyrektor działu R&amp;D OKNOPLAST.</w:t>
      </w:r>
    </w:p>
    <w:p w14:paraId="70DF29E4" w14:textId="77777777" w:rsidR="00350FC5" w:rsidRDefault="00350FC5" w:rsidP="00350FC5">
      <w:pPr>
        <w:spacing w:line="360" w:lineRule="auto"/>
        <w:jc w:val="both"/>
      </w:pPr>
      <w:r>
        <w:t>Choć wymiana okien to inwestycja, która z pewnością poprawi komfort życia w domu, warto pamiętać, że ceny materiałów budowlanych rosną w szybkim tempie. Zgodnie z przewidywaniami, podwyżki będą dotyczyć nie tylko okien, ale także innych produktów budowlanych. Warto zatem rozważyć wymianę okien jeszcze teraz, zanim ceny będą jeszcze wyższe.</w:t>
      </w:r>
    </w:p>
    <w:p w14:paraId="3C5711FB" w14:textId="77777777" w:rsidR="00350FC5" w:rsidRPr="00350FC5" w:rsidRDefault="00350FC5" w:rsidP="00350FC5">
      <w:pPr>
        <w:spacing w:line="360" w:lineRule="auto"/>
        <w:jc w:val="both"/>
        <w:rPr>
          <w:b/>
          <w:bCs/>
        </w:rPr>
      </w:pPr>
      <w:r w:rsidRPr="00350FC5">
        <w:rPr>
          <w:b/>
          <w:bCs/>
        </w:rPr>
        <w:t>Sezon na rabaty – idealny moment na wymianę okien</w:t>
      </w:r>
    </w:p>
    <w:p w14:paraId="7359914A" w14:textId="77777777" w:rsidR="00350FC5" w:rsidRDefault="00350FC5" w:rsidP="00350FC5">
      <w:pPr>
        <w:spacing w:line="360" w:lineRule="auto"/>
        <w:jc w:val="both"/>
      </w:pPr>
      <w:r>
        <w:t xml:space="preserve">Wiosna to doskonała okazja, aby zadbać o lepsze doświetlenie wnętrz, poprawić komfort termiczny w domu, a przy okazji skorzystać z korzystniejszych cen. Szybka decyzja o wymianie okien może okazać się korzystna zarówno z perspektywy komfortu codziennego życia, jak i finansowej – zwłaszcza biorąc pod uwagę napiętą sytuację ekonomiczną i geopolityczną, które mogą przyczynić się do ponownego przerwania łańcuchów dostaw. Widmo wzrostu cen jest realne, dlatego inwestycja w nowe okna teraz może przynieść znaczne oszczędności. </w:t>
      </w:r>
    </w:p>
    <w:p w14:paraId="4E27AC2F" w14:textId="77777777" w:rsidR="00350FC5" w:rsidRDefault="00350FC5" w:rsidP="00350FC5">
      <w:pPr>
        <w:spacing w:line="360" w:lineRule="auto"/>
        <w:jc w:val="both"/>
      </w:pPr>
      <w:r>
        <w:t>Warto wyprzedzić zmiany na rynku i uniknąć podwyżek, które mogą znacząco wpłynąć na koszt całego przedsięwzięcia. Zwłaszcza, że obecnie można skorzystać z atrakcyjnych rabatów. 7 kwietnia rozpoczęła się oferta promocyjna czołowego polskiego producenta okien – firmy OKNOPLAST. Klienci mogą obecnie skorzystać z atrakcyjnych cen na szeroką gamę produktów, w tym okien, drzwi, rolet i bram. Moskitiery są objęte 25% rabatem przy zakupie okien PVC prostokątnych (z wyłączeniem okien przesuwnych, HST i SLIDE oraz moskitier na zawiasach).</w:t>
      </w:r>
    </w:p>
    <w:p w14:paraId="24611446" w14:textId="05E64B7F" w:rsidR="00350FC5" w:rsidRDefault="00350FC5" w:rsidP="00350FC5">
      <w:pPr>
        <w:spacing w:line="360" w:lineRule="auto"/>
        <w:jc w:val="both"/>
      </w:pPr>
      <w:r>
        <w:t>Dodatkowo, firma przygotowała specjalne zniżki na zakupy produktów w pakietach, co umożliwia jeszcze większe oszczędności. Promocja obowiązuje do 11 maja we wszystkich salonach OKNOPLAST w Polsce</w:t>
      </w:r>
      <w:r>
        <w:t xml:space="preserve"> – </w:t>
      </w:r>
      <w:hyperlink r:id="rId8" w:history="1">
        <w:r w:rsidRPr="00350FC5">
          <w:rPr>
            <w:rStyle w:val="Hipercze"/>
          </w:rPr>
          <w:t>szczegóły TUTAJ</w:t>
        </w:r>
      </w:hyperlink>
      <w:r>
        <w:t>.</w:t>
      </w:r>
    </w:p>
    <w:p w14:paraId="79C4549D" w14:textId="77777777" w:rsidR="00DC319C" w:rsidRPr="00E7739A" w:rsidRDefault="00DC319C" w:rsidP="00E7739A">
      <w:pPr>
        <w:spacing w:line="360" w:lineRule="auto"/>
        <w:jc w:val="both"/>
      </w:pPr>
    </w:p>
    <w:p w14:paraId="12516E2D" w14:textId="13E454FC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9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B4F7D" w14:textId="77777777" w:rsidR="00A44C90" w:rsidRDefault="00A44C90">
      <w:pPr>
        <w:spacing w:after="0" w:line="240" w:lineRule="auto"/>
      </w:pPr>
      <w:r>
        <w:separator/>
      </w:r>
    </w:p>
  </w:endnote>
  <w:endnote w:type="continuationSeparator" w:id="0">
    <w:p w14:paraId="55826011" w14:textId="77777777" w:rsidR="00A44C90" w:rsidRDefault="00A44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93EFD" w14:textId="77777777" w:rsidR="00A44C90" w:rsidRDefault="00A44C90">
      <w:pPr>
        <w:spacing w:after="0" w:line="240" w:lineRule="auto"/>
      </w:pPr>
      <w:r>
        <w:separator/>
      </w:r>
    </w:p>
  </w:footnote>
  <w:footnote w:type="continuationSeparator" w:id="0">
    <w:p w14:paraId="40053023" w14:textId="77777777" w:rsidR="00A44C90" w:rsidRDefault="00A44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D0A18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50FC5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44C90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noplast.com.pl/promocje/sezon-na-rabaty/?utm_source=Artykul-wiosenna&amp;utm_medium=Art-wiosenna-PR&amp;utm_campaign=PR-wiosenna&amp;utm_content=wiosen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2025-04-10T08:44:00Z</dcterms:created>
  <dcterms:modified xsi:type="dcterms:W3CDTF">2025-04-10T08:44:00Z</dcterms:modified>
</cp:coreProperties>
</file>