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CD39A" w14:textId="77777777" w:rsidR="003F2B90" w:rsidRDefault="003F2B90" w:rsidP="00BB420D">
      <w:pPr>
        <w:pStyle w:val="Standard"/>
        <w:spacing w:after="0" w:line="276" w:lineRule="auto"/>
        <w:jc w:val="center"/>
        <w:rPr>
          <w:b/>
          <w:bCs/>
          <w:sz w:val="24"/>
          <w:szCs w:val="24"/>
        </w:rPr>
      </w:pPr>
    </w:p>
    <w:p w14:paraId="4803E5C5" w14:textId="77777777" w:rsidR="00016064" w:rsidRDefault="00016064" w:rsidP="001161AE">
      <w:pPr>
        <w:pStyle w:val="Standard"/>
        <w:spacing w:after="0" w:line="276" w:lineRule="auto"/>
        <w:jc w:val="both"/>
        <w:rPr>
          <w:b/>
          <w:bCs/>
          <w:sz w:val="24"/>
          <w:szCs w:val="24"/>
        </w:rPr>
      </w:pPr>
    </w:p>
    <w:p w14:paraId="2F99C23B" w14:textId="77777777" w:rsidR="00016064" w:rsidRPr="00016064" w:rsidRDefault="00016064" w:rsidP="00016064">
      <w:pPr>
        <w:pStyle w:val="Standard"/>
        <w:spacing w:after="0" w:line="276" w:lineRule="auto"/>
        <w:jc w:val="center"/>
        <w:rPr>
          <w:b/>
          <w:bCs/>
          <w:sz w:val="24"/>
          <w:szCs w:val="24"/>
        </w:rPr>
      </w:pPr>
      <w:r w:rsidRPr="00016064">
        <w:rPr>
          <w:b/>
          <w:bCs/>
          <w:sz w:val="24"/>
          <w:szCs w:val="24"/>
        </w:rPr>
        <w:t>Podlaskie smaki Wielkanocy. Tradycje kulinarne, które wciąż żyją w domach</w:t>
      </w:r>
    </w:p>
    <w:p w14:paraId="38BD16F8" w14:textId="77777777" w:rsidR="00016064" w:rsidRPr="00016064" w:rsidRDefault="00016064" w:rsidP="00016064">
      <w:pPr>
        <w:pStyle w:val="Standard"/>
        <w:spacing w:after="0" w:line="276" w:lineRule="auto"/>
        <w:jc w:val="both"/>
        <w:rPr>
          <w:b/>
          <w:bCs/>
          <w:sz w:val="24"/>
          <w:szCs w:val="24"/>
        </w:rPr>
      </w:pPr>
      <w:r w:rsidRPr="00016064">
        <w:rPr>
          <w:b/>
          <w:bCs/>
          <w:sz w:val="24"/>
          <w:szCs w:val="24"/>
        </w:rPr>
        <w:t>Wielkanoc w Polsce to czas wyjątkowo silnie związany z tradycją, a w wielu regionach kraju zwyczaje kulinarne przekazywane są z pokolenia na pokolenie. Jednym z miejsc, gdzie tradycja wciąż odgrywa szczególną rolę w kuchni, jest Podlasie. To region, w którym świąteczne potrawy powstają z prostych, lokalnych składników i opierają się na recepturach znanych od dziesięcioleci. Właśnie tutaj kuchnia wielkanocna ma charakter autentyczny, sycący i niezwykle aromatyczny.</w:t>
      </w:r>
    </w:p>
    <w:p w14:paraId="4F511246" w14:textId="77777777" w:rsidR="00016064" w:rsidRDefault="00016064" w:rsidP="00016064">
      <w:pPr>
        <w:pStyle w:val="Standard"/>
        <w:spacing w:after="0" w:line="276" w:lineRule="auto"/>
        <w:jc w:val="both"/>
        <w:rPr>
          <w:sz w:val="24"/>
          <w:szCs w:val="24"/>
        </w:rPr>
      </w:pPr>
    </w:p>
    <w:p w14:paraId="4926F126" w14:textId="183F4BF1" w:rsidR="00016064" w:rsidRPr="00016064" w:rsidRDefault="00016064" w:rsidP="00016064">
      <w:pPr>
        <w:pStyle w:val="Standard"/>
        <w:spacing w:after="0" w:line="276" w:lineRule="auto"/>
        <w:jc w:val="both"/>
        <w:rPr>
          <w:sz w:val="24"/>
          <w:szCs w:val="24"/>
        </w:rPr>
      </w:pPr>
      <w:r w:rsidRPr="00016064">
        <w:rPr>
          <w:sz w:val="24"/>
          <w:szCs w:val="24"/>
        </w:rPr>
        <w:t>Podlaskie stoły w czasie świąt wypełniają potrawy przygotowywane powoli i z dbałością o każdy szczegół. Obok jajek, białej kiełbasy czy tradycyjnego żurku pojawiają się także dania, które dla mieszkańców regionu są absolutną klasyką. Jednym z nich jest babka ziemniaczana – potrawa prosta, ale niezwykle charakterystyczna dla kuchni Podlasia.</w:t>
      </w:r>
    </w:p>
    <w:p w14:paraId="79C8B616" w14:textId="77777777" w:rsidR="00016064" w:rsidRDefault="00016064" w:rsidP="00016064">
      <w:pPr>
        <w:pStyle w:val="Standard"/>
        <w:spacing w:after="0" w:line="276" w:lineRule="auto"/>
        <w:jc w:val="both"/>
        <w:rPr>
          <w:b/>
          <w:bCs/>
          <w:sz w:val="24"/>
          <w:szCs w:val="24"/>
        </w:rPr>
      </w:pPr>
    </w:p>
    <w:p w14:paraId="75FE1C76" w14:textId="7436EA55" w:rsidR="00016064" w:rsidRPr="00016064" w:rsidRDefault="00016064" w:rsidP="00016064">
      <w:pPr>
        <w:pStyle w:val="Standard"/>
        <w:spacing w:after="0" w:line="276" w:lineRule="auto"/>
        <w:jc w:val="both"/>
        <w:rPr>
          <w:b/>
          <w:bCs/>
          <w:sz w:val="24"/>
          <w:szCs w:val="24"/>
        </w:rPr>
      </w:pPr>
      <w:r w:rsidRPr="00016064">
        <w:rPr>
          <w:b/>
          <w:bCs/>
          <w:sz w:val="24"/>
          <w:szCs w:val="24"/>
        </w:rPr>
        <w:t>Kuchnia Podlasia – prostota i smak</w:t>
      </w:r>
    </w:p>
    <w:p w14:paraId="26A9CFED" w14:textId="7231526D" w:rsidR="00016064" w:rsidRPr="00016064" w:rsidRDefault="00016064" w:rsidP="00016064">
      <w:pPr>
        <w:pStyle w:val="Standard"/>
        <w:spacing w:after="0" w:line="276" w:lineRule="auto"/>
        <w:jc w:val="both"/>
        <w:rPr>
          <w:sz w:val="24"/>
          <w:szCs w:val="24"/>
        </w:rPr>
      </w:pPr>
      <w:r w:rsidRPr="00016064">
        <w:rPr>
          <w:sz w:val="24"/>
          <w:szCs w:val="24"/>
        </w:rPr>
        <w:t>Podlaska tradycja kulinarna opiera się na składnikach dostępnych lokalnie: ziemniakach, jajkach, cebuli, mięsie oraz produktach mlecznych. Właśnie dzięki tej prostocie potrawy z tego regionu zachowały autentyczność i wyrazisty smak. Dziś coraz częściej inspirują także współczesną kuchnię domową, która szuka powrotu do naturalnych receptur i składników dobrej jakości.</w:t>
      </w:r>
      <w:r>
        <w:rPr>
          <w:sz w:val="24"/>
          <w:szCs w:val="24"/>
        </w:rPr>
        <w:t xml:space="preserve"> </w:t>
      </w:r>
      <w:r w:rsidRPr="00016064">
        <w:rPr>
          <w:sz w:val="24"/>
          <w:szCs w:val="24"/>
        </w:rPr>
        <w:t>Ewa Polińska z MSM Mońki podkreśla, że regionalne przepisy mają ogromną wartość, ponieważ są oparte na produktach, które sprawdzają się w kuchni od pokoleń.</w:t>
      </w:r>
    </w:p>
    <w:p w14:paraId="5B9A7908" w14:textId="77777777" w:rsidR="00016064" w:rsidRPr="00016064" w:rsidRDefault="00016064" w:rsidP="00016064">
      <w:pPr>
        <w:pStyle w:val="Standard"/>
        <w:spacing w:after="0" w:line="276" w:lineRule="auto"/>
        <w:jc w:val="both"/>
        <w:rPr>
          <w:i/>
          <w:iCs/>
          <w:sz w:val="24"/>
          <w:szCs w:val="24"/>
        </w:rPr>
      </w:pPr>
      <w:r w:rsidRPr="00016064">
        <w:rPr>
          <w:i/>
          <w:iCs/>
          <w:sz w:val="24"/>
          <w:szCs w:val="24"/>
        </w:rPr>
        <w:t>„Kuchnia Podlasia jest doskonałym przykładem tego, że najlepsze potrawy powstają z prostych składników. Ziemniaki, cebula, jajka czy dobre sery tworzą bazę wielu tradycyjnych dań. Wystarczy niewielki akcent, aby nadać im nowy charakter, nie tracąc ich regionalnej tożsamości.”</w:t>
      </w:r>
    </w:p>
    <w:p w14:paraId="3A6A5DF8" w14:textId="77777777" w:rsidR="00016064" w:rsidRDefault="00016064" w:rsidP="00016064">
      <w:pPr>
        <w:pStyle w:val="Standard"/>
        <w:spacing w:after="0" w:line="276" w:lineRule="auto"/>
        <w:jc w:val="both"/>
        <w:rPr>
          <w:b/>
          <w:bCs/>
          <w:sz w:val="24"/>
          <w:szCs w:val="24"/>
        </w:rPr>
      </w:pPr>
    </w:p>
    <w:p w14:paraId="5022221D" w14:textId="4601496B" w:rsidR="00016064" w:rsidRPr="00016064" w:rsidRDefault="00016064" w:rsidP="00016064">
      <w:pPr>
        <w:pStyle w:val="Standard"/>
        <w:spacing w:after="0" w:line="276" w:lineRule="auto"/>
        <w:jc w:val="both"/>
        <w:rPr>
          <w:b/>
          <w:bCs/>
          <w:sz w:val="24"/>
          <w:szCs w:val="24"/>
        </w:rPr>
      </w:pPr>
      <w:r w:rsidRPr="00016064">
        <w:rPr>
          <w:b/>
          <w:bCs/>
          <w:sz w:val="24"/>
          <w:szCs w:val="24"/>
        </w:rPr>
        <w:t>Tradycja z nowym akcentem</w:t>
      </w:r>
    </w:p>
    <w:p w14:paraId="48839631" w14:textId="77777777" w:rsidR="00016064" w:rsidRPr="00016064" w:rsidRDefault="00016064" w:rsidP="00016064">
      <w:pPr>
        <w:pStyle w:val="Standard"/>
        <w:spacing w:after="0" w:line="276" w:lineRule="auto"/>
        <w:jc w:val="both"/>
        <w:rPr>
          <w:sz w:val="24"/>
          <w:szCs w:val="24"/>
        </w:rPr>
      </w:pPr>
      <w:r w:rsidRPr="00016064">
        <w:rPr>
          <w:sz w:val="24"/>
          <w:szCs w:val="24"/>
        </w:rPr>
        <w:t>Współczesne gotowanie coraz częściej polega na reinterpretowaniu klasycznych przepisów. Nie chodzi o zmianę ich charakteru, ale o subtelne podkreślenie smaku. Właśnie w taki sposób można spojrzeć na babkę ziemniaczaną – jedno z najbardziej znanych dań Podlasia.</w:t>
      </w:r>
    </w:p>
    <w:p w14:paraId="7B259F9A" w14:textId="77777777" w:rsidR="00016064" w:rsidRPr="00016064" w:rsidRDefault="00016064" w:rsidP="00016064">
      <w:pPr>
        <w:pStyle w:val="Standard"/>
        <w:spacing w:after="0" w:line="276" w:lineRule="auto"/>
        <w:jc w:val="both"/>
        <w:rPr>
          <w:sz w:val="24"/>
          <w:szCs w:val="24"/>
        </w:rPr>
      </w:pPr>
      <w:r w:rsidRPr="00016064">
        <w:rPr>
          <w:sz w:val="24"/>
          <w:szCs w:val="24"/>
        </w:rPr>
        <w:t>Dodatek sera żółtego sprawia, że potrawa zyskuje kremowość i głębszy aromat, jednocześnie zachowując swoją tradycyjną strukturę. Gouda MSM Mońki doskonale sprawdza się w takich przepisach dzięki łagodnemu, lekko maślanemu smakowi i właściwościom, które pozwalają jej delikatnie się zapiekać w trakcie pieczenia.</w:t>
      </w:r>
    </w:p>
    <w:p w14:paraId="69970409" w14:textId="30F992FD" w:rsidR="00016064" w:rsidRPr="00016064" w:rsidRDefault="00016064" w:rsidP="00016064">
      <w:pPr>
        <w:pStyle w:val="Standard"/>
        <w:spacing w:after="0" w:line="276" w:lineRule="auto"/>
        <w:jc w:val="both"/>
        <w:rPr>
          <w:sz w:val="24"/>
          <w:szCs w:val="24"/>
        </w:rPr>
      </w:pPr>
      <w:r w:rsidRPr="00016064">
        <w:rPr>
          <w:sz w:val="24"/>
          <w:szCs w:val="24"/>
        </w:rPr>
        <w:t>Jak zauważa Ewa Polińska:</w:t>
      </w:r>
      <w:r>
        <w:rPr>
          <w:sz w:val="24"/>
          <w:szCs w:val="24"/>
        </w:rPr>
        <w:t xml:space="preserve"> </w:t>
      </w:r>
      <w:r w:rsidRPr="00016064">
        <w:rPr>
          <w:sz w:val="24"/>
          <w:szCs w:val="24"/>
        </w:rPr>
        <w:t>„Sery żółte świetnie odnajdują się w kuchni regionalnej, bo naturalnie łączą się z tradycyjnymi składnikami. Gouda ma łagodny smak i dobrze się zapieka, dzięki czemu może być ciekawym uzupełnieniem takich dań jak babka ziemniaczana.”</w:t>
      </w:r>
    </w:p>
    <w:p w14:paraId="24FFD651" w14:textId="77777777" w:rsidR="00016064" w:rsidRDefault="00016064" w:rsidP="00016064">
      <w:pPr>
        <w:pStyle w:val="Standard"/>
        <w:spacing w:after="0" w:line="276" w:lineRule="auto"/>
        <w:jc w:val="both"/>
        <w:rPr>
          <w:b/>
          <w:bCs/>
          <w:sz w:val="24"/>
          <w:szCs w:val="24"/>
        </w:rPr>
      </w:pPr>
    </w:p>
    <w:p w14:paraId="6182BE7C" w14:textId="7188B7CB" w:rsidR="00016064" w:rsidRPr="00016064" w:rsidRDefault="00016064" w:rsidP="00016064">
      <w:pPr>
        <w:pStyle w:val="Standard"/>
        <w:spacing w:after="0" w:line="276" w:lineRule="auto"/>
        <w:jc w:val="both"/>
        <w:rPr>
          <w:b/>
          <w:bCs/>
          <w:sz w:val="24"/>
          <w:szCs w:val="24"/>
        </w:rPr>
      </w:pPr>
      <w:r w:rsidRPr="00016064">
        <w:rPr>
          <w:b/>
          <w:bCs/>
          <w:sz w:val="24"/>
          <w:szCs w:val="24"/>
        </w:rPr>
        <w:t>Wielkanoc na Podlasiu – smak wspólnego stołu</w:t>
      </w:r>
    </w:p>
    <w:p w14:paraId="6FD2867E" w14:textId="77777777" w:rsidR="00016064" w:rsidRPr="00016064" w:rsidRDefault="00016064" w:rsidP="00016064">
      <w:pPr>
        <w:pStyle w:val="Standard"/>
        <w:spacing w:after="0" w:line="276" w:lineRule="auto"/>
        <w:jc w:val="both"/>
        <w:rPr>
          <w:sz w:val="24"/>
          <w:szCs w:val="24"/>
        </w:rPr>
      </w:pPr>
      <w:r w:rsidRPr="00016064">
        <w:rPr>
          <w:sz w:val="24"/>
          <w:szCs w:val="24"/>
        </w:rPr>
        <w:lastRenderedPageBreak/>
        <w:t>Święta wielkanocne na Podlasiu zawsze miały charakter rodzinny i wspólnotowy. Przygotowanie potraw często odbywało się wspólnie, a stoły wypełniały się daniami, które miały nie tylko smakować, ale również symbolizować dostatek i gościnność. Babka ziemniaczana była jednym z takich dań – sycąca, aromatyczna i przygotowywana w dużych formach, aby wystarczyła dla wszystkich.</w:t>
      </w:r>
    </w:p>
    <w:p w14:paraId="7A7E7BBE" w14:textId="77777777" w:rsidR="00016064" w:rsidRPr="00016064" w:rsidRDefault="00016064" w:rsidP="00016064">
      <w:pPr>
        <w:pStyle w:val="Standard"/>
        <w:spacing w:after="0" w:line="276" w:lineRule="auto"/>
        <w:jc w:val="both"/>
        <w:rPr>
          <w:sz w:val="24"/>
          <w:szCs w:val="24"/>
        </w:rPr>
      </w:pPr>
      <w:r w:rsidRPr="00016064">
        <w:rPr>
          <w:sz w:val="24"/>
          <w:szCs w:val="24"/>
        </w:rPr>
        <w:t>Dziś coraz częściej wracamy do takich potraw, bo w świecie szybkiego jedzenia szukamy smaków autentycznych i prawdziwych. Właśnie dlatego kuchnia Podlasia znów przyciąga uwagę – przypomina, że najlepsze jedzenie powstaje z prostych składników i czasu spędzonego razem przy stole.</w:t>
      </w:r>
    </w:p>
    <w:p w14:paraId="3D8254D0" w14:textId="77777777" w:rsidR="00016064" w:rsidRDefault="00016064" w:rsidP="00016064">
      <w:pPr>
        <w:pStyle w:val="Standard"/>
        <w:spacing w:after="0" w:line="276" w:lineRule="auto"/>
        <w:jc w:val="both"/>
        <w:rPr>
          <w:b/>
          <w:bCs/>
          <w:sz w:val="24"/>
          <w:szCs w:val="24"/>
        </w:rPr>
      </w:pPr>
    </w:p>
    <w:p w14:paraId="615E1E7C" w14:textId="05CDA6BD" w:rsidR="00016064" w:rsidRPr="00016064" w:rsidRDefault="00016064" w:rsidP="00016064">
      <w:pPr>
        <w:pStyle w:val="Standard"/>
        <w:spacing w:after="0" w:line="276" w:lineRule="auto"/>
        <w:jc w:val="both"/>
        <w:rPr>
          <w:b/>
          <w:bCs/>
          <w:sz w:val="24"/>
          <w:szCs w:val="24"/>
        </w:rPr>
      </w:pPr>
      <w:r w:rsidRPr="00016064">
        <w:rPr>
          <w:b/>
          <w:bCs/>
          <w:sz w:val="24"/>
          <w:szCs w:val="24"/>
        </w:rPr>
        <w:t>PRZEPIS: Podlaska babka ziemniaczana z serem Gouda MSM Mońki</w:t>
      </w:r>
    </w:p>
    <w:p w14:paraId="72C45BA0" w14:textId="77777777" w:rsidR="00016064" w:rsidRPr="00016064" w:rsidRDefault="00016064" w:rsidP="00016064">
      <w:pPr>
        <w:pStyle w:val="Standard"/>
        <w:spacing w:after="0" w:line="276" w:lineRule="auto"/>
        <w:jc w:val="both"/>
        <w:rPr>
          <w:sz w:val="24"/>
          <w:szCs w:val="24"/>
        </w:rPr>
      </w:pPr>
      <w:r w:rsidRPr="00016064">
        <w:rPr>
          <w:sz w:val="24"/>
          <w:szCs w:val="24"/>
        </w:rPr>
        <w:t>Składniki:</w:t>
      </w:r>
    </w:p>
    <w:p w14:paraId="71FC0E7F" w14:textId="77777777" w:rsidR="00016064" w:rsidRPr="00016064" w:rsidRDefault="00016064" w:rsidP="00016064">
      <w:pPr>
        <w:pStyle w:val="Standard"/>
        <w:spacing w:after="0" w:line="276" w:lineRule="auto"/>
        <w:jc w:val="both"/>
        <w:rPr>
          <w:sz w:val="24"/>
          <w:szCs w:val="24"/>
        </w:rPr>
      </w:pPr>
      <w:r w:rsidRPr="00016064">
        <w:rPr>
          <w:sz w:val="24"/>
          <w:szCs w:val="24"/>
        </w:rPr>
        <w:t>1 kg ziemniaków</w:t>
      </w:r>
    </w:p>
    <w:p w14:paraId="6DC50443" w14:textId="77777777" w:rsidR="00016064" w:rsidRPr="00016064" w:rsidRDefault="00016064" w:rsidP="00016064">
      <w:pPr>
        <w:pStyle w:val="Standard"/>
        <w:spacing w:after="0" w:line="276" w:lineRule="auto"/>
        <w:jc w:val="both"/>
        <w:rPr>
          <w:sz w:val="24"/>
          <w:szCs w:val="24"/>
        </w:rPr>
      </w:pPr>
      <w:r w:rsidRPr="00016064">
        <w:rPr>
          <w:sz w:val="24"/>
          <w:szCs w:val="24"/>
        </w:rPr>
        <w:t>1 duża cebula</w:t>
      </w:r>
    </w:p>
    <w:p w14:paraId="3A416E5C" w14:textId="77777777" w:rsidR="00016064" w:rsidRPr="00016064" w:rsidRDefault="00016064" w:rsidP="00016064">
      <w:pPr>
        <w:pStyle w:val="Standard"/>
        <w:spacing w:after="0" w:line="276" w:lineRule="auto"/>
        <w:jc w:val="both"/>
        <w:rPr>
          <w:sz w:val="24"/>
          <w:szCs w:val="24"/>
        </w:rPr>
      </w:pPr>
      <w:r w:rsidRPr="00016064">
        <w:rPr>
          <w:sz w:val="24"/>
          <w:szCs w:val="24"/>
        </w:rPr>
        <w:t>2 jajka</w:t>
      </w:r>
    </w:p>
    <w:p w14:paraId="7B33882D" w14:textId="77777777" w:rsidR="00016064" w:rsidRPr="00016064" w:rsidRDefault="00016064" w:rsidP="00016064">
      <w:pPr>
        <w:pStyle w:val="Standard"/>
        <w:spacing w:after="0" w:line="276" w:lineRule="auto"/>
        <w:jc w:val="both"/>
        <w:rPr>
          <w:sz w:val="24"/>
          <w:szCs w:val="24"/>
        </w:rPr>
      </w:pPr>
      <w:r w:rsidRPr="00016064">
        <w:rPr>
          <w:sz w:val="24"/>
          <w:szCs w:val="24"/>
        </w:rPr>
        <w:t>150 g sera Gouda MSM Mońki, startego</w:t>
      </w:r>
    </w:p>
    <w:p w14:paraId="02FC0E81" w14:textId="77777777" w:rsidR="00016064" w:rsidRPr="00016064" w:rsidRDefault="00016064" w:rsidP="00016064">
      <w:pPr>
        <w:pStyle w:val="Standard"/>
        <w:spacing w:after="0" w:line="276" w:lineRule="auto"/>
        <w:jc w:val="both"/>
        <w:rPr>
          <w:sz w:val="24"/>
          <w:szCs w:val="24"/>
        </w:rPr>
      </w:pPr>
      <w:r w:rsidRPr="00016064">
        <w:rPr>
          <w:sz w:val="24"/>
          <w:szCs w:val="24"/>
        </w:rPr>
        <w:t>100 g boczku (opcjonalnie)</w:t>
      </w:r>
    </w:p>
    <w:p w14:paraId="1AC50A69" w14:textId="77777777" w:rsidR="00016064" w:rsidRPr="00016064" w:rsidRDefault="00016064" w:rsidP="00016064">
      <w:pPr>
        <w:pStyle w:val="Standard"/>
        <w:spacing w:after="0" w:line="276" w:lineRule="auto"/>
        <w:jc w:val="both"/>
        <w:rPr>
          <w:sz w:val="24"/>
          <w:szCs w:val="24"/>
        </w:rPr>
      </w:pPr>
      <w:r w:rsidRPr="00016064">
        <w:rPr>
          <w:sz w:val="24"/>
          <w:szCs w:val="24"/>
        </w:rPr>
        <w:t>2 łyżki mąki pszennej</w:t>
      </w:r>
    </w:p>
    <w:p w14:paraId="142D23AF" w14:textId="77777777" w:rsidR="00016064" w:rsidRPr="00016064" w:rsidRDefault="00016064" w:rsidP="00016064">
      <w:pPr>
        <w:pStyle w:val="Standard"/>
        <w:spacing w:after="0" w:line="276" w:lineRule="auto"/>
        <w:jc w:val="both"/>
        <w:rPr>
          <w:sz w:val="24"/>
          <w:szCs w:val="24"/>
        </w:rPr>
      </w:pPr>
      <w:r w:rsidRPr="00016064">
        <w:rPr>
          <w:sz w:val="24"/>
          <w:szCs w:val="24"/>
        </w:rPr>
        <w:t>sól i pieprz</w:t>
      </w:r>
    </w:p>
    <w:p w14:paraId="22BEAA45" w14:textId="77777777" w:rsidR="00016064" w:rsidRPr="00016064" w:rsidRDefault="00016064" w:rsidP="00016064">
      <w:pPr>
        <w:pStyle w:val="Standard"/>
        <w:spacing w:after="0" w:line="276" w:lineRule="auto"/>
        <w:jc w:val="both"/>
        <w:rPr>
          <w:sz w:val="24"/>
          <w:szCs w:val="24"/>
        </w:rPr>
      </w:pPr>
      <w:r w:rsidRPr="00016064">
        <w:rPr>
          <w:sz w:val="24"/>
          <w:szCs w:val="24"/>
        </w:rPr>
        <w:t>2 łyżki masła do formy</w:t>
      </w:r>
    </w:p>
    <w:p w14:paraId="0796EDAA" w14:textId="77777777" w:rsidR="00016064" w:rsidRPr="00016064" w:rsidRDefault="00016064" w:rsidP="00016064">
      <w:pPr>
        <w:pStyle w:val="Standard"/>
        <w:spacing w:after="0" w:line="276" w:lineRule="auto"/>
        <w:jc w:val="both"/>
        <w:rPr>
          <w:sz w:val="24"/>
          <w:szCs w:val="24"/>
        </w:rPr>
      </w:pPr>
      <w:r w:rsidRPr="00016064">
        <w:rPr>
          <w:sz w:val="24"/>
          <w:szCs w:val="24"/>
        </w:rPr>
        <w:t>Sposób wykonania:</w:t>
      </w:r>
    </w:p>
    <w:p w14:paraId="44284902" w14:textId="77777777" w:rsidR="00016064" w:rsidRPr="00016064" w:rsidRDefault="00016064" w:rsidP="00016064">
      <w:pPr>
        <w:pStyle w:val="Standard"/>
        <w:spacing w:after="0" w:line="276" w:lineRule="auto"/>
        <w:jc w:val="both"/>
        <w:rPr>
          <w:sz w:val="24"/>
          <w:szCs w:val="24"/>
        </w:rPr>
      </w:pPr>
      <w:r w:rsidRPr="00016064">
        <w:rPr>
          <w:sz w:val="24"/>
          <w:szCs w:val="24"/>
        </w:rPr>
        <w:t>Ziemniaki obierz i zetrzyj na drobnej tarce. Cebulę drobno posiekaj lub również zetrzyj. Jeśli używasz boczku, podsmaż go lekko na patelni, aby nabrał aromatu. Do masy ziemniaczanej dodaj jajka, mąkę, boczek, starty ser Gouda MSM Mońki oraz przyprawy. Całość dokładnie wymieszaj.</w:t>
      </w:r>
    </w:p>
    <w:p w14:paraId="5F1A8486" w14:textId="588598AF" w:rsidR="001161AE" w:rsidRPr="001161AE" w:rsidRDefault="00016064" w:rsidP="00016064">
      <w:pPr>
        <w:pStyle w:val="Standard"/>
        <w:spacing w:after="0" w:line="276" w:lineRule="auto"/>
        <w:jc w:val="both"/>
        <w:rPr>
          <w:sz w:val="24"/>
          <w:szCs w:val="24"/>
        </w:rPr>
      </w:pPr>
      <w:r w:rsidRPr="00016064">
        <w:rPr>
          <w:sz w:val="24"/>
          <w:szCs w:val="24"/>
        </w:rPr>
        <w:t>Formę do pieczenia posmaruj masłem i przełóż do niej przygotowaną masę. Piecz w piekarniku nagrzanym do 180°C przez około 60–70 minut, aż wierzch stanie się złocisty i chrupiący. Podawaj na ciepło lub lekko przestudzoną.</w:t>
      </w:r>
    </w:p>
    <w:p w14:paraId="07ED7FD3" w14:textId="70393E5E" w:rsidR="006F39CE" w:rsidRDefault="00F83F1E" w:rsidP="00330566">
      <w:pPr>
        <w:pStyle w:val="Standard"/>
        <w:spacing w:after="0" w:line="276" w:lineRule="auto"/>
        <w:jc w:val="both"/>
      </w:pPr>
      <w:r>
        <w:t>---------------------------------</w:t>
      </w:r>
      <w:r w:rsidR="0000377A">
        <w:t>-----------------------------------------------------------------------------------------------------</w:t>
      </w:r>
    </w:p>
    <w:p w14:paraId="6B484F23" w14:textId="17ADEAD2" w:rsidR="006F39CE" w:rsidRPr="006F51AD" w:rsidRDefault="006F39CE" w:rsidP="00330566">
      <w:pPr>
        <w:pStyle w:val="Standard"/>
        <w:spacing w:after="0" w:line="276" w:lineRule="auto"/>
        <w:jc w:val="both"/>
        <w:rPr>
          <w:b/>
          <w:bCs/>
        </w:rPr>
      </w:pPr>
      <w:r>
        <w:rPr>
          <w:b/>
          <w:bCs/>
        </w:rPr>
        <w:t>KONTAKT DLA MEDIÓW</w:t>
      </w:r>
    </w:p>
    <w:p w14:paraId="7829C33A" w14:textId="77777777" w:rsidR="006F39CE" w:rsidRPr="008B0D27" w:rsidRDefault="006F39CE" w:rsidP="00330566">
      <w:pPr>
        <w:autoSpaceDE w:val="0"/>
        <w:adjustRightInd w:val="0"/>
        <w:spacing w:after="0" w:line="276" w:lineRule="auto"/>
        <w:jc w:val="both"/>
        <w:rPr>
          <w:rFonts w:cs="Calibri"/>
          <w:b/>
          <w:bCs/>
          <w:sz w:val="24"/>
          <w:szCs w:val="24"/>
        </w:rPr>
      </w:pPr>
      <w:r w:rsidRPr="008B0D27">
        <w:rPr>
          <w:rFonts w:cs="Calibri"/>
          <w:b/>
          <w:bCs/>
          <w:sz w:val="24"/>
          <w:szCs w:val="24"/>
        </w:rPr>
        <w:t xml:space="preserve">PR Manager </w:t>
      </w:r>
    </w:p>
    <w:p w14:paraId="75338C9E" w14:textId="77777777" w:rsidR="006F39CE" w:rsidRPr="008B0D27" w:rsidRDefault="006F39CE" w:rsidP="00330566">
      <w:pPr>
        <w:autoSpaceDE w:val="0"/>
        <w:adjustRightInd w:val="0"/>
        <w:spacing w:after="0" w:line="276" w:lineRule="auto"/>
        <w:jc w:val="both"/>
        <w:rPr>
          <w:rFonts w:cs="Calibri"/>
          <w:b/>
          <w:bCs/>
          <w:sz w:val="24"/>
          <w:szCs w:val="24"/>
        </w:rPr>
      </w:pPr>
      <w:r w:rsidRPr="008B0D27">
        <w:rPr>
          <w:rFonts w:cs="Calibri"/>
          <w:b/>
          <w:bCs/>
          <w:sz w:val="24"/>
          <w:szCs w:val="24"/>
        </w:rPr>
        <w:t>Patrycja Ogrodnik</w:t>
      </w:r>
    </w:p>
    <w:p w14:paraId="55A66FAD" w14:textId="77777777" w:rsidR="006F39CE" w:rsidRPr="008B0D27" w:rsidRDefault="006F39CE" w:rsidP="00330566">
      <w:pPr>
        <w:autoSpaceDE w:val="0"/>
        <w:adjustRightInd w:val="0"/>
        <w:spacing w:after="0" w:line="276" w:lineRule="auto"/>
        <w:jc w:val="both"/>
        <w:rPr>
          <w:rFonts w:cs="Calibri"/>
          <w:sz w:val="24"/>
          <w:szCs w:val="24"/>
        </w:rPr>
      </w:pPr>
      <w:r w:rsidRPr="008B0D27">
        <w:rPr>
          <w:rFonts w:cs="Calibri"/>
          <w:sz w:val="24"/>
          <w:szCs w:val="24"/>
        </w:rPr>
        <w:t xml:space="preserve">M: </w:t>
      </w:r>
      <w:hyperlink r:id="rId6" w:history="1">
        <w:r w:rsidRPr="008B0D27">
          <w:rPr>
            <w:rStyle w:val="Hipercze"/>
            <w:rFonts w:cs="Calibri"/>
            <w:sz w:val="24"/>
            <w:szCs w:val="24"/>
          </w:rPr>
          <w:t>p.ogrodnik@commplace.com.pl</w:t>
        </w:r>
      </w:hyperlink>
    </w:p>
    <w:p w14:paraId="0F66DC9A" w14:textId="0775E786" w:rsidR="006F39CE" w:rsidRPr="00435AF6" w:rsidRDefault="006F39CE" w:rsidP="00330566">
      <w:pPr>
        <w:autoSpaceDE w:val="0"/>
        <w:adjustRightInd w:val="0"/>
        <w:spacing w:after="0" w:line="276" w:lineRule="auto"/>
        <w:jc w:val="both"/>
        <w:rPr>
          <w:rFonts w:cs="Calibri"/>
          <w:sz w:val="24"/>
          <w:szCs w:val="24"/>
        </w:rPr>
      </w:pPr>
      <w:r w:rsidRPr="008B0D27">
        <w:rPr>
          <w:rFonts w:cs="Calibri"/>
          <w:sz w:val="24"/>
          <w:szCs w:val="24"/>
        </w:rPr>
        <w:t>T: 692 333</w:t>
      </w:r>
      <w:r>
        <w:rPr>
          <w:rFonts w:cs="Calibri"/>
          <w:sz w:val="24"/>
          <w:szCs w:val="24"/>
        </w:rPr>
        <w:t> </w:t>
      </w:r>
      <w:r w:rsidRPr="008B0D27">
        <w:rPr>
          <w:rFonts w:cs="Calibri"/>
          <w:sz w:val="24"/>
          <w:szCs w:val="24"/>
        </w:rPr>
        <w:t>175</w:t>
      </w:r>
    </w:p>
    <w:sectPr w:rsidR="006F39CE" w:rsidRPr="00435AF6">
      <w:headerReference w:type="default" r:id="rId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99D10" w14:textId="77777777" w:rsidR="009B339B" w:rsidRDefault="009B339B">
      <w:pPr>
        <w:spacing w:after="0" w:line="240" w:lineRule="auto"/>
      </w:pPr>
      <w:r>
        <w:separator/>
      </w:r>
    </w:p>
  </w:endnote>
  <w:endnote w:type="continuationSeparator" w:id="0">
    <w:p w14:paraId="6E44EFD7" w14:textId="77777777" w:rsidR="009B339B" w:rsidRDefault="009B3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20B0604020202020204"/>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OpenSymbol">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81CAB" w14:textId="77777777" w:rsidR="009B339B" w:rsidRDefault="009B339B">
      <w:pPr>
        <w:spacing w:after="0" w:line="240" w:lineRule="auto"/>
      </w:pPr>
      <w:r>
        <w:rPr>
          <w:color w:val="000000"/>
        </w:rPr>
        <w:separator/>
      </w:r>
    </w:p>
  </w:footnote>
  <w:footnote w:type="continuationSeparator" w:id="0">
    <w:p w14:paraId="7F8BC578" w14:textId="77777777" w:rsidR="009B339B" w:rsidRDefault="009B33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4AB8E" w14:textId="2370D0F6" w:rsidR="006F39CE" w:rsidRDefault="006F39CE">
    <w:pPr>
      <w:pStyle w:val="Nagwek"/>
    </w:pPr>
    <w:r>
      <w:rPr>
        <w:noProof/>
      </w:rPr>
      <w:drawing>
        <wp:inline distT="0" distB="0" distL="0" distR="0" wp14:anchorId="3A0D3B12" wp14:editId="45953895">
          <wp:extent cx="901700" cy="571306"/>
          <wp:effectExtent l="0" t="0" r="571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901700" cy="57130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61E"/>
    <w:rsid w:val="0000377A"/>
    <w:rsid w:val="00016064"/>
    <w:rsid w:val="00024029"/>
    <w:rsid w:val="000419C0"/>
    <w:rsid w:val="000610C2"/>
    <w:rsid w:val="00061F96"/>
    <w:rsid w:val="0007543F"/>
    <w:rsid w:val="0009335C"/>
    <w:rsid w:val="000A0D63"/>
    <w:rsid w:val="000A65F6"/>
    <w:rsid w:val="000A71B4"/>
    <w:rsid w:val="000B6237"/>
    <w:rsid w:val="001161AE"/>
    <w:rsid w:val="0013365D"/>
    <w:rsid w:val="001A0C4D"/>
    <w:rsid w:val="001C5359"/>
    <w:rsid w:val="001C5A06"/>
    <w:rsid w:val="001D02C0"/>
    <w:rsid w:val="001D0A42"/>
    <w:rsid w:val="001D5135"/>
    <w:rsid w:val="001F26ED"/>
    <w:rsid w:val="00203A9D"/>
    <w:rsid w:val="00235050"/>
    <w:rsid w:val="00267E6C"/>
    <w:rsid w:val="002C5B29"/>
    <w:rsid w:val="002E14D5"/>
    <w:rsid w:val="002E362E"/>
    <w:rsid w:val="00321954"/>
    <w:rsid w:val="00330566"/>
    <w:rsid w:val="00372A54"/>
    <w:rsid w:val="003918B9"/>
    <w:rsid w:val="003C0EFE"/>
    <w:rsid w:val="003E377F"/>
    <w:rsid w:val="003F2B90"/>
    <w:rsid w:val="004248CD"/>
    <w:rsid w:val="00435AF6"/>
    <w:rsid w:val="00440291"/>
    <w:rsid w:val="004504ED"/>
    <w:rsid w:val="00457DE7"/>
    <w:rsid w:val="004919C0"/>
    <w:rsid w:val="004B32CE"/>
    <w:rsid w:val="004D3A00"/>
    <w:rsid w:val="004F044B"/>
    <w:rsid w:val="00507F37"/>
    <w:rsid w:val="00532C91"/>
    <w:rsid w:val="005513F8"/>
    <w:rsid w:val="005641EA"/>
    <w:rsid w:val="005816D5"/>
    <w:rsid w:val="00596EBD"/>
    <w:rsid w:val="005C6BE7"/>
    <w:rsid w:val="006077EE"/>
    <w:rsid w:val="00612242"/>
    <w:rsid w:val="00647D8A"/>
    <w:rsid w:val="006C2C6D"/>
    <w:rsid w:val="006C5B45"/>
    <w:rsid w:val="006E4094"/>
    <w:rsid w:val="006F39CE"/>
    <w:rsid w:val="006F51AD"/>
    <w:rsid w:val="0070661E"/>
    <w:rsid w:val="00742E21"/>
    <w:rsid w:val="00751D35"/>
    <w:rsid w:val="00753A1F"/>
    <w:rsid w:val="00771D57"/>
    <w:rsid w:val="007750B8"/>
    <w:rsid w:val="007820BC"/>
    <w:rsid w:val="007C523E"/>
    <w:rsid w:val="007D0010"/>
    <w:rsid w:val="007D56C1"/>
    <w:rsid w:val="007D70DD"/>
    <w:rsid w:val="007F5C6D"/>
    <w:rsid w:val="0081025C"/>
    <w:rsid w:val="00827E91"/>
    <w:rsid w:val="00846C82"/>
    <w:rsid w:val="00855D8C"/>
    <w:rsid w:val="008A3718"/>
    <w:rsid w:val="00933DEE"/>
    <w:rsid w:val="009659A2"/>
    <w:rsid w:val="00977F20"/>
    <w:rsid w:val="009833A0"/>
    <w:rsid w:val="00985E9A"/>
    <w:rsid w:val="009A24A8"/>
    <w:rsid w:val="009B339B"/>
    <w:rsid w:val="009E0F40"/>
    <w:rsid w:val="009E206B"/>
    <w:rsid w:val="00A42C80"/>
    <w:rsid w:val="00A671E8"/>
    <w:rsid w:val="00A80D77"/>
    <w:rsid w:val="00AA6E27"/>
    <w:rsid w:val="00AE2E32"/>
    <w:rsid w:val="00B22EDF"/>
    <w:rsid w:val="00B31A9F"/>
    <w:rsid w:val="00B53288"/>
    <w:rsid w:val="00B93C0A"/>
    <w:rsid w:val="00BA1526"/>
    <w:rsid w:val="00BB1465"/>
    <w:rsid w:val="00BB420D"/>
    <w:rsid w:val="00BE4E85"/>
    <w:rsid w:val="00BF3738"/>
    <w:rsid w:val="00C051D7"/>
    <w:rsid w:val="00C241D4"/>
    <w:rsid w:val="00C3785C"/>
    <w:rsid w:val="00C63989"/>
    <w:rsid w:val="00C82B1B"/>
    <w:rsid w:val="00CE4EC2"/>
    <w:rsid w:val="00CF4B19"/>
    <w:rsid w:val="00CF54DB"/>
    <w:rsid w:val="00D40BC4"/>
    <w:rsid w:val="00D55999"/>
    <w:rsid w:val="00D670F3"/>
    <w:rsid w:val="00D91F23"/>
    <w:rsid w:val="00DB4EB9"/>
    <w:rsid w:val="00E41F22"/>
    <w:rsid w:val="00E447D6"/>
    <w:rsid w:val="00E756FC"/>
    <w:rsid w:val="00E77B2F"/>
    <w:rsid w:val="00E9234E"/>
    <w:rsid w:val="00ED3AF4"/>
    <w:rsid w:val="00ED7F4A"/>
    <w:rsid w:val="00EE7675"/>
    <w:rsid w:val="00F402BB"/>
    <w:rsid w:val="00F4113E"/>
    <w:rsid w:val="00F57948"/>
    <w:rsid w:val="00F666DF"/>
    <w:rsid w:val="00F83F1E"/>
    <w:rsid w:val="00FE62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7C8C"/>
  <w15:docId w15:val="{F182B828-58BB-4E5A-B0F6-06692EFE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pl-PL" w:eastAsia="en-US" w:bidi="ar-SA"/>
      </w:rPr>
    </w:rPrDefault>
    <w:pPrDefault>
      <w:pPr>
        <w:widowControl w:val="0"/>
        <w:suppressAutoHyphens/>
        <w:autoSpaceDN w:val="0"/>
        <w:spacing w:after="160" w:line="259"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Heading"/>
    <w:next w:val="Textbody"/>
    <w:uiPriority w:val="9"/>
    <w:qFormat/>
    <w:pPr>
      <w:outlineLvl w:val="0"/>
    </w:pPr>
    <w:rPr>
      <w:rFonts w:ascii="Times New Roman" w:eastAsia="Lucida Sans Unicode" w:hAnsi="Times New Roman" w:cs="Tahoma"/>
      <w:b/>
      <w:bCs/>
      <w:sz w:val="48"/>
      <w:szCs w:val="48"/>
    </w:rPr>
  </w:style>
  <w:style w:type="paragraph" w:styleId="Nagwek2">
    <w:name w:val="heading 2"/>
    <w:basedOn w:val="Normalny"/>
    <w:next w:val="Normalny"/>
    <w:link w:val="Nagwek2Znak"/>
    <w:uiPriority w:val="9"/>
    <w:semiHidden/>
    <w:unhideWhenUsed/>
    <w:qFormat/>
    <w:rsid w:val="000160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01606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pPr>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rPr>
  </w:style>
  <w:style w:type="character" w:customStyle="1" w:styleId="NumberingSymbols">
    <w:name w:val="Numbering Symbols"/>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customStyle="1" w:styleId="VisitedInternetLink">
    <w:name w:val="Visited Internet Link"/>
    <w:rPr>
      <w:color w:val="800000"/>
      <w:u w:val="single"/>
    </w:rPr>
  </w:style>
  <w:style w:type="paragraph" w:styleId="Nagwek">
    <w:name w:val="header"/>
    <w:basedOn w:val="Normalny"/>
    <w:link w:val="NagwekZnak"/>
    <w:uiPriority w:val="99"/>
    <w:unhideWhenUsed/>
    <w:rsid w:val="006F39C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F39CE"/>
  </w:style>
  <w:style w:type="paragraph" w:styleId="Stopka">
    <w:name w:val="footer"/>
    <w:basedOn w:val="Normalny"/>
    <w:link w:val="StopkaZnak"/>
    <w:uiPriority w:val="99"/>
    <w:unhideWhenUsed/>
    <w:rsid w:val="006F39C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F39CE"/>
  </w:style>
  <w:style w:type="character" w:styleId="Hipercze">
    <w:name w:val="Hyperlink"/>
    <w:basedOn w:val="Domylnaczcionkaakapitu"/>
    <w:uiPriority w:val="99"/>
    <w:unhideWhenUsed/>
    <w:rsid w:val="006F39CE"/>
    <w:rPr>
      <w:color w:val="0000FF"/>
      <w:u w:val="single"/>
    </w:rPr>
  </w:style>
  <w:style w:type="character" w:customStyle="1" w:styleId="Nagwek2Znak">
    <w:name w:val="Nagłówek 2 Znak"/>
    <w:basedOn w:val="Domylnaczcionkaakapitu"/>
    <w:link w:val="Nagwek2"/>
    <w:uiPriority w:val="9"/>
    <w:semiHidden/>
    <w:rsid w:val="00016064"/>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01606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ogrodnik@commplace.com.p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617</Words>
  <Characters>3705</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Szruba</dc:creator>
  <cp:lastModifiedBy>Patrycja Ogrodnik</cp:lastModifiedBy>
  <cp:revision>2</cp:revision>
  <dcterms:created xsi:type="dcterms:W3CDTF">2026-03-09T14:50:00Z</dcterms:created>
  <dcterms:modified xsi:type="dcterms:W3CDTF">2026-03-09T14:50:00Z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