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743AF9" w14:textId="77777777" w:rsidR="00353E89" w:rsidRDefault="00000000">
      <w:pPr>
        <w:spacing w:beforeAutospacing="1" w:afterAutospacing="1"/>
        <w:outlineLvl w:val="0"/>
        <w:rPr>
          <w:rFonts w:eastAsia="Times New Roman" w:cstheme="minorHAnsi"/>
          <w:b/>
          <w:bCs/>
          <w:sz w:val="32"/>
          <w:szCs w:val="32"/>
          <w:lang w:eastAsia="pl-PL"/>
          <w14:ligatures w14:val="none"/>
        </w:rPr>
      </w:pPr>
      <w:r>
        <w:rPr>
          <w:rFonts w:eastAsia="Times New Roman" w:cstheme="minorHAnsi"/>
          <w:b/>
          <w:bCs/>
          <w:sz w:val="32"/>
          <w:szCs w:val="32"/>
          <w:lang w:eastAsia="pl-PL"/>
          <w14:ligatures w14:val="none"/>
        </w:rPr>
        <w:t>Podsumowanie roku 2025 w branży meblarskiej okiem eksperta</w:t>
      </w:r>
    </w:p>
    <w:p w14:paraId="230731F5" w14:textId="77777777" w:rsidR="00353E89" w:rsidRDefault="00000000">
      <w:pPr>
        <w:spacing w:beforeAutospacing="1" w:afterAutospacing="1"/>
        <w:jc w:val="both"/>
        <w:rPr>
          <w:rFonts w:eastAsia="Times New Roman" w:cstheme="minorHAnsi"/>
          <w:kern w:val="0"/>
          <w:lang w:eastAsia="pl-PL"/>
          <w14:ligatures w14:val="none"/>
        </w:rPr>
      </w:pPr>
      <w:r>
        <w:rPr>
          <w:rFonts w:eastAsia="Times New Roman" w:cstheme="minorHAnsi"/>
          <w:kern w:val="0"/>
          <w:lang w:eastAsia="pl-PL"/>
          <w14:ligatures w14:val="none"/>
        </w:rPr>
        <w:t xml:space="preserve">Klienci branży meblarskiej dokonują coraz bardziej świadomych wyborów. Widać to zwłaszcza w segmencie </w:t>
      </w:r>
      <w:proofErr w:type="spellStart"/>
      <w:r>
        <w:rPr>
          <w:rFonts w:eastAsia="Times New Roman" w:cstheme="minorHAnsi"/>
          <w:kern w:val="0"/>
          <w:lang w:eastAsia="pl-PL"/>
          <w14:ligatures w14:val="none"/>
        </w:rPr>
        <w:t>premium</w:t>
      </w:r>
      <w:proofErr w:type="spellEnd"/>
      <w:r>
        <w:rPr>
          <w:rFonts w:eastAsia="Times New Roman" w:cstheme="minorHAnsi"/>
          <w:kern w:val="0"/>
          <w:lang w:eastAsia="pl-PL"/>
          <w14:ligatures w14:val="none"/>
        </w:rPr>
        <w:t xml:space="preserve">, gdzie w 2025 roku zredefiniowano luksus, przesuwając akcent z technologicznych fajerwerków na realną funkcjonalność. Klienci chcą mebli dopasowanych do nich samych i ich stylu życia. Zaczęto też głośno mówić o tym, o czym przez lata szeptano – o wartości lokalnej produkcji. Sam rynek </w:t>
      </w:r>
      <w:proofErr w:type="spellStart"/>
      <w:r>
        <w:rPr>
          <w:rFonts w:eastAsia="Times New Roman" w:cstheme="minorHAnsi"/>
          <w:kern w:val="0"/>
          <w:lang w:eastAsia="pl-PL"/>
          <w14:ligatures w14:val="none"/>
        </w:rPr>
        <w:t>premium</w:t>
      </w:r>
      <w:proofErr w:type="spellEnd"/>
      <w:r>
        <w:rPr>
          <w:rFonts w:eastAsia="Times New Roman" w:cstheme="minorHAnsi"/>
          <w:kern w:val="0"/>
          <w:lang w:eastAsia="pl-PL"/>
          <w14:ligatures w14:val="none"/>
        </w:rPr>
        <w:t xml:space="preserve"> nie tylko się umocnił, ale też wyznaczył zupełnie nowe standardy myślenia o przestrzeni.</w:t>
      </w:r>
    </w:p>
    <w:p w14:paraId="66145320" w14:textId="77777777" w:rsidR="00353E89" w:rsidRDefault="00000000">
      <w:pPr>
        <w:spacing w:beforeAutospacing="1" w:afterAutospacing="1"/>
        <w:outlineLvl w:val="1"/>
        <w:rPr>
          <w:rFonts w:eastAsia="Times New Roman" w:cstheme="minorHAnsi"/>
          <w:b/>
          <w:bCs/>
          <w:kern w:val="0"/>
          <w:sz w:val="28"/>
          <w:szCs w:val="28"/>
          <w:lang w:eastAsia="pl-PL"/>
          <w14:ligatures w14:val="none"/>
        </w:rPr>
      </w:pPr>
      <w:proofErr w:type="spellStart"/>
      <w:r>
        <w:rPr>
          <w:rFonts w:eastAsia="Times New Roman" w:cstheme="minorHAnsi"/>
          <w:b/>
          <w:bCs/>
          <w:kern w:val="0"/>
          <w:sz w:val="28"/>
          <w:szCs w:val="28"/>
          <w:lang w:eastAsia="pl-PL"/>
          <w14:ligatures w14:val="none"/>
        </w:rPr>
        <w:t>Quiet</w:t>
      </w:r>
      <w:proofErr w:type="spellEnd"/>
      <w:r>
        <w:rPr>
          <w:rFonts w:eastAsia="Times New Roman" w:cstheme="minorHAnsi"/>
          <w:b/>
          <w:bCs/>
          <w:kern w:val="0"/>
          <w:sz w:val="28"/>
          <w:szCs w:val="28"/>
          <w:lang w:eastAsia="pl-PL"/>
          <w14:ligatures w14:val="none"/>
        </w:rPr>
        <w:t xml:space="preserve"> </w:t>
      </w:r>
      <w:proofErr w:type="spellStart"/>
      <w:r>
        <w:rPr>
          <w:rFonts w:eastAsia="Times New Roman" w:cstheme="minorHAnsi"/>
          <w:b/>
          <w:bCs/>
          <w:kern w:val="0"/>
          <w:sz w:val="28"/>
          <w:szCs w:val="28"/>
          <w:lang w:eastAsia="pl-PL"/>
          <w14:ligatures w14:val="none"/>
        </w:rPr>
        <w:t>luxury</w:t>
      </w:r>
      <w:proofErr w:type="spellEnd"/>
      <w:r>
        <w:rPr>
          <w:rFonts w:eastAsia="Times New Roman" w:cstheme="minorHAnsi"/>
          <w:b/>
          <w:bCs/>
          <w:kern w:val="0"/>
          <w:sz w:val="28"/>
          <w:szCs w:val="28"/>
          <w:lang w:eastAsia="pl-PL"/>
          <w14:ligatures w14:val="none"/>
        </w:rPr>
        <w:t>: pieniądze mówią, bogactwo szepcze</w:t>
      </w:r>
    </w:p>
    <w:p w14:paraId="34C5EBA3" w14:textId="77777777" w:rsidR="00353E89" w:rsidRDefault="00000000">
      <w:pPr>
        <w:spacing w:beforeAutospacing="1" w:afterAutospacing="1"/>
        <w:rPr>
          <w:rFonts w:eastAsia="Times New Roman" w:cstheme="minorHAnsi"/>
          <w:kern w:val="0"/>
          <w:lang w:eastAsia="pl-PL"/>
          <w14:ligatures w14:val="none"/>
        </w:rPr>
      </w:pPr>
      <w:r>
        <w:rPr>
          <w:rFonts w:eastAsia="Times New Roman" w:cstheme="minorHAnsi"/>
          <w:kern w:val="0"/>
          <w:lang w:eastAsia="pl-PL"/>
          <w14:ligatures w14:val="none"/>
        </w:rPr>
        <w:t xml:space="preserve">Najsilniejszy trend roku? Ucieczka od przepychu na rzecz dyskretnej elegancji. Klient </w:t>
      </w:r>
      <w:proofErr w:type="spellStart"/>
      <w:r>
        <w:rPr>
          <w:rFonts w:eastAsia="Times New Roman" w:cstheme="minorHAnsi"/>
          <w:kern w:val="0"/>
          <w:lang w:eastAsia="pl-PL"/>
          <w14:ligatures w14:val="none"/>
        </w:rPr>
        <w:t>premium</w:t>
      </w:r>
      <w:proofErr w:type="spellEnd"/>
      <w:r>
        <w:rPr>
          <w:rFonts w:eastAsia="Times New Roman" w:cstheme="minorHAnsi"/>
          <w:kern w:val="0"/>
          <w:lang w:eastAsia="pl-PL"/>
          <w14:ligatures w14:val="none"/>
        </w:rPr>
        <w:t xml:space="preserve"> przestał być „kolekcjonerem efektowności”. Zamiast spektakularnych połysków stawia na autentyczność materiałów, historię ich pochodzenia i rzemieślniczą prawdę. </w:t>
      </w:r>
    </w:p>
    <w:p w14:paraId="27ED8D1B" w14:textId="77777777" w:rsidR="00353E89" w:rsidRDefault="00000000">
      <w:pPr>
        <w:spacing w:beforeAutospacing="1" w:afterAutospacing="1"/>
        <w:ind w:left="708"/>
        <w:rPr>
          <w:rFonts w:eastAsia="Times New Roman" w:cstheme="minorHAnsi"/>
          <w:kern w:val="0"/>
          <w:lang w:eastAsia="pl-PL"/>
          <w14:ligatures w14:val="none"/>
        </w:rPr>
      </w:pPr>
      <w:r>
        <w:rPr>
          <w:rFonts w:eastAsia="Times New Roman" w:cstheme="minorHAnsi"/>
          <w:kern w:val="0"/>
          <w:lang w:eastAsia="pl-PL"/>
          <w14:ligatures w14:val="none"/>
        </w:rPr>
        <w:t xml:space="preserve">– </w:t>
      </w:r>
      <w:proofErr w:type="spellStart"/>
      <w:r>
        <w:rPr>
          <w:rFonts w:eastAsia="Times New Roman" w:cstheme="minorHAnsi"/>
          <w:i/>
          <w:iCs/>
          <w:kern w:val="0"/>
          <w:lang w:eastAsia="pl-PL"/>
          <w14:ligatures w14:val="none"/>
        </w:rPr>
        <w:t>Mocha</w:t>
      </w:r>
      <w:proofErr w:type="spellEnd"/>
      <w:r>
        <w:rPr>
          <w:rFonts w:eastAsia="Times New Roman" w:cstheme="minorHAnsi"/>
          <w:i/>
          <w:iCs/>
          <w:kern w:val="0"/>
          <w:lang w:eastAsia="pl-PL"/>
          <w14:ligatures w14:val="none"/>
        </w:rPr>
        <w:t xml:space="preserve"> </w:t>
      </w:r>
      <w:proofErr w:type="spellStart"/>
      <w:r>
        <w:rPr>
          <w:rFonts w:eastAsia="Times New Roman" w:cstheme="minorHAnsi"/>
          <w:i/>
          <w:iCs/>
          <w:kern w:val="0"/>
          <w:lang w:eastAsia="pl-PL"/>
          <w14:ligatures w14:val="none"/>
        </w:rPr>
        <w:t>Mousse</w:t>
      </w:r>
      <w:proofErr w:type="spellEnd"/>
      <w:r>
        <w:rPr>
          <w:rFonts w:eastAsia="Times New Roman" w:cstheme="minorHAnsi"/>
          <w:kern w:val="0"/>
          <w:lang w:eastAsia="pl-PL"/>
          <w14:ligatures w14:val="none"/>
        </w:rPr>
        <w:t xml:space="preserve"> została wybrana kolorem 2025 roku </w:t>
      </w:r>
      <w:proofErr w:type="spellStart"/>
      <w:r>
        <w:rPr>
          <w:rFonts w:eastAsia="Times New Roman" w:cstheme="minorHAnsi"/>
          <w:kern w:val="0"/>
          <w:lang w:eastAsia="pl-PL"/>
          <w14:ligatures w14:val="none"/>
        </w:rPr>
        <w:t>Pantone</w:t>
      </w:r>
      <w:proofErr w:type="spellEnd"/>
      <w:r>
        <w:rPr>
          <w:rFonts w:eastAsia="Times New Roman" w:cstheme="minorHAnsi"/>
          <w:kern w:val="0"/>
          <w:lang w:eastAsia="pl-PL"/>
          <w14:ligatures w14:val="none"/>
        </w:rPr>
        <w:t xml:space="preserve"> nie przez przypadek – to odcień, który idealnie oddaje kierunek tych zmian. – zauważa Anna Dzierżanowska, dyrektor kreatywna marki Halupczok. Jak dodaje, zmiany te są głębokie, a nie tylko wizualne. – Pytania, które dziś padają na pierwszym spotkaniu z projektantem, definiują tę nową erę: skąd pochodzi drewno, jak powstał kamień, czy ten produkt „dobrze zestarzeje się” w moim domu? </w:t>
      </w:r>
      <w:r>
        <w:t>Klienci przestali szukać blichtru. Chcą harmonii, trwałości i projektów, które będą z nimi żyły, a nie tylko dobrze wyglądały na zdjęciu.</w:t>
      </w:r>
    </w:p>
    <w:p w14:paraId="5F4B03D2" w14:textId="77777777" w:rsidR="00353E89" w:rsidRDefault="00000000">
      <w:pPr>
        <w:spacing w:beforeAutospacing="1" w:afterAutospacing="1"/>
        <w:outlineLvl w:val="1"/>
        <w:rPr>
          <w:rFonts w:eastAsia="Times New Roman" w:cstheme="minorHAnsi"/>
          <w:b/>
          <w:bCs/>
          <w:kern w:val="0"/>
          <w:sz w:val="28"/>
          <w:szCs w:val="28"/>
          <w:lang w:eastAsia="pl-PL"/>
          <w14:ligatures w14:val="none"/>
        </w:rPr>
      </w:pPr>
      <w:r>
        <w:rPr>
          <w:rFonts w:eastAsia="Times New Roman" w:cstheme="minorHAnsi"/>
          <w:b/>
          <w:bCs/>
          <w:kern w:val="0"/>
          <w:sz w:val="28"/>
          <w:szCs w:val="28"/>
          <w:lang w:eastAsia="pl-PL"/>
          <w14:ligatures w14:val="none"/>
        </w:rPr>
        <w:t>Technologia, która znika w tle</w:t>
      </w:r>
    </w:p>
    <w:p w14:paraId="5BDE8646" w14:textId="77777777" w:rsidR="00353E89" w:rsidRDefault="00000000">
      <w:pPr>
        <w:spacing w:beforeAutospacing="1" w:afterAutospacing="1"/>
        <w:jc w:val="both"/>
        <w:rPr>
          <w:rFonts w:eastAsia="Times New Roman" w:cstheme="minorHAnsi"/>
          <w:kern w:val="0"/>
          <w:lang w:eastAsia="pl-PL"/>
          <w14:ligatures w14:val="none"/>
        </w:rPr>
      </w:pPr>
      <w:r>
        <w:rPr>
          <w:rFonts w:eastAsia="Times New Roman" w:cstheme="minorHAnsi"/>
          <w:kern w:val="0"/>
          <w:lang w:eastAsia="pl-PL"/>
          <w14:ligatures w14:val="none"/>
        </w:rPr>
        <w:t>Jeszcze kilka lat temu inteligentne kuchnie miały wywoływać efekt „</w:t>
      </w:r>
      <w:proofErr w:type="spellStart"/>
      <w:r>
        <w:rPr>
          <w:rFonts w:eastAsia="Times New Roman" w:cstheme="minorHAnsi"/>
          <w:kern w:val="0"/>
          <w:lang w:eastAsia="pl-PL"/>
          <w14:ligatures w14:val="none"/>
        </w:rPr>
        <w:t>wow</w:t>
      </w:r>
      <w:proofErr w:type="spellEnd"/>
      <w:r>
        <w:rPr>
          <w:rFonts w:eastAsia="Times New Roman" w:cstheme="minorHAnsi"/>
          <w:kern w:val="0"/>
          <w:lang w:eastAsia="pl-PL"/>
          <w14:ligatures w14:val="none"/>
        </w:rPr>
        <w:t>”. W 2025 roku klienci nadal oczekiwali inteligentnych rozwiązań, ale działających w tle, niewidocznych. Systemy AI, automatyka, sensory – jak najbardziej, ale pod warunkiem, że nie dominują przestrzeni. „</w:t>
      </w:r>
      <w:proofErr w:type="spellStart"/>
      <w:r>
        <w:rPr>
          <w:rFonts w:eastAsia="Times New Roman" w:cstheme="minorHAnsi"/>
          <w:kern w:val="0"/>
          <w:lang w:eastAsia="pl-PL"/>
          <w14:ligatures w14:val="none"/>
        </w:rPr>
        <w:t>Invisible</w:t>
      </w:r>
      <w:proofErr w:type="spellEnd"/>
      <w:r>
        <w:rPr>
          <w:rFonts w:eastAsia="Times New Roman" w:cstheme="minorHAnsi"/>
          <w:kern w:val="0"/>
          <w:lang w:eastAsia="pl-PL"/>
          <w14:ligatures w14:val="none"/>
        </w:rPr>
        <w:t xml:space="preserve"> </w:t>
      </w:r>
      <w:proofErr w:type="spellStart"/>
      <w:r>
        <w:rPr>
          <w:rFonts w:eastAsia="Times New Roman" w:cstheme="minorHAnsi"/>
          <w:kern w:val="0"/>
          <w:lang w:eastAsia="pl-PL"/>
          <w14:ligatures w14:val="none"/>
        </w:rPr>
        <w:t>kitchen</w:t>
      </w:r>
      <w:proofErr w:type="spellEnd"/>
      <w:r>
        <w:rPr>
          <w:rFonts w:eastAsia="Times New Roman" w:cstheme="minorHAnsi"/>
          <w:kern w:val="0"/>
          <w:lang w:eastAsia="pl-PL"/>
          <w14:ligatures w14:val="none"/>
        </w:rPr>
        <w:t xml:space="preserve">” staje się standardem. AGD sprytnie ukryte w meblach, blaty, które w razie potrzeby mogą zamienić kuchnię się w strefę spotkań, funkcje uruchamiane gestem, ale bez futurystycznej ekspozycji rozwiązań. </w:t>
      </w:r>
      <w:r>
        <w:t>Technologia ma wspierać użytkownika, ale nie na zasadzie ostentacyjnego show.</w:t>
      </w:r>
    </w:p>
    <w:p w14:paraId="02D2165B" w14:textId="77777777" w:rsidR="00353E89" w:rsidRDefault="00000000">
      <w:pPr>
        <w:spacing w:beforeAutospacing="1" w:afterAutospacing="1"/>
        <w:outlineLvl w:val="1"/>
        <w:rPr>
          <w:rFonts w:eastAsia="Times New Roman" w:cstheme="minorHAnsi"/>
          <w:b/>
          <w:bCs/>
          <w:kern w:val="0"/>
          <w:sz w:val="28"/>
          <w:szCs w:val="28"/>
          <w:lang w:eastAsia="pl-PL"/>
          <w14:ligatures w14:val="none"/>
        </w:rPr>
      </w:pPr>
      <w:r>
        <w:rPr>
          <w:rFonts w:eastAsia="Times New Roman" w:cstheme="minorHAnsi"/>
          <w:b/>
          <w:bCs/>
          <w:kern w:val="0"/>
          <w:sz w:val="28"/>
          <w:szCs w:val="28"/>
          <w:lang w:eastAsia="pl-PL"/>
          <w14:ligatures w14:val="none"/>
        </w:rPr>
        <w:t>Lokalizacja produkcji</w:t>
      </w:r>
    </w:p>
    <w:p w14:paraId="50B05C40" w14:textId="77777777" w:rsidR="00353E89" w:rsidRDefault="00000000">
      <w:pPr>
        <w:spacing w:beforeAutospacing="1" w:afterAutospacing="1"/>
        <w:rPr>
          <w:rFonts w:eastAsia="Times New Roman" w:cstheme="minorHAnsi"/>
          <w:kern w:val="0"/>
          <w:lang w:eastAsia="pl-PL"/>
          <w14:ligatures w14:val="none"/>
        </w:rPr>
      </w:pPr>
      <w:r>
        <w:rPr>
          <w:rFonts w:eastAsia="Times New Roman" w:cstheme="minorHAnsi"/>
          <w:kern w:val="0"/>
          <w:lang w:eastAsia="pl-PL"/>
          <w14:ligatures w14:val="none"/>
        </w:rPr>
        <w:t>Globalne zawirowania ostatnich lat jedynie przyspieszyły to, co dla wielu firm stało się koniecznością: skracanie łańcuchów dostaw i przejmowanie produkcji pod własny dach. Jakość, czas, przewidywalność – to trzy waluty, które w 2025 roku wygrywały z atrakcyjnym cennikiem.</w:t>
      </w:r>
    </w:p>
    <w:p w14:paraId="18CFF020" w14:textId="77777777" w:rsidR="00353E89" w:rsidRDefault="00000000">
      <w:pPr>
        <w:spacing w:beforeAutospacing="1" w:afterAutospacing="1"/>
        <w:rPr>
          <w:rFonts w:eastAsia="Times New Roman" w:cstheme="minorHAnsi"/>
          <w:kern w:val="0"/>
          <w:lang w:eastAsia="pl-PL"/>
          <w14:ligatures w14:val="none"/>
        </w:rPr>
      </w:pPr>
      <w:r>
        <w:rPr>
          <w:rFonts w:eastAsia="Times New Roman" w:cstheme="minorHAnsi"/>
          <w:kern w:val="0"/>
          <w:lang w:eastAsia="pl-PL"/>
          <w14:ligatures w14:val="none"/>
        </w:rPr>
        <w:t xml:space="preserve">Firmy, które kontrolują własną produkcję, zyskują przewagę. Krótsze łańcuchy dostaw, szybszy czas reakcji, większa kontrola jakości – dziś to już nie jest trend, ale konieczność. Branża </w:t>
      </w:r>
      <w:proofErr w:type="spellStart"/>
      <w:r>
        <w:rPr>
          <w:rFonts w:eastAsia="Times New Roman" w:cstheme="minorHAnsi"/>
          <w:kern w:val="0"/>
          <w:lang w:eastAsia="pl-PL"/>
          <w14:ligatures w14:val="none"/>
        </w:rPr>
        <w:t>premium</w:t>
      </w:r>
      <w:proofErr w:type="spellEnd"/>
      <w:r>
        <w:rPr>
          <w:rFonts w:eastAsia="Times New Roman" w:cstheme="minorHAnsi"/>
          <w:kern w:val="0"/>
          <w:lang w:eastAsia="pl-PL"/>
          <w14:ligatures w14:val="none"/>
        </w:rPr>
        <w:t xml:space="preserve"> podchodzi do tych kwestii bardzo poważnie.</w:t>
      </w:r>
    </w:p>
    <w:p w14:paraId="7C3BC32E" w14:textId="77777777" w:rsidR="00353E89" w:rsidRDefault="00000000">
      <w:pPr>
        <w:spacing w:beforeAutospacing="1" w:afterAutospacing="1"/>
        <w:outlineLvl w:val="1"/>
        <w:rPr>
          <w:rFonts w:eastAsia="Times New Roman" w:cstheme="minorHAnsi"/>
          <w:b/>
          <w:bCs/>
          <w:kern w:val="0"/>
          <w:sz w:val="28"/>
          <w:szCs w:val="28"/>
          <w:lang w:eastAsia="pl-PL"/>
          <w14:ligatures w14:val="none"/>
        </w:rPr>
      </w:pPr>
      <w:r>
        <w:rPr>
          <w:rFonts w:eastAsia="Times New Roman" w:cstheme="minorHAnsi"/>
          <w:b/>
          <w:bCs/>
          <w:kern w:val="0"/>
          <w:sz w:val="28"/>
          <w:szCs w:val="28"/>
          <w:lang w:eastAsia="pl-PL"/>
          <w14:ligatures w14:val="none"/>
        </w:rPr>
        <w:t xml:space="preserve">2025 z perspektywy marki </w:t>
      </w:r>
      <w:proofErr w:type="spellStart"/>
      <w:r>
        <w:rPr>
          <w:rFonts w:eastAsia="Times New Roman" w:cstheme="minorHAnsi"/>
          <w:b/>
          <w:bCs/>
          <w:kern w:val="0"/>
          <w:sz w:val="28"/>
          <w:szCs w:val="28"/>
          <w:lang w:eastAsia="pl-PL"/>
          <w14:ligatures w14:val="none"/>
        </w:rPr>
        <w:t>premium</w:t>
      </w:r>
      <w:proofErr w:type="spellEnd"/>
    </w:p>
    <w:p w14:paraId="1BBBA776" w14:textId="77777777" w:rsidR="00353E89" w:rsidRDefault="00000000">
      <w:pPr>
        <w:spacing w:beforeAutospacing="1" w:afterAutospacing="1"/>
        <w:rPr>
          <w:rFonts w:eastAsia="Times New Roman" w:cstheme="minorHAnsi"/>
          <w:kern w:val="0"/>
          <w:lang w:eastAsia="pl-PL"/>
          <w14:ligatures w14:val="none"/>
        </w:rPr>
      </w:pPr>
      <w:r>
        <w:rPr>
          <w:rFonts w:eastAsia="Times New Roman" w:cstheme="minorHAnsi"/>
          <w:kern w:val="0"/>
          <w:lang w:eastAsia="pl-PL"/>
          <w14:ligatures w14:val="none"/>
        </w:rPr>
        <w:lastRenderedPageBreak/>
        <w:t xml:space="preserve">2025 dla marki Halupczok był rokiem inwestowania w najistotniejsze zasoby: przestrzeń, technologię i ludzi. Świetnym symbolem tych działań jest </w:t>
      </w:r>
      <w:r>
        <w:rPr>
          <w:rFonts w:eastAsia="Times New Roman" w:cstheme="minorHAnsi"/>
          <w:b/>
          <w:bCs/>
          <w:kern w:val="0"/>
          <w:lang w:eastAsia="pl-PL"/>
          <w14:ligatures w14:val="none"/>
        </w:rPr>
        <w:t>nowa hala produkcyjno-magazynowa o powierzchni 2500 m²</w:t>
      </w:r>
      <w:r>
        <w:rPr>
          <w:rFonts w:eastAsia="Times New Roman" w:cstheme="minorHAnsi"/>
          <w:kern w:val="0"/>
          <w:lang w:eastAsia="pl-PL"/>
          <w14:ligatures w14:val="none"/>
        </w:rPr>
        <w:t>, która stała się centralnym punktem rozwoju firmy.</w:t>
      </w:r>
    </w:p>
    <w:p w14:paraId="09141524" w14:textId="77777777" w:rsidR="00353E89" w:rsidRDefault="00000000">
      <w:pPr>
        <w:spacing w:beforeAutospacing="1" w:afterAutospacing="1"/>
        <w:rPr>
          <w:rFonts w:eastAsia="Times New Roman" w:cstheme="minorHAnsi"/>
          <w:kern w:val="0"/>
          <w:lang w:eastAsia="pl-PL"/>
          <w14:ligatures w14:val="none"/>
        </w:rPr>
      </w:pPr>
      <w:r>
        <w:rPr>
          <w:rFonts w:eastAsia="Times New Roman" w:cstheme="minorHAnsi"/>
          <w:kern w:val="0"/>
          <w:lang w:eastAsia="pl-PL"/>
          <w14:ligatures w14:val="none"/>
        </w:rPr>
        <w:t>W nowej przestrzeni ulokowano m.in.:</w:t>
      </w:r>
    </w:p>
    <w:p w14:paraId="627BAD30" w14:textId="77777777" w:rsidR="00353E89" w:rsidRDefault="00000000">
      <w:pPr>
        <w:numPr>
          <w:ilvl w:val="0"/>
          <w:numId w:val="1"/>
        </w:numPr>
        <w:spacing w:beforeAutospacing="1"/>
        <w:rPr>
          <w:rFonts w:eastAsia="Times New Roman" w:cstheme="minorHAnsi"/>
          <w:kern w:val="0"/>
          <w:lang w:eastAsia="pl-PL"/>
          <w14:ligatures w14:val="none"/>
        </w:rPr>
      </w:pPr>
      <w:r>
        <w:rPr>
          <w:rFonts w:eastAsia="Times New Roman" w:cstheme="minorHAnsi"/>
          <w:b/>
          <w:bCs/>
          <w:kern w:val="0"/>
          <w:lang w:eastAsia="pl-PL"/>
          <w14:ligatures w14:val="none"/>
        </w:rPr>
        <w:t>dział obróbki kamienia</w:t>
      </w:r>
      <w:r>
        <w:rPr>
          <w:rFonts w:eastAsia="Times New Roman" w:cstheme="minorHAnsi"/>
          <w:kern w:val="0"/>
          <w:lang w:eastAsia="pl-PL"/>
          <w14:ligatures w14:val="none"/>
        </w:rPr>
        <w:t xml:space="preserve"> z najwyższej klasy maszynami i zespołem specjalistów,</w:t>
      </w:r>
    </w:p>
    <w:p w14:paraId="3DB00399" w14:textId="77777777" w:rsidR="00353E89" w:rsidRDefault="00000000">
      <w:pPr>
        <w:numPr>
          <w:ilvl w:val="0"/>
          <w:numId w:val="1"/>
        </w:numPr>
        <w:rPr>
          <w:rFonts w:eastAsia="Times New Roman" w:cstheme="minorHAnsi"/>
          <w:kern w:val="0"/>
          <w:lang w:eastAsia="pl-PL"/>
          <w14:ligatures w14:val="none"/>
        </w:rPr>
      </w:pPr>
      <w:r>
        <w:rPr>
          <w:rFonts w:eastAsia="Times New Roman" w:cstheme="minorHAnsi"/>
          <w:b/>
          <w:bCs/>
          <w:kern w:val="0"/>
          <w:lang w:eastAsia="pl-PL"/>
          <w14:ligatures w14:val="none"/>
        </w:rPr>
        <w:t>centrum logistyczno-magazynowe</w:t>
      </w:r>
      <w:r>
        <w:rPr>
          <w:rFonts w:eastAsia="Times New Roman" w:cstheme="minorHAnsi"/>
          <w:kern w:val="0"/>
          <w:lang w:eastAsia="pl-PL"/>
          <w14:ligatures w14:val="none"/>
        </w:rPr>
        <w:t>,</w:t>
      </w:r>
    </w:p>
    <w:p w14:paraId="2486D369" w14:textId="77777777" w:rsidR="00353E89" w:rsidRDefault="00000000">
      <w:pPr>
        <w:numPr>
          <w:ilvl w:val="0"/>
          <w:numId w:val="1"/>
        </w:numPr>
        <w:spacing w:afterAutospacing="1"/>
        <w:rPr>
          <w:rFonts w:eastAsia="Times New Roman" w:cstheme="minorHAnsi"/>
          <w:kern w:val="0"/>
          <w:lang w:eastAsia="pl-PL"/>
          <w14:ligatures w14:val="none"/>
        </w:rPr>
      </w:pPr>
      <w:r>
        <w:rPr>
          <w:rFonts w:eastAsia="Times New Roman" w:cstheme="minorHAnsi"/>
          <w:b/>
          <w:bCs/>
          <w:kern w:val="0"/>
          <w:lang w:eastAsia="pl-PL"/>
          <w14:ligatures w14:val="none"/>
        </w:rPr>
        <w:t>nową przestrzeń biurowo-socjalną</w:t>
      </w:r>
      <w:r>
        <w:rPr>
          <w:rFonts w:eastAsia="Times New Roman" w:cstheme="minorHAnsi"/>
          <w:kern w:val="0"/>
          <w:lang w:eastAsia="pl-PL"/>
          <w14:ligatures w14:val="none"/>
        </w:rPr>
        <w:t xml:space="preserve"> dla 40 pracowników zaprojektowaną tak, aby standardy pracy odzwierciedlały standardy produktów.</w:t>
      </w:r>
    </w:p>
    <w:p w14:paraId="636919EA" w14:textId="77777777" w:rsidR="00353E89" w:rsidRDefault="00000000">
      <w:pPr>
        <w:spacing w:beforeAutospacing="1" w:afterAutospacing="1"/>
        <w:rPr>
          <w:rFonts w:eastAsia="Times New Roman" w:cstheme="minorHAnsi"/>
          <w:kern w:val="0"/>
          <w:lang w:eastAsia="pl-PL"/>
          <w14:ligatures w14:val="none"/>
        </w:rPr>
      </w:pPr>
      <w:r>
        <w:rPr>
          <w:rFonts w:eastAsia="Times New Roman" w:cstheme="minorHAnsi"/>
          <w:kern w:val="0"/>
          <w:lang w:eastAsia="pl-PL"/>
          <w14:ligatures w14:val="none"/>
        </w:rPr>
        <w:t xml:space="preserve">To właśnie uruchomienie działu kamienia Halupczok / Halupczok </w:t>
      </w:r>
      <w:proofErr w:type="spellStart"/>
      <w:r>
        <w:rPr>
          <w:rFonts w:eastAsia="Times New Roman" w:cstheme="minorHAnsi"/>
          <w:kern w:val="0"/>
          <w:lang w:eastAsia="pl-PL"/>
          <w14:ligatures w14:val="none"/>
        </w:rPr>
        <w:t>Stone</w:t>
      </w:r>
      <w:proofErr w:type="spellEnd"/>
      <w:r>
        <w:rPr>
          <w:rFonts w:eastAsia="Times New Roman" w:cstheme="minorHAnsi"/>
          <w:kern w:val="0"/>
          <w:lang w:eastAsia="pl-PL"/>
          <w14:ligatures w14:val="none"/>
        </w:rPr>
        <w:t xml:space="preserve"> określa mianem najważniejszego osiągnięcia roku. Nie chodzi tylko o nowe możliwości produkcyjne. Podjęte działania umożliwiają realne przejęcie kontroli nad całym procesem i skrócenie czasu realizacji.</w:t>
      </w:r>
    </w:p>
    <w:p w14:paraId="52141DBE" w14:textId="77777777" w:rsidR="00353E89" w:rsidRDefault="00000000">
      <w:pPr>
        <w:spacing w:beforeAutospacing="1" w:afterAutospacing="1"/>
        <w:outlineLvl w:val="1"/>
        <w:rPr>
          <w:rFonts w:eastAsia="Times New Roman" w:cstheme="minorHAnsi"/>
          <w:b/>
          <w:bCs/>
          <w:kern w:val="0"/>
          <w:sz w:val="28"/>
          <w:szCs w:val="28"/>
          <w:lang w:eastAsia="pl-PL"/>
          <w14:ligatures w14:val="none"/>
        </w:rPr>
      </w:pPr>
      <w:proofErr w:type="spellStart"/>
      <w:r>
        <w:rPr>
          <w:rFonts w:eastAsia="Times New Roman" w:cstheme="minorHAnsi"/>
          <w:b/>
          <w:bCs/>
          <w:kern w:val="0"/>
          <w:sz w:val="28"/>
          <w:szCs w:val="28"/>
          <w:lang w:eastAsia="pl-PL"/>
          <w14:ligatures w14:val="none"/>
        </w:rPr>
        <w:t>Veneta</w:t>
      </w:r>
      <w:proofErr w:type="spellEnd"/>
      <w:r>
        <w:rPr>
          <w:rFonts w:eastAsia="Times New Roman" w:cstheme="minorHAnsi"/>
          <w:b/>
          <w:bCs/>
          <w:kern w:val="0"/>
          <w:sz w:val="28"/>
          <w:szCs w:val="28"/>
          <w:lang w:eastAsia="pl-PL"/>
          <w14:ligatures w14:val="none"/>
        </w:rPr>
        <w:t xml:space="preserve"> </w:t>
      </w:r>
      <w:proofErr w:type="spellStart"/>
      <w:r>
        <w:rPr>
          <w:rFonts w:eastAsia="Times New Roman" w:cstheme="minorHAnsi"/>
          <w:b/>
          <w:bCs/>
          <w:kern w:val="0"/>
          <w:sz w:val="28"/>
          <w:szCs w:val="28"/>
          <w:lang w:eastAsia="pl-PL"/>
          <w14:ligatures w14:val="none"/>
        </w:rPr>
        <w:t>Cucine</w:t>
      </w:r>
      <w:proofErr w:type="spellEnd"/>
      <w:r>
        <w:rPr>
          <w:rFonts w:eastAsia="Times New Roman" w:cstheme="minorHAnsi"/>
          <w:b/>
          <w:bCs/>
          <w:kern w:val="0"/>
          <w:sz w:val="28"/>
          <w:szCs w:val="28"/>
          <w:lang w:eastAsia="pl-PL"/>
          <w14:ligatures w14:val="none"/>
        </w:rPr>
        <w:t xml:space="preserve"> w Polsce i globalna ekspansja</w:t>
      </w:r>
    </w:p>
    <w:p w14:paraId="68C5E5E7" w14:textId="77777777" w:rsidR="00353E89" w:rsidRDefault="00000000">
      <w:pPr>
        <w:spacing w:beforeAutospacing="1" w:afterAutospacing="1"/>
        <w:rPr>
          <w:rFonts w:eastAsia="Times New Roman" w:cstheme="minorHAnsi"/>
          <w:kern w:val="0"/>
          <w:lang w:eastAsia="pl-PL"/>
          <w14:ligatures w14:val="none"/>
        </w:rPr>
      </w:pPr>
      <w:r>
        <w:rPr>
          <w:rFonts w:eastAsia="Times New Roman" w:cstheme="minorHAnsi"/>
          <w:kern w:val="0"/>
          <w:lang w:eastAsia="pl-PL"/>
          <w14:ligatures w14:val="none"/>
        </w:rPr>
        <w:t xml:space="preserve">Drugi kluczowy moment 2025 roku to otwarcie pierwszego w Polsce salonu </w:t>
      </w:r>
      <w:proofErr w:type="spellStart"/>
      <w:r>
        <w:rPr>
          <w:rFonts w:eastAsia="Times New Roman" w:cstheme="minorHAnsi"/>
          <w:kern w:val="0"/>
          <w:lang w:eastAsia="pl-PL"/>
          <w14:ligatures w14:val="none"/>
        </w:rPr>
        <w:t>monobrandowego</w:t>
      </w:r>
      <w:proofErr w:type="spellEnd"/>
      <w:r>
        <w:rPr>
          <w:rFonts w:eastAsia="Times New Roman" w:cstheme="minorHAnsi"/>
          <w:kern w:val="0"/>
          <w:lang w:eastAsia="pl-PL"/>
          <w14:ligatures w14:val="none"/>
        </w:rPr>
        <w:t xml:space="preserve"> </w:t>
      </w:r>
      <w:proofErr w:type="spellStart"/>
      <w:r>
        <w:rPr>
          <w:rFonts w:eastAsia="Times New Roman" w:cstheme="minorHAnsi"/>
          <w:b/>
          <w:bCs/>
          <w:kern w:val="0"/>
          <w:lang w:eastAsia="pl-PL"/>
          <w14:ligatures w14:val="none"/>
        </w:rPr>
        <w:t>Veneta</w:t>
      </w:r>
      <w:proofErr w:type="spellEnd"/>
      <w:r>
        <w:rPr>
          <w:rFonts w:eastAsia="Times New Roman" w:cstheme="minorHAnsi"/>
          <w:b/>
          <w:bCs/>
          <w:kern w:val="0"/>
          <w:lang w:eastAsia="pl-PL"/>
          <w14:ligatures w14:val="none"/>
        </w:rPr>
        <w:t xml:space="preserve"> </w:t>
      </w:r>
      <w:proofErr w:type="spellStart"/>
      <w:r>
        <w:rPr>
          <w:rFonts w:eastAsia="Times New Roman" w:cstheme="minorHAnsi"/>
          <w:b/>
          <w:bCs/>
          <w:kern w:val="0"/>
          <w:lang w:eastAsia="pl-PL"/>
          <w14:ligatures w14:val="none"/>
        </w:rPr>
        <w:t>Cucine</w:t>
      </w:r>
      <w:proofErr w:type="spellEnd"/>
      <w:r>
        <w:rPr>
          <w:rFonts w:eastAsia="Times New Roman" w:cstheme="minorHAnsi"/>
          <w:kern w:val="0"/>
          <w:lang w:eastAsia="pl-PL"/>
          <w14:ligatures w14:val="none"/>
        </w:rPr>
        <w:t xml:space="preserve">, której Halupczok jest wyłącznym dystrybutorem. Partnerstwo z prestiżową włoską marką wzmocniło pozycję firmy w segmencie </w:t>
      </w:r>
      <w:proofErr w:type="spellStart"/>
      <w:r>
        <w:rPr>
          <w:rFonts w:eastAsia="Times New Roman" w:cstheme="minorHAnsi"/>
          <w:kern w:val="0"/>
          <w:lang w:eastAsia="pl-PL"/>
          <w14:ligatures w14:val="none"/>
        </w:rPr>
        <w:t>premium</w:t>
      </w:r>
      <w:proofErr w:type="spellEnd"/>
      <w:r>
        <w:rPr>
          <w:rFonts w:eastAsia="Times New Roman" w:cstheme="minorHAnsi"/>
          <w:kern w:val="0"/>
          <w:lang w:eastAsia="pl-PL"/>
          <w14:ligatures w14:val="none"/>
        </w:rPr>
        <w:t xml:space="preserve"> i potwierdziło zaufanie międzynarodowych liderów branży.</w:t>
      </w:r>
    </w:p>
    <w:p w14:paraId="0B11ADA2" w14:textId="38BF2067" w:rsidR="00353E89" w:rsidRDefault="00000000">
      <w:pPr>
        <w:spacing w:beforeAutospacing="1" w:afterAutospacing="1"/>
        <w:rPr>
          <w:rFonts w:eastAsia="Times New Roman" w:cstheme="minorHAnsi"/>
          <w:kern w:val="0"/>
          <w:lang w:eastAsia="pl-PL"/>
          <w14:ligatures w14:val="none"/>
        </w:rPr>
      </w:pPr>
      <w:r>
        <w:rPr>
          <w:rFonts w:eastAsia="Times New Roman" w:cstheme="minorHAnsi"/>
          <w:kern w:val="0"/>
          <w:lang w:eastAsia="pl-PL"/>
          <w14:ligatures w14:val="none"/>
        </w:rPr>
        <w:t xml:space="preserve">Równolegle marka rozwija obecność za granicą – od Monachium i Oslo po New Jersey i </w:t>
      </w:r>
      <w:proofErr w:type="spellStart"/>
      <w:r>
        <w:rPr>
          <w:rFonts w:eastAsia="Times New Roman" w:cstheme="minorHAnsi"/>
          <w:kern w:val="0"/>
          <w:lang w:eastAsia="pl-PL"/>
          <w14:ligatures w14:val="none"/>
        </w:rPr>
        <w:t>Boca</w:t>
      </w:r>
      <w:proofErr w:type="spellEnd"/>
      <w:r>
        <w:rPr>
          <w:rFonts w:eastAsia="Times New Roman" w:cstheme="minorHAnsi"/>
          <w:kern w:val="0"/>
          <w:lang w:eastAsia="pl-PL"/>
          <w14:ligatures w14:val="none"/>
        </w:rPr>
        <w:t xml:space="preserve"> </w:t>
      </w:r>
      <w:proofErr w:type="spellStart"/>
      <w:r>
        <w:rPr>
          <w:rFonts w:eastAsia="Times New Roman" w:cstheme="minorHAnsi"/>
          <w:kern w:val="0"/>
          <w:lang w:eastAsia="pl-PL"/>
          <w14:ligatures w14:val="none"/>
        </w:rPr>
        <w:t>Raton</w:t>
      </w:r>
      <w:proofErr w:type="spellEnd"/>
      <w:r>
        <w:rPr>
          <w:rFonts w:eastAsia="Times New Roman" w:cstheme="minorHAnsi"/>
          <w:kern w:val="0"/>
          <w:lang w:eastAsia="pl-PL"/>
          <w14:ligatures w14:val="none"/>
        </w:rPr>
        <w:t>. W krajach skandynawskich „</w:t>
      </w:r>
      <w:proofErr w:type="spellStart"/>
      <w:r>
        <w:rPr>
          <w:rFonts w:eastAsia="Times New Roman" w:cstheme="minorHAnsi"/>
          <w:kern w:val="0"/>
          <w:lang w:eastAsia="pl-PL"/>
          <w14:ligatures w14:val="none"/>
        </w:rPr>
        <w:t>quiet</w:t>
      </w:r>
      <w:proofErr w:type="spellEnd"/>
      <w:r>
        <w:rPr>
          <w:rFonts w:eastAsia="Times New Roman" w:cstheme="minorHAnsi"/>
          <w:kern w:val="0"/>
          <w:lang w:eastAsia="pl-PL"/>
          <w14:ligatures w14:val="none"/>
        </w:rPr>
        <w:t xml:space="preserve"> </w:t>
      </w:r>
      <w:proofErr w:type="spellStart"/>
      <w:r>
        <w:rPr>
          <w:rFonts w:eastAsia="Times New Roman" w:cstheme="minorHAnsi"/>
          <w:kern w:val="0"/>
          <w:lang w:eastAsia="pl-PL"/>
          <w14:ligatures w14:val="none"/>
        </w:rPr>
        <w:t>luxury</w:t>
      </w:r>
      <w:proofErr w:type="spellEnd"/>
      <w:r>
        <w:rPr>
          <w:rFonts w:eastAsia="Times New Roman" w:cstheme="minorHAnsi"/>
          <w:kern w:val="0"/>
          <w:lang w:eastAsia="pl-PL"/>
          <w14:ligatures w14:val="none"/>
        </w:rPr>
        <w:t xml:space="preserve">” trafia do odbiorcy intuicyjnie. Norwegowie czy Niemcy nie potrzebują narracji o dyskretnym luksusie, dla nich to naturalny element kultury życia codziennego. W Stanach Zjednoczonych z kolei europejskie kuchnie są postrzegane jako coś wyjątkowego, pożądanego , a rzemiosło – jako wartość </w:t>
      </w:r>
      <w:proofErr w:type="spellStart"/>
      <w:r>
        <w:rPr>
          <w:rFonts w:eastAsia="Times New Roman" w:cstheme="minorHAnsi"/>
          <w:kern w:val="0"/>
          <w:lang w:eastAsia="pl-PL"/>
          <w14:ligatures w14:val="none"/>
        </w:rPr>
        <w:t>premium</w:t>
      </w:r>
      <w:proofErr w:type="spellEnd"/>
      <w:r>
        <w:rPr>
          <w:rFonts w:eastAsia="Times New Roman" w:cstheme="minorHAnsi"/>
          <w:kern w:val="0"/>
          <w:lang w:eastAsia="pl-PL"/>
          <w14:ligatures w14:val="none"/>
        </w:rPr>
        <w:t xml:space="preserve"> w najczystszej postaci. </w:t>
      </w:r>
    </w:p>
    <w:p w14:paraId="403EC3BE" w14:textId="77777777" w:rsidR="00353E89" w:rsidRDefault="00000000">
      <w:pPr>
        <w:spacing w:beforeAutospacing="1" w:afterAutospacing="1"/>
        <w:outlineLvl w:val="1"/>
        <w:rPr>
          <w:rFonts w:eastAsia="Times New Roman" w:cstheme="minorHAnsi"/>
          <w:b/>
          <w:bCs/>
          <w:kern w:val="0"/>
          <w:sz w:val="28"/>
          <w:szCs w:val="28"/>
          <w:lang w:eastAsia="pl-PL"/>
          <w14:ligatures w14:val="none"/>
        </w:rPr>
      </w:pPr>
      <w:r>
        <w:rPr>
          <w:rFonts w:eastAsia="Times New Roman" w:cstheme="minorHAnsi"/>
          <w:b/>
          <w:bCs/>
          <w:kern w:val="0"/>
          <w:sz w:val="28"/>
          <w:szCs w:val="28"/>
          <w:lang w:eastAsia="pl-PL"/>
          <w14:ligatures w14:val="none"/>
        </w:rPr>
        <w:t>Produkty, które wyznaczały estetykę 2025</w:t>
      </w:r>
    </w:p>
    <w:p w14:paraId="42E82A16" w14:textId="77777777" w:rsidR="00353E89" w:rsidRDefault="00000000">
      <w:pPr>
        <w:spacing w:beforeAutospacing="1" w:afterAutospacing="1"/>
        <w:rPr>
          <w:rFonts w:eastAsia="Times New Roman" w:cstheme="minorHAnsi"/>
          <w:kern w:val="0"/>
          <w:lang w:eastAsia="pl-PL"/>
          <w14:ligatures w14:val="none"/>
        </w:rPr>
      </w:pPr>
      <w:r>
        <w:rPr>
          <w:rFonts w:eastAsia="Times New Roman" w:cstheme="minorHAnsi"/>
          <w:kern w:val="0"/>
          <w:lang w:eastAsia="pl-PL"/>
          <w14:ligatures w14:val="none"/>
        </w:rPr>
        <w:t>Nieregularnie falowane fronty, głęboka barwa, autorska technologia lakierowania i ręczne nakładanie patyny. Madera to powrót do rzemiosła w nowoczesnym wydaniu i jedna z najbardziej pożądanych kolekcji roku.</w:t>
      </w:r>
    </w:p>
    <w:p w14:paraId="5FA37491" w14:textId="77777777" w:rsidR="00353E89" w:rsidRDefault="00000000">
      <w:pPr>
        <w:spacing w:beforeAutospacing="1" w:afterAutospacing="1"/>
        <w:rPr>
          <w:rFonts w:eastAsia="Times New Roman" w:cstheme="minorHAnsi"/>
          <w:kern w:val="0"/>
          <w:lang w:eastAsia="pl-PL"/>
          <w14:ligatures w14:val="none"/>
        </w:rPr>
      </w:pPr>
      <w:r>
        <w:rPr>
          <w:rFonts w:eastAsia="Times New Roman" w:cstheme="minorHAnsi"/>
          <w:kern w:val="0"/>
          <w:lang w:eastAsia="pl-PL"/>
          <w14:ligatures w14:val="none"/>
        </w:rPr>
        <w:t xml:space="preserve">Także Imperial </w:t>
      </w:r>
      <w:proofErr w:type="spellStart"/>
      <w:r>
        <w:rPr>
          <w:rFonts w:eastAsia="Times New Roman" w:cstheme="minorHAnsi"/>
          <w:kern w:val="0"/>
          <w:lang w:eastAsia="pl-PL"/>
          <w14:ligatures w14:val="none"/>
        </w:rPr>
        <w:t>Oak</w:t>
      </w:r>
      <w:proofErr w:type="spellEnd"/>
      <w:r>
        <w:rPr>
          <w:rFonts w:eastAsia="Times New Roman" w:cstheme="minorHAnsi"/>
          <w:kern w:val="0"/>
          <w:lang w:eastAsia="pl-PL"/>
          <w14:ligatures w14:val="none"/>
        </w:rPr>
        <w:t>, pierwszy model w serii „Power of Nature”, zaprezentowany pod koniec 2024 roku, ugruntował swoją pozycję jako ucieleśnienie nowej definicji luksusu. Jego charakterystyczne elementy to:</w:t>
      </w:r>
    </w:p>
    <w:p w14:paraId="1CBBD211" w14:textId="77777777" w:rsidR="00353E89" w:rsidRDefault="00000000">
      <w:pPr>
        <w:numPr>
          <w:ilvl w:val="0"/>
          <w:numId w:val="2"/>
        </w:numPr>
        <w:spacing w:beforeAutospacing="1"/>
        <w:rPr>
          <w:rFonts w:eastAsia="Times New Roman" w:cstheme="minorHAnsi"/>
          <w:kern w:val="0"/>
          <w:lang w:eastAsia="pl-PL"/>
          <w14:ligatures w14:val="none"/>
        </w:rPr>
      </w:pPr>
      <w:r>
        <w:rPr>
          <w:rFonts w:eastAsia="Times New Roman" w:cstheme="minorHAnsi"/>
          <w:kern w:val="0"/>
          <w:lang w:eastAsia="pl-PL"/>
          <w14:ligatures w14:val="none"/>
        </w:rPr>
        <w:t>ręcznie szlifowane listewki z naturalnego forniru,</w:t>
      </w:r>
    </w:p>
    <w:p w14:paraId="6C76A586" w14:textId="77777777" w:rsidR="00353E89" w:rsidRDefault="00000000">
      <w:pPr>
        <w:numPr>
          <w:ilvl w:val="0"/>
          <w:numId w:val="2"/>
        </w:numPr>
        <w:rPr>
          <w:rFonts w:eastAsia="Times New Roman" w:cstheme="minorHAnsi"/>
          <w:kern w:val="0"/>
          <w:lang w:eastAsia="pl-PL"/>
          <w14:ligatures w14:val="none"/>
        </w:rPr>
      </w:pPr>
      <w:r>
        <w:rPr>
          <w:rFonts w:eastAsia="Times New Roman" w:cstheme="minorHAnsi"/>
          <w:kern w:val="0"/>
          <w:lang w:eastAsia="pl-PL"/>
          <w14:ligatures w14:val="none"/>
        </w:rPr>
        <w:t>blat sterowany pilotem, który przekształca przestrzeń roboczą w strefę spotkań,</w:t>
      </w:r>
    </w:p>
    <w:p w14:paraId="1EB8ED3C" w14:textId="77777777" w:rsidR="00353E89" w:rsidRDefault="00000000">
      <w:pPr>
        <w:numPr>
          <w:ilvl w:val="0"/>
          <w:numId w:val="2"/>
        </w:numPr>
        <w:rPr>
          <w:rFonts w:eastAsia="Times New Roman" w:cstheme="minorHAnsi"/>
          <w:kern w:val="0"/>
          <w:lang w:eastAsia="pl-PL"/>
          <w14:ligatures w14:val="none"/>
        </w:rPr>
      </w:pPr>
      <w:r>
        <w:rPr>
          <w:rFonts w:eastAsia="Times New Roman" w:cstheme="minorHAnsi"/>
          <w:kern w:val="0"/>
          <w:lang w:eastAsia="pl-PL"/>
          <w14:ligatures w14:val="none"/>
        </w:rPr>
        <w:t>zlew ze spieku kwarcowego z antybakteryjną powłoką,</w:t>
      </w:r>
    </w:p>
    <w:p w14:paraId="3771CB79" w14:textId="77777777" w:rsidR="00353E89" w:rsidRDefault="00000000">
      <w:pPr>
        <w:numPr>
          <w:ilvl w:val="0"/>
          <w:numId w:val="2"/>
        </w:numPr>
        <w:spacing w:afterAutospacing="1"/>
        <w:rPr>
          <w:rFonts w:eastAsia="Times New Roman" w:cstheme="minorHAnsi"/>
          <w:kern w:val="0"/>
          <w:lang w:eastAsia="pl-PL"/>
          <w14:ligatures w14:val="none"/>
        </w:rPr>
      </w:pPr>
      <w:r>
        <w:rPr>
          <w:rFonts w:eastAsia="Times New Roman" w:cstheme="minorHAnsi"/>
          <w:kern w:val="0"/>
          <w:lang w:eastAsia="pl-PL"/>
          <w14:ligatures w14:val="none"/>
        </w:rPr>
        <w:t>witryny łączące szkło z drewnianą lamelą.</w:t>
      </w:r>
    </w:p>
    <w:p w14:paraId="2397AF09" w14:textId="77777777" w:rsidR="00353E89" w:rsidRDefault="00000000">
      <w:pPr>
        <w:spacing w:beforeAutospacing="1" w:afterAutospacing="1"/>
        <w:rPr>
          <w:rFonts w:eastAsia="Times New Roman" w:cstheme="minorHAnsi"/>
          <w:kern w:val="0"/>
          <w:lang w:eastAsia="pl-PL"/>
          <w14:ligatures w14:val="none"/>
        </w:rPr>
      </w:pPr>
      <w:r>
        <w:rPr>
          <w:rFonts w:eastAsia="Times New Roman" w:cstheme="minorHAnsi"/>
          <w:kern w:val="0"/>
          <w:lang w:eastAsia="pl-PL"/>
          <w14:ligatures w14:val="none"/>
        </w:rPr>
        <w:lastRenderedPageBreak/>
        <w:t xml:space="preserve">To rozwiązania, w których </w:t>
      </w:r>
      <w:r>
        <w:rPr>
          <w:rFonts w:eastAsia="Times New Roman" w:cstheme="minorHAnsi"/>
          <w:b/>
          <w:bCs/>
          <w:kern w:val="0"/>
          <w:lang w:eastAsia="pl-PL"/>
          <w14:ligatures w14:val="none"/>
        </w:rPr>
        <w:t>technologia wspiera rzemiosło</w:t>
      </w:r>
      <w:r>
        <w:rPr>
          <w:rFonts w:eastAsia="Times New Roman" w:cstheme="minorHAnsi"/>
          <w:kern w:val="0"/>
          <w:lang w:eastAsia="pl-PL"/>
          <w14:ligatures w14:val="none"/>
        </w:rPr>
        <w:t>, a nie odwrotnie.</w:t>
      </w:r>
      <w:r>
        <w:rPr>
          <w:rFonts w:eastAsia="Times New Roman" w:cstheme="minorHAnsi"/>
          <w:kern w:val="0"/>
          <w:lang w:eastAsia="pl-PL"/>
          <w14:ligatures w14:val="none"/>
        </w:rPr>
        <w:br/>
      </w:r>
      <w:r>
        <w:rPr>
          <w:rFonts w:eastAsia="Times New Roman" w:cstheme="minorHAnsi"/>
          <w:kern w:val="0"/>
          <w:lang w:eastAsia="pl-PL"/>
          <w14:ligatures w14:val="none"/>
        </w:rPr>
        <w:br/>
      </w:r>
      <w:r>
        <w:rPr>
          <w:rFonts w:eastAsia="Times New Roman" w:cstheme="minorHAnsi"/>
          <w:b/>
          <w:bCs/>
          <w:kern w:val="0"/>
          <w:sz w:val="28"/>
          <w:szCs w:val="28"/>
          <w:lang w:eastAsia="pl-PL"/>
          <w14:ligatures w14:val="none"/>
        </w:rPr>
        <w:t>Rynek: polaryzacja i walka o kadrę</w:t>
      </w:r>
    </w:p>
    <w:p w14:paraId="0D22AA17" w14:textId="77777777" w:rsidR="00353E89" w:rsidRDefault="00000000">
      <w:pPr>
        <w:spacing w:before="240" w:after="240"/>
      </w:pPr>
      <w:r>
        <w:rPr>
          <w:rFonts w:eastAsia="Times New Roman" w:cstheme="minorHAnsi"/>
          <w:kern w:val="0"/>
          <w:lang w:eastAsia="pl-PL"/>
          <w14:ligatures w14:val="none"/>
        </w:rPr>
        <w:t xml:space="preserve">Polski rynek meblarski w 2025 roku podzielił się wyraźniej niż kiedykolwiek. W </w:t>
      </w:r>
      <w:r>
        <w:rPr>
          <w:rFonts w:eastAsia="Times New Roman" w:cstheme="minorHAnsi"/>
          <w:b/>
          <w:bCs/>
          <w:kern w:val="0"/>
          <w:lang w:eastAsia="pl-PL"/>
          <w14:ligatures w14:val="none"/>
        </w:rPr>
        <w:t>segmencie masowym</w:t>
      </w:r>
      <w:r>
        <w:rPr>
          <w:rFonts w:eastAsia="Times New Roman" w:cstheme="minorHAnsi"/>
          <w:kern w:val="0"/>
          <w:lang w:eastAsia="pl-PL"/>
          <w14:ligatures w14:val="none"/>
        </w:rPr>
        <w:t xml:space="preserve"> widać agresywną konkurencję cenowa i walkę o klienta dostępnością.  Z kolei </w:t>
      </w:r>
      <w:r>
        <w:rPr>
          <w:rFonts w:eastAsia="Times New Roman" w:cstheme="minorHAnsi"/>
          <w:b/>
          <w:bCs/>
          <w:kern w:val="0"/>
          <w:lang w:eastAsia="pl-PL"/>
          <w14:ligatures w14:val="none"/>
        </w:rPr>
        <w:t xml:space="preserve">segment </w:t>
      </w:r>
      <w:proofErr w:type="spellStart"/>
      <w:r>
        <w:rPr>
          <w:rFonts w:eastAsia="Times New Roman" w:cstheme="minorHAnsi"/>
          <w:b/>
          <w:bCs/>
          <w:kern w:val="0"/>
          <w:lang w:eastAsia="pl-PL"/>
          <w14:ligatures w14:val="none"/>
        </w:rPr>
        <w:t>premium</w:t>
      </w:r>
      <w:proofErr w:type="spellEnd"/>
      <w:r>
        <w:rPr>
          <w:rFonts w:eastAsia="Times New Roman" w:cstheme="minorHAnsi"/>
          <w:kern w:val="0"/>
          <w:lang w:eastAsia="pl-PL"/>
          <w14:ligatures w14:val="none"/>
        </w:rPr>
        <w:t xml:space="preserve"> notuje stabilny wzrost. Przybywa klientów, którzy rozumieją różnicę między ceną a wartością. </w:t>
      </w:r>
      <w:r>
        <w:t>Rośnie liczba gospodarstw domowych z wysokimi dochodami, które nie szukają promocji, tylko partnerów do długoterminowej współpracy.</w:t>
      </w:r>
    </w:p>
    <w:p w14:paraId="05E3E237" w14:textId="77777777" w:rsidR="00353E89" w:rsidRDefault="00000000">
      <w:pPr>
        <w:spacing w:before="240" w:after="240"/>
      </w:pPr>
      <w:r>
        <w:rPr>
          <w:rFonts w:eastAsia="Times New Roman" w:cstheme="minorHAnsi"/>
          <w:kern w:val="0"/>
          <w:lang w:eastAsia="pl-PL"/>
          <w14:ligatures w14:val="none"/>
        </w:rPr>
        <w:t xml:space="preserve">Największym wyzwaniem dla producentów pozostaje niedobór specjalistów: stolarzy, projektantów, monterów. Zdobywanie przez nich kwalifikacji i umiejętności to proces, którego nie da się przyspieszyć. </w:t>
      </w:r>
      <w:r>
        <w:t xml:space="preserve">Firma to nie tylko miejsce, to przede wszystkim ludzie. Ich kompetencje, talenty, zaangażowanie pozwalają zbudować profesjonalny zespół. </w:t>
      </w:r>
      <w:r>
        <w:rPr>
          <w:rFonts w:eastAsia="Times New Roman" w:cstheme="minorHAnsi"/>
          <w:kern w:val="0"/>
          <w:lang w:eastAsia="pl-PL"/>
          <w14:ligatures w14:val="none"/>
        </w:rPr>
        <w:t xml:space="preserve">Dlatego firmy inwestujące w rozwój kadry, </w:t>
      </w:r>
      <w:r>
        <w:t>ceniących dbałość o detale, materiały i jakość,</w:t>
      </w:r>
      <w:r>
        <w:rPr>
          <w:rFonts w:eastAsia="Times New Roman" w:cstheme="minorHAnsi"/>
          <w:kern w:val="0"/>
          <w:lang w:eastAsia="pl-PL"/>
          <w14:ligatures w14:val="none"/>
        </w:rPr>
        <w:t xml:space="preserve"> będą zyskiwać przewagę. </w:t>
      </w:r>
    </w:p>
    <w:p w14:paraId="126A11C1" w14:textId="77777777" w:rsidR="00353E89" w:rsidRDefault="00000000">
      <w:pPr>
        <w:spacing w:beforeAutospacing="1" w:afterAutospacing="1"/>
        <w:outlineLvl w:val="0"/>
        <w:rPr>
          <w:rFonts w:eastAsia="Times New Roman" w:cstheme="minorHAnsi"/>
          <w:b/>
          <w:bCs/>
          <w:kern w:val="0"/>
          <w:sz w:val="28"/>
          <w:szCs w:val="28"/>
          <w:lang w:eastAsia="pl-PL"/>
          <w14:ligatures w14:val="none"/>
        </w:rPr>
      </w:pPr>
      <w:r>
        <w:rPr>
          <w:rFonts w:eastAsia="Times New Roman" w:cstheme="minorHAnsi"/>
          <w:b/>
          <w:bCs/>
          <w:kern w:val="0"/>
          <w:sz w:val="28"/>
          <w:szCs w:val="28"/>
          <w:lang w:eastAsia="pl-PL"/>
          <w14:ligatures w14:val="none"/>
        </w:rPr>
        <w:t xml:space="preserve">Klient </w:t>
      </w:r>
      <w:proofErr w:type="spellStart"/>
      <w:r>
        <w:rPr>
          <w:rFonts w:eastAsia="Times New Roman" w:cstheme="minorHAnsi"/>
          <w:b/>
          <w:bCs/>
          <w:kern w:val="0"/>
          <w:sz w:val="28"/>
          <w:szCs w:val="28"/>
          <w:lang w:eastAsia="pl-PL"/>
          <w14:ligatures w14:val="none"/>
        </w:rPr>
        <w:t>premium</w:t>
      </w:r>
      <w:proofErr w:type="spellEnd"/>
      <w:r>
        <w:rPr>
          <w:rFonts w:eastAsia="Times New Roman" w:cstheme="minorHAnsi"/>
          <w:b/>
          <w:bCs/>
          <w:kern w:val="0"/>
          <w:sz w:val="28"/>
          <w:szCs w:val="28"/>
          <w:lang w:eastAsia="pl-PL"/>
          <w14:ligatures w14:val="none"/>
        </w:rPr>
        <w:t xml:space="preserve"> 2025: bardziej świadomy niż kiedykolwiek</w:t>
      </w:r>
    </w:p>
    <w:p w14:paraId="0A37CE51" w14:textId="77777777" w:rsidR="00353E89" w:rsidRDefault="00000000">
      <w:pPr>
        <w:spacing w:beforeAutospacing="1" w:afterAutospacing="1"/>
        <w:rPr>
          <w:rFonts w:eastAsia="Times New Roman" w:cstheme="minorHAnsi"/>
          <w:kern w:val="0"/>
          <w:lang w:eastAsia="pl-PL"/>
          <w14:ligatures w14:val="none"/>
        </w:rPr>
      </w:pPr>
      <w:r>
        <w:rPr>
          <w:rFonts w:eastAsia="Times New Roman" w:cstheme="minorHAnsi"/>
          <w:kern w:val="0"/>
          <w:lang w:eastAsia="pl-PL"/>
          <w14:ligatures w14:val="none"/>
        </w:rPr>
        <w:t xml:space="preserve">Dziś proces sprzedaży w segmencie </w:t>
      </w:r>
      <w:proofErr w:type="spellStart"/>
      <w:r>
        <w:rPr>
          <w:rFonts w:eastAsia="Times New Roman" w:cstheme="minorHAnsi"/>
          <w:kern w:val="0"/>
          <w:lang w:eastAsia="pl-PL"/>
          <w14:ligatures w14:val="none"/>
        </w:rPr>
        <w:t>premium</w:t>
      </w:r>
      <w:proofErr w:type="spellEnd"/>
      <w:r>
        <w:rPr>
          <w:rFonts w:eastAsia="Times New Roman" w:cstheme="minorHAnsi"/>
          <w:kern w:val="0"/>
          <w:lang w:eastAsia="pl-PL"/>
          <w14:ligatures w14:val="none"/>
        </w:rPr>
        <w:t xml:space="preserve"> zaczyna się nie od ceny, lecz od rozmowy o wartościach, czasie realizacji, gwarancji i pochodzeniu materiałów. Klient chce wiedzieć:</w:t>
      </w:r>
    </w:p>
    <w:p w14:paraId="19F2AB8E" w14:textId="77777777" w:rsidR="00353E89" w:rsidRDefault="00000000">
      <w:pPr>
        <w:numPr>
          <w:ilvl w:val="0"/>
          <w:numId w:val="3"/>
        </w:numPr>
        <w:spacing w:beforeAutospacing="1"/>
        <w:rPr>
          <w:rFonts w:eastAsia="Times New Roman" w:cstheme="minorHAnsi"/>
          <w:kern w:val="0"/>
          <w:lang w:eastAsia="pl-PL"/>
          <w14:ligatures w14:val="none"/>
        </w:rPr>
      </w:pPr>
      <w:r>
        <w:rPr>
          <w:rFonts w:eastAsia="Times New Roman" w:cstheme="minorHAnsi"/>
          <w:kern w:val="0"/>
          <w:lang w:eastAsia="pl-PL"/>
          <w14:ligatures w14:val="none"/>
        </w:rPr>
        <w:t>kto będzie montował jego kuchnię,</w:t>
      </w:r>
    </w:p>
    <w:p w14:paraId="0DAC2DEC" w14:textId="77777777" w:rsidR="00353E89" w:rsidRDefault="00000000">
      <w:pPr>
        <w:numPr>
          <w:ilvl w:val="0"/>
          <w:numId w:val="3"/>
        </w:numPr>
        <w:rPr>
          <w:rFonts w:eastAsia="Times New Roman" w:cstheme="minorHAnsi"/>
          <w:kern w:val="0"/>
          <w:lang w:eastAsia="pl-PL"/>
          <w14:ligatures w14:val="none"/>
        </w:rPr>
      </w:pPr>
      <w:r>
        <w:rPr>
          <w:rFonts w:eastAsia="Times New Roman" w:cstheme="minorHAnsi"/>
          <w:kern w:val="0"/>
          <w:lang w:eastAsia="pl-PL"/>
          <w14:ligatures w14:val="none"/>
        </w:rPr>
        <w:t>jak wygląda proces kontroli jakości,</w:t>
      </w:r>
    </w:p>
    <w:p w14:paraId="216A6737" w14:textId="77777777" w:rsidR="00353E89" w:rsidRDefault="00000000">
      <w:pPr>
        <w:numPr>
          <w:ilvl w:val="0"/>
          <w:numId w:val="3"/>
        </w:numPr>
        <w:spacing w:afterAutospacing="1"/>
        <w:rPr>
          <w:rFonts w:eastAsia="Times New Roman" w:cstheme="minorHAnsi"/>
          <w:kern w:val="0"/>
          <w:lang w:eastAsia="pl-PL"/>
          <w14:ligatures w14:val="none"/>
        </w:rPr>
      </w:pPr>
      <w:r>
        <w:rPr>
          <w:rFonts w:eastAsia="Times New Roman" w:cstheme="minorHAnsi"/>
          <w:kern w:val="0"/>
          <w:lang w:eastAsia="pl-PL"/>
          <w14:ligatures w14:val="none"/>
        </w:rPr>
        <w:t>czy za 10 lat będzie mógł wymienić pojedynczy element lub dokonać naprawy.</w:t>
      </w:r>
    </w:p>
    <w:p w14:paraId="0A067077" w14:textId="77777777" w:rsidR="00353E89" w:rsidRDefault="00000000">
      <w:pPr>
        <w:spacing w:beforeAutospacing="1" w:afterAutospacing="1"/>
        <w:rPr>
          <w:rFonts w:eastAsia="Times New Roman" w:cstheme="minorHAnsi"/>
          <w:kern w:val="0"/>
          <w:lang w:eastAsia="pl-PL"/>
          <w14:ligatures w14:val="none"/>
        </w:rPr>
      </w:pPr>
      <w:r>
        <w:rPr>
          <w:rFonts w:eastAsia="Times New Roman" w:cstheme="minorHAnsi"/>
          <w:kern w:val="0"/>
          <w:lang w:eastAsia="pl-PL"/>
          <w14:ligatures w14:val="none"/>
        </w:rPr>
        <w:t xml:space="preserve">Liczy się relacja partnerska, a nie transakcyjna. Jak podkreśla Anna Dzierżanowska z Halupczok, klient </w:t>
      </w:r>
      <w:proofErr w:type="spellStart"/>
      <w:r>
        <w:rPr>
          <w:rFonts w:eastAsia="Times New Roman" w:cstheme="minorHAnsi"/>
          <w:kern w:val="0"/>
          <w:lang w:eastAsia="pl-PL"/>
          <w14:ligatures w14:val="none"/>
        </w:rPr>
        <w:t>premium</w:t>
      </w:r>
      <w:proofErr w:type="spellEnd"/>
      <w:r>
        <w:rPr>
          <w:rFonts w:eastAsia="Times New Roman" w:cstheme="minorHAnsi"/>
          <w:kern w:val="0"/>
          <w:lang w:eastAsia="pl-PL"/>
          <w14:ligatures w14:val="none"/>
        </w:rPr>
        <w:t xml:space="preserve"> w 2025 to często nie ten, kto wydaje najwięcej, ale ten, kto najlepiej wie, czego chce. Proces tworzenia kuchni opiera się na współkreowaniu jej z przyszłym właścicielem.</w:t>
      </w:r>
    </w:p>
    <w:p w14:paraId="341543A6" w14:textId="77777777" w:rsidR="00353E89" w:rsidRDefault="00000000">
      <w:pPr>
        <w:spacing w:beforeAutospacing="1" w:afterAutospacing="1"/>
        <w:outlineLvl w:val="0"/>
        <w:rPr>
          <w:rFonts w:eastAsia="Times New Roman" w:cstheme="minorHAnsi"/>
          <w:b/>
          <w:bCs/>
          <w:kern w:val="0"/>
          <w:sz w:val="28"/>
          <w:szCs w:val="28"/>
          <w:lang w:eastAsia="pl-PL"/>
          <w14:ligatures w14:val="none"/>
        </w:rPr>
      </w:pPr>
      <w:r>
        <w:rPr>
          <w:rFonts w:eastAsia="Times New Roman" w:cstheme="minorHAnsi"/>
          <w:b/>
          <w:bCs/>
          <w:kern w:val="0"/>
          <w:sz w:val="28"/>
          <w:szCs w:val="28"/>
          <w:lang w:eastAsia="pl-PL"/>
          <w14:ligatures w14:val="none"/>
        </w:rPr>
        <w:t>Co czeka rynek w 2026 roku?</w:t>
      </w:r>
    </w:p>
    <w:p w14:paraId="2ED0F68C" w14:textId="77777777" w:rsidR="00353E89" w:rsidRDefault="00000000">
      <w:pPr>
        <w:spacing w:beforeAutospacing="1" w:afterAutospacing="1"/>
        <w:outlineLvl w:val="1"/>
        <w:rPr>
          <w:rFonts w:eastAsia="Times New Roman" w:cstheme="minorHAnsi"/>
          <w:kern w:val="0"/>
          <w:lang w:eastAsia="pl-PL"/>
          <w14:ligatures w14:val="none"/>
        </w:rPr>
      </w:pPr>
      <w:r>
        <w:rPr>
          <w:rFonts w:eastAsia="Times New Roman" w:cstheme="minorHAnsi"/>
          <w:kern w:val="0"/>
          <w:lang w:eastAsia="pl-PL"/>
          <w14:ligatures w14:val="none"/>
        </w:rPr>
        <w:t xml:space="preserve">Po pierwsze personalizacja stanie się standardem. W segmencie </w:t>
      </w:r>
      <w:proofErr w:type="spellStart"/>
      <w:r>
        <w:rPr>
          <w:rFonts w:eastAsia="Times New Roman" w:cstheme="minorHAnsi"/>
          <w:kern w:val="0"/>
          <w:lang w:eastAsia="pl-PL"/>
          <w14:ligatures w14:val="none"/>
        </w:rPr>
        <w:t>premium</w:t>
      </w:r>
      <w:proofErr w:type="spellEnd"/>
      <w:r>
        <w:rPr>
          <w:rFonts w:eastAsia="Times New Roman" w:cstheme="minorHAnsi"/>
          <w:kern w:val="0"/>
          <w:lang w:eastAsia="pl-PL"/>
          <w14:ligatures w14:val="none"/>
        </w:rPr>
        <w:t xml:space="preserve"> nie wygra już nikt, kto oferuje meble z katalogu. Klient oczekuje projektu „na miarę”, w pełni sygnowanego jego stylem życia.</w:t>
      </w:r>
    </w:p>
    <w:p w14:paraId="218F1807" w14:textId="77777777" w:rsidR="00353E89" w:rsidRDefault="00000000">
      <w:pPr>
        <w:spacing w:beforeAutospacing="1" w:afterAutospacing="1"/>
        <w:jc w:val="both"/>
        <w:outlineLvl w:val="1"/>
        <w:rPr>
          <w:rFonts w:eastAsia="Times New Roman" w:cstheme="minorHAnsi"/>
          <w:kern w:val="0"/>
          <w:lang w:eastAsia="pl-PL"/>
          <w14:ligatures w14:val="none"/>
        </w:rPr>
      </w:pPr>
      <w:r>
        <w:rPr>
          <w:rFonts w:eastAsia="Times New Roman" w:cstheme="minorHAnsi"/>
          <w:kern w:val="0"/>
          <w:lang w:eastAsia="pl-PL"/>
          <w14:ligatures w14:val="none"/>
        </w:rPr>
        <w:t>Przewagę konkurencyjną zbudują wspomniane krótkie łańcuchy dostaw.</w:t>
      </w:r>
      <w:r>
        <w:rPr>
          <w:rFonts w:eastAsia="Times New Roman" w:cstheme="minorHAnsi"/>
          <w:b/>
          <w:bCs/>
          <w:kern w:val="0"/>
          <w:sz w:val="36"/>
          <w:szCs w:val="36"/>
          <w:lang w:eastAsia="pl-PL"/>
          <w14:ligatures w14:val="none"/>
        </w:rPr>
        <w:t xml:space="preserve"> </w:t>
      </w:r>
      <w:r>
        <w:rPr>
          <w:rFonts w:eastAsia="Times New Roman" w:cstheme="minorHAnsi"/>
          <w:kern w:val="0"/>
          <w:lang w:eastAsia="pl-PL"/>
          <w14:ligatures w14:val="none"/>
        </w:rPr>
        <w:t>Im bliżej produkcja, tym większa stabilność. Nie można tutaj zapomnieć o czynniku ludzkim. Firmy inwestujące w kadry wygrają z tymi, które próbują oszczędzać na kompetencjach. AI w projektowaniu wnętrz to tylko narzędzie, a nie wyrocznia. Zwłaszcza, że dziś te narzędzia są dostępne dla wszystkich. Przewaga powstaje dzięki interpretacji i doświadczeniu projektanta.</w:t>
      </w:r>
    </w:p>
    <w:p w14:paraId="09997CBE" w14:textId="174AE729" w:rsidR="00353E89" w:rsidRDefault="00000000">
      <w:pPr>
        <w:spacing w:before="240" w:after="240"/>
      </w:pPr>
      <w:r>
        <w:t xml:space="preserve">W segmencie </w:t>
      </w:r>
      <w:proofErr w:type="spellStart"/>
      <w:r>
        <w:t>premium</w:t>
      </w:r>
      <w:proofErr w:type="spellEnd"/>
      <w:r>
        <w:t xml:space="preserve"> pojawiło się coraz więcej graczy, co ma wiele pozytywnych implikacji: podnosi poprzeczkę producentom i wymusza ciągły rozwój. Problem pojawia się wtedy, gdy marki próbują „udawać”, że są markami </w:t>
      </w:r>
      <w:proofErr w:type="spellStart"/>
      <w:r>
        <w:t>premium</w:t>
      </w:r>
      <w:proofErr w:type="spellEnd"/>
      <w:r>
        <w:t xml:space="preserve">. Oferowane meble mają wysoką cenę, piękną etykietę, ale są produkowane masowo i montowane bez kontroli jakości. Klient </w:t>
      </w:r>
      <w:r>
        <w:lastRenderedPageBreak/>
        <w:t>kupuje, bo myśli, że "skoro jest drogo, to musi być dobrze", a potem przychodzi rozczarowanie. To szkodzi reputacji całego segmentu.</w:t>
      </w:r>
    </w:p>
    <w:p w14:paraId="60534157" w14:textId="77777777" w:rsidR="00353E89" w:rsidRDefault="00000000">
      <w:pPr>
        <w:spacing w:beforeAutospacing="1" w:afterAutospacing="1"/>
        <w:outlineLvl w:val="1"/>
        <w:rPr>
          <w:rFonts w:eastAsia="Times New Roman" w:cstheme="minorHAnsi"/>
          <w:kern w:val="0"/>
          <w:lang w:eastAsia="pl-PL"/>
          <w14:ligatures w14:val="none"/>
        </w:rPr>
      </w:pPr>
      <w:r>
        <w:rPr>
          <w:rFonts w:eastAsia="Times New Roman" w:cstheme="minorHAnsi"/>
          <w:kern w:val="0"/>
          <w:lang w:eastAsia="pl-PL"/>
          <w14:ligatures w14:val="none"/>
        </w:rPr>
        <w:t>Najtrudniejszym wyzwaniem są dziś oczekiwania czasowe klientów. W erze „metamorfoz w 48 godzin” lansowanych w mediach, branża będzie musiała konsekwentnie edukować swoich odbiorców, że dobry projekt potrzebuje czasu. Z kolei największy potencjał na 2026 rok to</w:t>
      </w:r>
      <w:r>
        <w:rPr>
          <w:rFonts w:eastAsia="Times New Roman" w:cstheme="minorHAnsi"/>
          <w:b/>
          <w:bCs/>
          <w:kern w:val="0"/>
          <w:sz w:val="36"/>
          <w:szCs w:val="36"/>
          <w:lang w:eastAsia="pl-PL"/>
          <w14:ligatures w14:val="none"/>
        </w:rPr>
        <w:t xml:space="preserve"> </w:t>
      </w:r>
      <w:r>
        <w:rPr>
          <w:rFonts w:eastAsia="Times New Roman" w:cstheme="minorHAnsi"/>
          <w:kern w:val="0"/>
          <w:lang w:eastAsia="pl-PL"/>
          <w14:ligatures w14:val="none"/>
        </w:rPr>
        <w:t xml:space="preserve">dojrzewanie rynku. </w:t>
      </w:r>
      <w:r>
        <w:t>Coraz więcej klientów rozumie różnicę między ceną a wartością</w:t>
      </w:r>
      <w:r>
        <w:rPr>
          <w:rFonts w:eastAsia="Times New Roman" w:cstheme="minorHAnsi"/>
          <w:kern w:val="0"/>
          <w:lang w:eastAsia="pl-PL"/>
          <w14:ligatures w14:val="none"/>
        </w:rPr>
        <w:t>, dlatego są gotowi zapłacić za spokój, przewidywalność i długoterminowy efekt.</w:t>
      </w:r>
    </w:p>
    <w:p w14:paraId="74FE88E9" w14:textId="77777777" w:rsidR="00353E89" w:rsidRDefault="00000000">
      <w:pPr>
        <w:spacing w:beforeAutospacing="1" w:afterAutospacing="1"/>
        <w:outlineLvl w:val="0"/>
        <w:rPr>
          <w:rFonts w:eastAsia="Times New Roman" w:cstheme="minorHAnsi"/>
          <w:b/>
          <w:bCs/>
          <w:kern w:val="0"/>
          <w:sz w:val="28"/>
          <w:szCs w:val="28"/>
          <w:lang w:eastAsia="pl-PL"/>
          <w14:ligatures w14:val="none"/>
        </w:rPr>
      </w:pPr>
      <w:r>
        <w:rPr>
          <w:rFonts w:eastAsia="Times New Roman" w:cstheme="minorHAnsi"/>
          <w:b/>
          <w:bCs/>
          <w:kern w:val="0"/>
          <w:sz w:val="28"/>
          <w:szCs w:val="28"/>
          <w:lang w:eastAsia="pl-PL"/>
          <w14:ligatures w14:val="none"/>
        </w:rPr>
        <w:t>Czas uporządkowanych priorytetów</w:t>
      </w:r>
    </w:p>
    <w:p w14:paraId="63D73878" w14:textId="77777777" w:rsidR="00353E89" w:rsidRDefault="00000000">
      <w:pPr>
        <w:pStyle w:val="NormalnyWeb"/>
        <w:spacing w:before="280" w:after="28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Rok 2025 ugruntował w branży przekonanie, że siła luksusu tkwi w dyskrecji, technologia powinna działać w tle, a lokalna produkcja staje się symbolem odpowiedzialności i przewidywalności. To czas, który uporządkował priorytety i pokazał, że przyszłość należy do marek stawiających na jakość, transparentność i długofalowe myślenie.</w:t>
      </w:r>
    </w:p>
    <w:p w14:paraId="529E4E1A" w14:textId="77777777" w:rsidR="00353E89" w:rsidRDefault="00353E89">
      <w:pPr>
        <w:rPr>
          <w:rFonts w:cstheme="minorHAnsi"/>
        </w:rPr>
      </w:pPr>
    </w:p>
    <w:sectPr w:rsidR="00353E89"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E84003"/>
    <w:multiLevelType w:val="multilevel"/>
    <w:tmpl w:val="FE42C9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4BE1624"/>
    <w:multiLevelType w:val="multilevel"/>
    <w:tmpl w:val="19FC1E9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78D83826"/>
    <w:multiLevelType w:val="multilevel"/>
    <w:tmpl w:val="70D87D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7BB11178"/>
    <w:multiLevelType w:val="multilevel"/>
    <w:tmpl w:val="CA6655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 w16cid:durableId="618338682">
    <w:abstractNumId w:val="2"/>
  </w:num>
  <w:num w:numId="2" w16cid:durableId="1480415149">
    <w:abstractNumId w:val="0"/>
  </w:num>
  <w:num w:numId="3" w16cid:durableId="768965225">
    <w:abstractNumId w:val="3"/>
  </w:num>
  <w:num w:numId="4" w16cid:durableId="10807591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3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3E89"/>
    <w:rsid w:val="00353E89"/>
    <w:rsid w:val="004E55C2"/>
    <w:rsid w:val="00635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094F72"/>
  <w15:docId w15:val="{A14A7BDA-6164-45FE-88CC-27E27B07FA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ED26BD"/>
    <w:pPr>
      <w:spacing w:beforeAutospacing="1" w:afterAutospacing="1"/>
      <w:outlineLvl w:val="0"/>
    </w:pPr>
    <w:rPr>
      <w:rFonts w:ascii="Times New Roman" w:eastAsia="Times New Roman" w:hAnsi="Times New Roman" w:cs="Times New Roman"/>
      <w:b/>
      <w:bCs/>
      <w:sz w:val="48"/>
      <w:szCs w:val="48"/>
      <w:lang w:eastAsia="pl-PL"/>
      <w14:ligatures w14:val="none"/>
    </w:rPr>
  </w:style>
  <w:style w:type="paragraph" w:styleId="Nagwek2">
    <w:name w:val="heading 2"/>
    <w:basedOn w:val="Normalny"/>
    <w:link w:val="Nagwek2Znak"/>
    <w:uiPriority w:val="9"/>
    <w:qFormat/>
    <w:rsid w:val="00ED26BD"/>
    <w:pPr>
      <w:spacing w:beforeAutospacing="1" w:afterAutospacing="1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ED26BD"/>
    <w:rPr>
      <w:rFonts w:ascii="Times New Roman" w:eastAsia="Times New Roman" w:hAnsi="Times New Roman" w:cs="Times New Roman"/>
      <w:b/>
      <w:bCs/>
      <w:kern w:val="2"/>
      <w:sz w:val="48"/>
      <w:szCs w:val="48"/>
      <w:lang w:eastAsia="pl-PL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ED26BD"/>
    <w:rPr>
      <w:rFonts w:ascii="Times New Roman" w:eastAsia="Times New Roman" w:hAnsi="Times New Roman" w:cs="Times New Roman"/>
      <w:b/>
      <w:bCs/>
      <w:kern w:val="0"/>
      <w:sz w:val="36"/>
      <w:szCs w:val="36"/>
      <w:lang w:eastAsia="pl-PL"/>
      <w14:ligatures w14:val="none"/>
    </w:rPr>
  </w:style>
  <w:style w:type="character" w:styleId="Pogrubienie">
    <w:name w:val="Strong"/>
    <w:basedOn w:val="Domylnaczcionkaakapitu"/>
    <w:uiPriority w:val="22"/>
    <w:qFormat/>
    <w:rsid w:val="00ED26BD"/>
    <w:rPr>
      <w:b/>
      <w:bCs/>
    </w:rPr>
  </w:style>
  <w:style w:type="character" w:customStyle="1" w:styleId="Wyrnienie">
    <w:name w:val="Wyróżnienie"/>
    <w:basedOn w:val="Domylnaczcionkaakapitu"/>
    <w:uiPriority w:val="20"/>
    <w:qFormat/>
    <w:rsid w:val="00ED26BD"/>
    <w:rPr>
      <w:i/>
      <w:iCs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E12455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E12455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E12455"/>
    <w:rPr>
      <w:b/>
      <w:bCs/>
      <w:sz w:val="20"/>
      <w:szCs w:val="20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NormalnyWeb">
    <w:name w:val="Normal (Web)"/>
    <w:basedOn w:val="Normalny"/>
    <w:uiPriority w:val="99"/>
    <w:semiHidden/>
    <w:unhideWhenUsed/>
    <w:qFormat/>
    <w:rsid w:val="00ED26BD"/>
    <w:pPr>
      <w:spacing w:beforeAutospacing="1" w:afterAutospacing="1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E1245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E12455"/>
    <w:rPr>
      <w:b/>
      <w:bCs/>
    </w:rPr>
  </w:style>
  <w:style w:type="paragraph" w:styleId="Poprawka">
    <w:name w:val="Revision"/>
    <w:hidden/>
    <w:uiPriority w:val="99"/>
    <w:semiHidden/>
    <w:rsid w:val="004E55C2"/>
    <w:pPr>
      <w:suppressAutoHyphens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4</Pages>
  <Words>1202</Words>
  <Characters>7216</Characters>
  <Application>Microsoft Office Word</Application>
  <DocSecurity>0</DocSecurity>
  <Lines>60</Lines>
  <Paragraphs>16</Paragraphs>
  <ScaleCrop>false</ScaleCrop>
  <Company/>
  <LinksUpToDate>false</LinksUpToDate>
  <CharactersWithSpaces>8402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Szruba</dc:creator>
  <dc:description/>
  <cp:lastModifiedBy>Anna Goławska</cp:lastModifiedBy>
  <cp:revision>14</cp:revision>
  <dcterms:created xsi:type="dcterms:W3CDTF">2025-12-08T09:44:00Z</dcterms:created>
  <dcterms:modified xsi:type="dcterms:W3CDTF">2025-12-10T09:08:00Z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