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469A" w14:textId="318C6D98" w:rsidR="009C727B" w:rsidRPr="002202E6" w:rsidRDefault="009C727B" w:rsidP="002202E6">
      <w:pPr>
        <w:pStyle w:val="Nagwek1"/>
        <w:rPr>
          <w:sz w:val="32"/>
          <w:szCs w:val="32"/>
        </w:rPr>
      </w:pPr>
      <w:r w:rsidRPr="002202E6">
        <w:rPr>
          <w:sz w:val="32"/>
          <w:szCs w:val="32"/>
        </w:rPr>
        <w:t>​</w:t>
      </w:r>
      <w:r w:rsidR="002202E6" w:rsidRPr="002202E6">
        <w:rPr>
          <w:sz w:val="32"/>
          <w:szCs w:val="32"/>
        </w:rPr>
        <w:t>PR w erze AI: komunikacja, która łączy, a nie tylko informuje</w:t>
      </w:r>
    </w:p>
    <w:p w14:paraId="598B4EAC" w14:textId="42341E2D" w:rsidR="009C727B" w:rsidRPr="009C727B" w:rsidRDefault="00187132" w:rsidP="009C727B">
      <w:r>
        <w:t>Podczas gdy</w:t>
      </w:r>
      <w:r w:rsidR="009C727B" w:rsidRPr="009C727B">
        <w:t xml:space="preserve"> technologia i sztuczna inteligencja odgrywają coraz większą rolę w komunikacji, autentyczność staje się </w:t>
      </w:r>
      <w:r w:rsidR="002202E6">
        <w:t>nieodzownym</w:t>
      </w:r>
      <w:r w:rsidR="009C727B" w:rsidRPr="009C727B">
        <w:t xml:space="preserve"> elementem budowania zaufania do marki. Według raportu </w:t>
      </w:r>
      <w:r w:rsidR="009C727B" w:rsidRPr="009C727B">
        <w:rPr>
          <w:i/>
          <w:iCs/>
        </w:rPr>
        <w:t>Global Communications Report</w:t>
      </w:r>
      <w:r w:rsidR="009C727B" w:rsidRPr="009C727B">
        <w:t xml:space="preserve">, aż 87% specjalistów PR uważa, że w ciągu najbliższych pięciu lat ich praca będzie wyglądać zupełnie inaczej – z naciskiem na integrację technologii i danych w strategiach komunikacyjnych. Jednak nawet w dobie narzędzi opartych na AI, jednym z największych wyzwań pozostaje to, by marka brzmiała </w:t>
      </w:r>
      <w:r>
        <w:t>„</w:t>
      </w:r>
      <w:r w:rsidR="002202E6">
        <w:t xml:space="preserve">po </w:t>
      </w:r>
      <w:r w:rsidR="009C727B" w:rsidRPr="009C727B">
        <w:t>ludzk</w:t>
      </w:r>
      <w:r w:rsidR="002202E6">
        <w:t>u</w:t>
      </w:r>
      <w:r>
        <w:t>”.</w:t>
      </w:r>
    </w:p>
    <w:p w14:paraId="5055F653" w14:textId="77777777" w:rsidR="009C727B" w:rsidRPr="009C727B" w:rsidRDefault="009C727B" w:rsidP="00187132">
      <w:pPr>
        <w:pStyle w:val="Nagwek2"/>
      </w:pPr>
      <w:r w:rsidRPr="009C727B">
        <w:t>Autentyczność jako odpowiedź na wyzwania ery AI</w:t>
      </w:r>
    </w:p>
    <w:p w14:paraId="50E68A79" w14:textId="2B547DA7" w:rsidR="002202E6" w:rsidRDefault="002202E6" w:rsidP="009C727B">
      <w:r>
        <w:t xml:space="preserve">„W dzisiejszym zmieniającym się świecie kluczowe jest” – coraz więcej osób kojarzy dziś te zwroty jako wyróżniki treści generowanych przez ChatGPT. </w:t>
      </w:r>
      <w:r w:rsidR="009C727B" w:rsidRPr="009C727B">
        <w:t xml:space="preserve">Wzrost wykorzystania sztucznej inteligencji w tworzeniu </w:t>
      </w:r>
      <w:r>
        <w:t>contentu</w:t>
      </w:r>
      <w:r w:rsidR="009C727B" w:rsidRPr="009C727B">
        <w:t xml:space="preserve"> sprawia, że odbiorcy stają się coraz bardziej wyczuleni na sztuczność, manipulację i generowane masowo komunikaty pozbawione głębi. </w:t>
      </w:r>
    </w:p>
    <w:p w14:paraId="471B3B0B" w14:textId="6AA1BC83" w:rsidR="009C727B" w:rsidRPr="009C727B" w:rsidRDefault="009C727B" w:rsidP="009C727B">
      <w:r w:rsidRPr="009C727B">
        <w:t xml:space="preserve">To prowadzi do rosnącego zapotrzebowania na szczerość, transparentność i emocjonalną prawdę. Marki, które nie potrafią mówić własnym głosem, ryzykują utratę wiarygodności. Sebastian Kopiej, Prezes Zarządu </w:t>
      </w:r>
      <w:r w:rsidR="002202E6">
        <w:t xml:space="preserve">agencji PR </w:t>
      </w:r>
      <w:r w:rsidRPr="009C727B">
        <w:t>Commplace, podkreśla:</w:t>
      </w:r>
      <w:r w:rsidR="002202E6">
        <w:t xml:space="preserve"> </w:t>
      </w:r>
      <w:r w:rsidRPr="009C727B">
        <w:t>„W dobie AI autentyczność staje się nie tylko wartością, ale koniecznością. To ona pozwala markom wyróżnić się i nawiązać prawdziwą relację z odbiorcą.”</w:t>
      </w:r>
    </w:p>
    <w:p w14:paraId="7AB4E338" w14:textId="77777777" w:rsidR="009C727B" w:rsidRPr="009C727B" w:rsidRDefault="009C727B" w:rsidP="002202E6">
      <w:pPr>
        <w:pStyle w:val="Nagwek2"/>
      </w:pPr>
      <w:r w:rsidRPr="009C727B">
        <w:t>Rola PR w budowaniu autentycznego wizerunku marki</w:t>
      </w:r>
    </w:p>
    <w:p w14:paraId="087DCD77" w14:textId="1190B0FD" w:rsidR="009C727B" w:rsidRPr="009C727B" w:rsidRDefault="002202E6" w:rsidP="00187132">
      <w:r>
        <w:t>W</w:t>
      </w:r>
      <w:r w:rsidR="009C727B" w:rsidRPr="009C727B">
        <w:t xml:space="preserve"> kształtowaniu autentycznego wizerunku marki</w:t>
      </w:r>
      <w:r>
        <w:t xml:space="preserve"> istotną rolę </w:t>
      </w:r>
      <w:r w:rsidRPr="009C727B">
        <w:t xml:space="preserve">odgrywa </w:t>
      </w:r>
      <w:r>
        <w:t>public relations</w:t>
      </w:r>
      <w:r w:rsidR="009C727B" w:rsidRPr="009C727B">
        <w:t>. Dobrze prowadzone działania PR nie ograniczają się wyłącznie do publikacji informacji prasowych – to również stałe doradztwo strategiczne, analiza nastrojów społecznych, zarządzanie reputacją oraz spójność wewnętrznej i zewnętrznej komunikacji.</w:t>
      </w:r>
    </w:p>
    <w:p w14:paraId="5D3FF3EB" w14:textId="77777777" w:rsidR="009C727B" w:rsidRPr="009C727B" w:rsidRDefault="009C727B" w:rsidP="002202E6">
      <w:pPr>
        <w:pStyle w:val="Nagwek2"/>
      </w:pPr>
      <w:r w:rsidRPr="009C727B">
        <w:t>PR? Niektóre firmy nadal nie rozumieją, czym on właściwie jest</w:t>
      </w:r>
    </w:p>
    <w:p w14:paraId="797D6638" w14:textId="207D6742" w:rsidR="00187132" w:rsidRDefault="009C727B" w:rsidP="009C727B">
      <w:r w:rsidRPr="009C727B">
        <w:t xml:space="preserve">Choć PR jest nieodzownym elementem komunikacji biznesowej, część firm nadal mylnie postrzega go wyłącznie jako narzędzie do gaszenia kryzysów lub publikowania </w:t>
      </w:r>
      <w:r w:rsidR="002202E6" w:rsidRPr="009C727B">
        <w:t>pochlebnych</w:t>
      </w:r>
      <w:r w:rsidR="002202E6">
        <w:t xml:space="preserve"> marce</w:t>
      </w:r>
      <w:r w:rsidRPr="009C727B">
        <w:t xml:space="preserve"> tekstów sponsorowanych. Tymczasem prawdziwe public relations to sztuka budowania i pielęgnowania relacji – z mediami, klientami, pracownikami i interesariuszami. </w:t>
      </w:r>
      <w:r w:rsidR="00187132">
        <w:t>„T</w:t>
      </w:r>
      <w:r w:rsidRPr="009C727B">
        <w:t xml:space="preserve">ransparentność i spójność działań mają </w:t>
      </w:r>
      <w:r w:rsidR="00187132">
        <w:t xml:space="preserve">dziś </w:t>
      </w:r>
      <w:r w:rsidRPr="009C727B">
        <w:t>fundamentalne znaczenie</w:t>
      </w:r>
      <w:r w:rsidR="00187132">
        <w:t>.</w:t>
      </w:r>
      <w:r w:rsidRPr="009C727B">
        <w:t xml:space="preserve"> </w:t>
      </w:r>
      <w:r w:rsidR="00187132">
        <w:t>I</w:t>
      </w:r>
      <w:r w:rsidRPr="009C727B">
        <w:t>gnorowanie PR lub traktowanie go jako zbędnego dodatku może prowadzić do utraty wiarygodności i dystansu wobec otoczenia</w:t>
      </w:r>
      <w:r w:rsidR="00187132">
        <w:t>”</w:t>
      </w:r>
      <w:r w:rsidRPr="009C727B">
        <w:t>.</w:t>
      </w:r>
      <w:r w:rsidR="002202E6">
        <w:t xml:space="preserve"> – ostrzega ekspert z Commplace.</w:t>
      </w:r>
    </w:p>
    <w:p w14:paraId="41AB8FF8" w14:textId="3AF3983C" w:rsidR="002202E6" w:rsidRDefault="002202E6" w:rsidP="002202E6">
      <w:pPr>
        <w:pStyle w:val="Nagwek2"/>
      </w:pPr>
      <w:r>
        <w:t>Efekt synergii</w:t>
      </w:r>
    </w:p>
    <w:p w14:paraId="3F763373" w14:textId="77777777" w:rsidR="002202E6" w:rsidRDefault="002202E6" w:rsidP="009C727B">
      <w:r>
        <w:t>Część firm decyduje się jedynie na marketing, uznając działania z tego obszaru za bardziej wartościowe. Tymczasem nie chodzi o wybór na zasadzie „albo jedno, albo drugie”.</w:t>
      </w:r>
      <w:r w:rsidR="009C727B" w:rsidRPr="009C727B">
        <w:t xml:space="preserve"> PR i marketing nie są konkurencją – powinny iść ramię w ramię. </w:t>
      </w:r>
    </w:p>
    <w:p w14:paraId="5AC7691B" w14:textId="55E0705B" w:rsidR="009C727B" w:rsidRPr="009C727B" w:rsidRDefault="009C727B" w:rsidP="009C727B">
      <w:r w:rsidRPr="009C727B">
        <w:t>PR odpowiada za narrację, autentyczność i zaufanie</w:t>
      </w:r>
      <w:r w:rsidR="002202E6">
        <w:t>,</w:t>
      </w:r>
      <w:r w:rsidRPr="009C727B">
        <w:t xml:space="preserve"> marketing za generowanie sprzedaży. Razem tworzą </w:t>
      </w:r>
      <w:r w:rsidR="002202E6">
        <w:t>ramy</w:t>
      </w:r>
      <w:r w:rsidRPr="009C727B">
        <w:t xml:space="preserve"> skutecznej i długofalowej komunikacji.</w:t>
      </w:r>
      <w:r w:rsidR="00187132">
        <w:t xml:space="preserve"> </w:t>
      </w:r>
      <w:r w:rsidRPr="009C727B">
        <w:t xml:space="preserve">Coraz więcej firm dostrzega korzyści </w:t>
      </w:r>
      <w:r w:rsidR="00187132">
        <w:t>takiej synergii</w:t>
      </w:r>
      <w:r w:rsidRPr="009C727B">
        <w:t xml:space="preserve">. Kampanie promocyjne, które mają silne oparcie w wartościach i wiarygodności marki, zyskują większy oddźwięk wśród odbiorców. PR wzmacnia kontekst marketingowy – buduje historię </w:t>
      </w:r>
      <w:r w:rsidRPr="009C727B">
        <w:lastRenderedPageBreak/>
        <w:t>wokół produktu lub usługi, nadaje im emocjonalny wymiar, który sprawia, że konsumenci chcą się z marką utożsamiać.</w:t>
      </w:r>
      <w:r w:rsidR="00187132">
        <w:t xml:space="preserve"> </w:t>
      </w:r>
      <w:r w:rsidRPr="009C727B">
        <w:t>Zamiast stawiać na agresywne promocje oderwane od tożsamości firmy, warto budować długofalowe relacje oparte na autentyczności i zrozumieniu potrzeb odbiorcy.</w:t>
      </w:r>
    </w:p>
    <w:p w14:paraId="2F1806E7" w14:textId="1E4348A0" w:rsidR="009C727B" w:rsidRPr="009C727B" w:rsidRDefault="002202E6" w:rsidP="002202E6">
      <w:pPr>
        <w:pStyle w:val="Nagwek2"/>
      </w:pPr>
      <w:r>
        <w:t>A</w:t>
      </w:r>
      <w:r w:rsidR="009C727B" w:rsidRPr="009C727B">
        <w:t>utentyczność jako przewaga konkurencyjna</w:t>
      </w:r>
    </w:p>
    <w:p w14:paraId="47CD9A71" w14:textId="216D0531" w:rsidR="009C727B" w:rsidRPr="009C727B" w:rsidRDefault="002202E6" w:rsidP="009C727B">
      <w:r>
        <w:t xml:space="preserve">Obecnie </w:t>
      </w:r>
      <w:r w:rsidR="009C727B" w:rsidRPr="009C727B">
        <w:t xml:space="preserve">autentyczność nie </w:t>
      </w:r>
      <w:r>
        <w:t>jest</w:t>
      </w:r>
      <w:r w:rsidR="009C727B" w:rsidRPr="009C727B">
        <w:t xml:space="preserve"> już jedynie modnym hasłem – sta</w:t>
      </w:r>
      <w:r>
        <w:t>je</w:t>
      </w:r>
      <w:r w:rsidR="009C727B" w:rsidRPr="009C727B">
        <w:t xml:space="preserve"> się koniecznością. Klienci</w:t>
      </w:r>
      <w:r>
        <w:t xml:space="preserve">, zwłaszcza z pokolenia Z, </w:t>
      </w:r>
      <w:r w:rsidR="009C727B" w:rsidRPr="009C727B">
        <w:t>coraz częściej wybierają marki, z którymi mogą się utożsamić i które prezentują postawy spójne z ich wartościami. Firmy, które inwestują w działania PR oparte na transparentności, etyce i rzeczywistym dialogu, zysk</w:t>
      </w:r>
      <w:r>
        <w:t>u</w:t>
      </w:r>
      <w:r w:rsidR="009C727B" w:rsidRPr="009C727B">
        <w:t>ją przewagę konkurencyjną</w:t>
      </w:r>
      <w:r w:rsidR="00187132">
        <w:t xml:space="preserve"> w postaci własnej tożsamości, trudnej</w:t>
      </w:r>
      <w:r w:rsidR="009C727B" w:rsidRPr="009C727B">
        <w:t xml:space="preserve"> do podrobienia.</w:t>
      </w:r>
    </w:p>
    <w:p w14:paraId="35AAC8AD" w14:textId="120DAC01" w:rsidR="009C727B" w:rsidRPr="009C727B" w:rsidRDefault="00187132" w:rsidP="009C727B">
      <w:r>
        <w:t>„</w:t>
      </w:r>
      <w:r w:rsidR="009C727B" w:rsidRPr="009C727B">
        <w:t xml:space="preserve">Public relations – rozumiane jako strategiczna, zintegrowana i uczciwa komunikacja – </w:t>
      </w:r>
      <w:r w:rsidR="002202E6">
        <w:t>jest</w:t>
      </w:r>
      <w:r w:rsidR="009C727B" w:rsidRPr="009C727B">
        <w:t xml:space="preserve"> jednym z najważniejszych filarów zaufania do marki. W połączeniu z dobrze zaplanowanym marketingiem tworzy duet, który nie tylko przyciąga klientów, ale buduje z nimi trwałą więź. A to właśnie relacje – nie zasięgi – będą miały największe znaczenie w nowym rozdziale komunikacji marki.</w:t>
      </w:r>
      <w:r>
        <w:t>” – konkluduje Sebastian Kopiej</w:t>
      </w:r>
      <w:r w:rsidR="002202E6">
        <w:t>, agencja PR Commplace</w:t>
      </w:r>
      <w:r>
        <w:t>.</w:t>
      </w:r>
    </w:p>
    <w:p w14:paraId="73E176B3" w14:textId="77777777" w:rsidR="009C727B" w:rsidRPr="009C727B" w:rsidRDefault="009C727B" w:rsidP="009C727B"/>
    <w:p w14:paraId="2B93B9C6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27B"/>
    <w:rsid w:val="00187132"/>
    <w:rsid w:val="00205D90"/>
    <w:rsid w:val="002202E6"/>
    <w:rsid w:val="006371CB"/>
    <w:rsid w:val="006A7833"/>
    <w:rsid w:val="009C727B"/>
    <w:rsid w:val="00B937BA"/>
    <w:rsid w:val="00C17D6C"/>
    <w:rsid w:val="00C673B5"/>
    <w:rsid w:val="00CC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BA2B"/>
  <w15:chartTrackingRefBased/>
  <w15:docId w15:val="{E9C48B9A-6858-466A-9CAE-2309330B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72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72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72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72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72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72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72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72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C72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72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727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727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72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72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72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72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72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72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7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72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72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72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727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72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727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727B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72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7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3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8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67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55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2025-04-13T22:46:00Z</dcterms:created>
  <dcterms:modified xsi:type="dcterms:W3CDTF">2025-04-14T10:27:00Z</dcterms:modified>
</cp:coreProperties>
</file>