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77777777" w:rsidR="0014500C" w:rsidRDefault="0014500C" w:rsidP="0014500C">
      <w:pPr>
        <w:spacing w:line="360" w:lineRule="auto"/>
        <w:jc w:val="center"/>
        <w:rPr>
          <w:b/>
          <w:bCs/>
        </w:rPr>
      </w:pPr>
    </w:p>
    <w:p w14:paraId="6FC14E67" w14:textId="77777777" w:rsidR="00C81C5B" w:rsidRPr="00C81C5B" w:rsidRDefault="00C81C5B" w:rsidP="00C81C5B">
      <w:pPr>
        <w:spacing w:line="360" w:lineRule="auto"/>
        <w:jc w:val="center"/>
        <w:rPr>
          <w:b/>
          <w:bCs/>
        </w:rPr>
      </w:pPr>
      <w:r w:rsidRPr="00C81C5B">
        <w:rPr>
          <w:b/>
          <w:bCs/>
        </w:rPr>
        <w:t>PROFIT Development świętuje jubileusz 20-lecia na rynku i odświeża identyfikację wizualną</w:t>
      </w:r>
    </w:p>
    <w:p w14:paraId="516F579D" w14:textId="0441CA25" w:rsidR="00C81C5B" w:rsidRPr="00C81C5B" w:rsidRDefault="00C81C5B" w:rsidP="00C81C5B">
      <w:pPr>
        <w:spacing w:line="360" w:lineRule="auto"/>
        <w:jc w:val="both"/>
        <w:rPr>
          <w:b/>
          <w:bCs/>
        </w:rPr>
      </w:pPr>
      <w:r w:rsidRPr="00C81C5B">
        <w:rPr>
          <w:b/>
          <w:bCs/>
        </w:rPr>
        <w:t>PROFIT Development obchodzi właśnie 20-lecie swojego istnienia. Na przestrzeni dwóch dekad firma oddała do użytku tysiące mieszkań w Łodzi, we Wrocławiu i w Warszawie. W planie dewelopera są też kolejne inwestycje, stanowiące odpowiedź na aktualne potrzeby osób poszukujących nowoczesnych lokali. Okrągła rocznica działalności na rynku oraz dynamiczny rozwój są jednymi z powodów, dla których podjęto decyzję o odświeżeniu wizerunku marki.</w:t>
      </w:r>
    </w:p>
    <w:p w14:paraId="37811593" w14:textId="31C32AFF" w:rsidR="00C81C5B" w:rsidRPr="00C81C5B" w:rsidRDefault="00C81C5B" w:rsidP="00C81C5B">
      <w:pPr>
        <w:spacing w:line="360" w:lineRule="auto"/>
        <w:jc w:val="both"/>
        <w:rPr>
          <w:b/>
          <w:bCs/>
        </w:rPr>
      </w:pPr>
      <w:r>
        <w:rPr>
          <w:b/>
          <w:bCs/>
        </w:rPr>
        <w:t>S</w:t>
      </w:r>
      <w:r w:rsidRPr="00C81C5B">
        <w:rPr>
          <w:b/>
          <w:bCs/>
        </w:rPr>
        <w:t>ukces w „mieszkaniówce”</w:t>
      </w:r>
      <w:r>
        <w:rPr>
          <w:b/>
          <w:bCs/>
        </w:rPr>
        <w:t>?</w:t>
      </w:r>
    </w:p>
    <w:p w14:paraId="3086903F" w14:textId="279A5C95" w:rsidR="00C81C5B" w:rsidRDefault="00C81C5B" w:rsidP="00C81C5B">
      <w:pPr>
        <w:spacing w:line="360" w:lineRule="auto"/>
        <w:jc w:val="both"/>
      </w:pPr>
      <w:r>
        <w:t xml:space="preserve">PROFIT Development to jedna z najprężniej działających firm w branży deweloperskiej. Według rankingu firmy doradczej </w:t>
      </w:r>
      <w:proofErr w:type="spellStart"/>
      <w:r>
        <w:t>PwC</w:t>
      </w:r>
      <w:proofErr w:type="spellEnd"/>
      <w:r>
        <w:t xml:space="preserve">, miesięcznika „Builder” i firmy badawczej </w:t>
      </w:r>
      <w:proofErr w:type="spellStart"/>
      <w:r>
        <w:t>Dun&amp;Bradstreet</w:t>
      </w:r>
      <w:proofErr w:type="spellEnd"/>
      <w:r>
        <w:t>, obecnie zajmuje ona 26. miejsce wśród 100 największych – mierząc przychodami – deweloperów w Polsce.</w:t>
      </w:r>
    </w:p>
    <w:p w14:paraId="2379A024" w14:textId="67DE8523" w:rsidR="00C81C5B" w:rsidRDefault="00C81C5B" w:rsidP="00C81C5B">
      <w:pPr>
        <w:spacing w:line="360" w:lineRule="auto"/>
        <w:jc w:val="both"/>
      </w:pPr>
      <w:r>
        <w:t>Punktem startowym funkcjonowania firmy był rok 2003 r. Skupiła się ona wówczas na inwestycjach we Wrocławiu. Trzy lata później rozszerzyła działalność na Łódź. Z kolei w roku 2014 powstał oddział w Warszawie. Odbiorcami oferty firmy są osoby poszukujące mieszkania dla siebie oraz ci, którzy chcą zainwestować nadwyżki finansowe.</w:t>
      </w:r>
    </w:p>
    <w:p w14:paraId="283F161A" w14:textId="5EA674B7" w:rsidR="00C81C5B" w:rsidRDefault="00C81C5B" w:rsidP="00C81C5B">
      <w:pPr>
        <w:spacing w:line="360" w:lineRule="auto"/>
        <w:jc w:val="both"/>
      </w:pPr>
      <w:r>
        <w:t>PROFIT Development stara się indywidualnie podchodzić do każdej nowej inwestycji, by po pierwsze maksymalnie wykorzystywać atuty danej lokalizacji, a po drugie zapewniać w pełni komfortowe lokale.</w:t>
      </w:r>
    </w:p>
    <w:p w14:paraId="000610F5" w14:textId="32D88AFD" w:rsidR="00C81C5B" w:rsidRDefault="00C81C5B" w:rsidP="00C81C5B">
      <w:pPr>
        <w:spacing w:line="360" w:lineRule="auto"/>
        <w:jc w:val="both"/>
      </w:pPr>
      <w:r>
        <w:t>Działania marki są kompleksowe: od zakupu odpowiedniej działki, przez projektowanie funkcjonalnych przestrzeni i zachowanie wysokich standardów jakości budynków, po profesjonalną obsługę kontrahentów. Gdy zachodzi taka potrzeba, wspiera też klientów w zakresie pozyskiwania atrakcyjnego finansowania na zakup mieszkania.</w:t>
      </w:r>
    </w:p>
    <w:p w14:paraId="426C7AD2" w14:textId="3858E513" w:rsidR="00C81C5B" w:rsidRDefault="00C81C5B" w:rsidP="00C81C5B">
      <w:pPr>
        <w:spacing w:line="360" w:lineRule="auto"/>
        <w:jc w:val="both"/>
      </w:pPr>
      <w:r>
        <w:t>Głównymi wartościami, jakimi kieruje się PROFIT Development, są: bezpieczeństwo, komfort i nowoczesność. Wszystko to stanowiło klucz dla przygotowania nowej identyfikacji wizualnej marki.</w:t>
      </w:r>
    </w:p>
    <w:p w14:paraId="56B09C34" w14:textId="77777777" w:rsidR="00C81C5B" w:rsidRPr="00C81C5B" w:rsidRDefault="00C81C5B" w:rsidP="00C81C5B">
      <w:pPr>
        <w:spacing w:line="360" w:lineRule="auto"/>
        <w:jc w:val="both"/>
        <w:rPr>
          <w:b/>
          <w:bCs/>
        </w:rPr>
      </w:pPr>
      <w:r w:rsidRPr="00C81C5B">
        <w:rPr>
          <w:b/>
          <w:bCs/>
        </w:rPr>
        <w:t>Świeży wizerunek, nowe plany</w:t>
      </w:r>
    </w:p>
    <w:p w14:paraId="12F10230" w14:textId="77777777" w:rsidR="00C81C5B" w:rsidRDefault="00C81C5B" w:rsidP="00C81C5B">
      <w:pPr>
        <w:spacing w:line="360" w:lineRule="auto"/>
        <w:jc w:val="both"/>
      </w:pPr>
      <w:r>
        <w:t xml:space="preserve">Rebranding to, mówiąc najprościej, proces modyfikacji kluczowych elementów wizerunkowych i strategicznych firmy – takich jak samo logo lub cała identyfikacja wizualna, a także komunikacja z odbiorcami, która już od dłuższego czasu funkcjonuje na rynku. Cel? Zbudowanie świeżej, przemyślanej, atrakcyjnej i oddającej istotę misji firmy odsłony. Nie inaczej było w tym przypadku. </w:t>
      </w:r>
    </w:p>
    <w:p w14:paraId="6F5CF9AB" w14:textId="6807EBE1" w:rsidR="00C81C5B" w:rsidRDefault="00C81C5B" w:rsidP="00C81C5B">
      <w:pPr>
        <w:spacing w:line="360" w:lineRule="auto"/>
        <w:jc w:val="both"/>
      </w:pPr>
      <w:r w:rsidRPr="00C81C5B">
        <w:rPr>
          <w:b/>
          <w:bCs/>
        </w:rPr>
        <w:t>Dlaczego firma PROFIT Development zdecydowała się na taki krok właśnie teraz?</w:t>
      </w:r>
      <w:r>
        <w:t xml:space="preserve"> </w:t>
      </w:r>
    </w:p>
    <w:p w14:paraId="50655D51" w14:textId="084D3F20" w:rsidR="00C81C5B" w:rsidRDefault="00C81C5B" w:rsidP="00C81C5B">
      <w:pPr>
        <w:spacing w:line="360" w:lineRule="auto"/>
        <w:jc w:val="both"/>
      </w:pPr>
      <w:r>
        <w:lastRenderedPageBreak/>
        <w:t xml:space="preserve">- </w:t>
      </w:r>
      <w:r w:rsidRPr="00C81C5B">
        <w:t>20 lat działalności to wystarczająco długi okres, by zbudować nie tylko silną pozycję rynkową, ale również tożsamość i charakter marki. Nasza marka w ciągu ostatnich lat rozwinęła się na tyle intensywnie, że postanowiliśmy dać temu wyraz również w komunikacji wizualnej. Mamy śmiałe plany na przyszłość, ale opieramy się na solidnym fundamencie, który zbudowaliśmy przez lata – stąd brak rewolucji w znaku i kolorystyce, a jedynie dostosowanie ich do aktualnego charakteru i kierunku, w który zmierzamy</w:t>
      </w:r>
      <w:r w:rsidRPr="00C81C5B">
        <w:t xml:space="preserve"> </w:t>
      </w:r>
      <w:r>
        <w:t xml:space="preserve">– podsumowuje </w:t>
      </w:r>
      <w:r>
        <w:t xml:space="preserve">Laura </w:t>
      </w:r>
      <w:proofErr w:type="spellStart"/>
      <w:r>
        <w:t>Bandyk</w:t>
      </w:r>
      <w:proofErr w:type="spellEnd"/>
      <w:r>
        <w:t xml:space="preserve"> z działu marketingu PROFIT Development.</w:t>
      </w:r>
    </w:p>
    <w:p w14:paraId="6CA08791" w14:textId="77777777" w:rsidR="00C81C5B" w:rsidRPr="00C81C5B" w:rsidRDefault="00C81C5B" w:rsidP="00C81C5B">
      <w:pPr>
        <w:spacing w:line="360" w:lineRule="auto"/>
        <w:jc w:val="both"/>
        <w:rPr>
          <w:b/>
          <w:bCs/>
        </w:rPr>
      </w:pPr>
      <w:r w:rsidRPr="00C81C5B">
        <w:rPr>
          <w:b/>
          <w:bCs/>
        </w:rPr>
        <w:t xml:space="preserve">W jaki sposób agencja pracowała nad nowym wizerunkiem firmy? </w:t>
      </w:r>
    </w:p>
    <w:p w14:paraId="077AF0F9" w14:textId="742B4054" w:rsidR="00C81C5B" w:rsidRDefault="00C81C5B" w:rsidP="00C81C5B">
      <w:pPr>
        <w:spacing w:line="360" w:lineRule="auto"/>
        <w:jc w:val="both"/>
      </w:pPr>
      <w:r>
        <w:t xml:space="preserve">- </w:t>
      </w:r>
      <w:r>
        <w:t>W trakcie procesu przeprojektowywania znaku przeprowadziliśmy analizę istniejącego logo, określając jego mocne i słabe strony. Rozpoczęliśmy od eksploracji różnych koncepcji, wprowadzając świeże podejścia i testując różnorodne formy, palety kolorów czy czcionki.</w:t>
      </w:r>
      <w:r>
        <w:t xml:space="preserve"> </w:t>
      </w:r>
      <w:r>
        <w:t>Zrezygnowaliśmy też z dotychczasowego sygnetu.</w:t>
      </w:r>
    </w:p>
    <w:p w14:paraId="04EC3006" w14:textId="73FB0EBF" w:rsidR="00C81C5B" w:rsidRDefault="00C81C5B" w:rsidP="00C81C5B">
      <w:pPr>
        <w:spacing w:line="360" w:lineRule="auto"/>
        <w:jc w:val="both"/>
      </w:pPr>
      <w:r>
        <w:t xml:space="preserve"> Naszym priorytetem było stworzenie znaku, który wyróżni się i będzie ponadczasowy, ale też będzie odzwierciedlać wartości firmy i jej cele. Opracowaliśmy świeżą, spójną i elastyczną identyfikację wizualną, odpowiadającą nowoczesnej wizji oraz dynamicznej strategii rozwoju PROFIT Development, naszego wieloletniego partnera.</w:t>
      </w:r>
      <w:r>
        <w:t xml:space="preserve"> </w:t>
      </w:r>
      <w:r>
        <w:t xml:space="preserve">– podkreśla Kinga Pawlak, </w:t>
      </w:r>
      <w:proofErr w:type="spellStart"/>
      <w:r>
        <w:t>ctlmedia</w:t>
      </w:r>
      <w:proofErr w:type="spellEnd"/>
      <w:r>
        <w:t>.</w:t>
      </w:r>
      <w:r>
        <w:t xml:space="preserve"> </w:t>
      </w:r>
    </w:p>
    <w:p w14:paraId="02B57C55" w14:textId="7566D451" w:rsidR="00C81C5B" w:rsidRDefault="00C81C5B" w:rsidP="00C81C5B">
      <w:pPr>
        <w:spacing w:line="360" w:lineRule="auto"/>
        <w:jc w:val="both"/>
      </w:pPr>
      <w:r>
        <w:t>W ten sposób marka z przytupem weszła w trzecią dekadę działalności i odświeżeniem wizerunku dała jasny sygnał – rozwija się, podąża w rytm nowoczesnych trendów i pozostaje otwarta na zmieniające się potrzeby odbiorców.</w:t>
      </w:r>
    </w:p>
    <w:p w14:paraId="57244A54" w14:textId="076F8952" w:rsidR="00C81C5B" w:rsidRDefault="00C81C5B" w:rsidP="00C81C5B">
      <w:pPr>
        <w:spacing w:line="360" w:lineRule="auto"/>
        <w:jc w:val="both"/>
      </w:pPr>
      <w:r>
        <w:t>Obecnie PROFIT Development koncentruje się na dalszym rozwoju i pozyskiwaniu nowych gruntów w Warszawie, w Łodzi i we Wrocławiu. Jest również otwarta na inne lokalizacje. Można się spodziewać, że wysokiej jakości mieszkania w konkurencyjnych cenach w nowych miastach to tylko kwestia czasu. Firma stawia sobie również za cel wprowadzenie jeszcze więcej ekologicznych rozwiązań, które będą sprzyjać zarówno środowisku, jak i codziennemu funkcjonowaniu mieszkańców.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78E0" w14:textId="77777777" w:rsidR="0050288F" w:rsidRDefault="0050288F">
      <w:pPr>
        <w:spacing w:after="0" w:line="240" w:lineRule="auto"/>
      </w:pPr>
      <w:r>
        <w:separator/>
      </w:r>
    </w:p>
  </w:endnote>
  <w:endnote w:type="continuationSeparator" w:id="0">
    <w:p w14:paraId="3FEFE33C" w14:textId="77777777" w:rsidR="0050288F" w:rsidRDefault="00502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13E8" w14:textId="77777777" w:rsidR="0050288F" w:rsidRDefault="0050288F">
      <w:pPr>
        <w:spacing w:after="0" w:line="240" w:lineRule="auto"/>
      </w:pPr>
      <w:r>
        <w:separator/>
      </w:r>
    </w:p>
  </w:footnote>
  <w:footnote w:type="continuationSeparator" w:id="0">
    <w:p w14:paraId="0C791385" w14:textId="77777777" w:rsidR="0050288F" w:rsidRDefault="00502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90003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C032D2"/>
    <w:rsid w:val="00C10032"/>
    <w:rsid w:val="00C14A45"/>
    <w:rsid w:val="00C17A2B"/>
    <w:rsid w:val="00C22148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2024-04-19T10:34:00Z</dcterms:created>
  <dcterms:modified xsi:type="dcterms:W3CDTF">2024-04-19T10:35:00Z</dcterms:modified>
</cp:coreProperties>
</file>