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2488CC42" w14:textId="77777777" w:rsidR="001679FD" w:rsidRPr="001679FD" w:rsidRDefault="001679FD" w:rsidP="001679FD">
      <w:pPr>
        <w:pStyle w:val="Nagwek3"/>
        <w:jc w:val="center"/>
        <w:rPr>
          <w:rFonts w:ascii="Calibri" w:hAnsi="Calibri" w:cs="Calibri"/>
          <w:b/>
          <w:bCs/>
          <w:color w:val="000000"/>
        </w:rPr>
      </w:pPr>
      <w:r w:rsidRPr="001679FD">
        <w:rPr>
          <w:rFonts w:ascii="Calibri" w:hAnsi="Calibri" w:cs="Calibri"/>
          <w:b/>
          <w:bCs/>
          <w:color w:val="000000"/>
        </w:rPr>
        <w:t>Przekąski na Halloween – ser żółty w nietypowych kształtach</w:t>
      </w:r>
    </w:p>
    <w:p w14:paraId="2F10BE65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b/>
          <w:bCs/>
          <w:color w:val="000000"/>
        </w:rPr>
      </w:pPr>
      <w:r w:rsidRPr="001679FD">
        <w:rPr>
          <w:rFonts w:ascii="Calibri" w:hAnsi="Calibri" w:cs="Calibri"/>
          <w:b/>
          <w:bCs/>
          <w:color w:val="000000"/>
        </w:rPr>
        <w:t xml:space="preserve">Halloween coraz mocniej zadomowiło się w naszej kulturze – to świetna okazja, by spotkać się w gronie przyjaciół, obejrzeć klimatyczny film czy zorganizować wieczór pełen kreatywnych przekąsek. Choć dynia gra w tym czasie pierwsze skrzypce, to warto pomyśleć również o innych składnikach, które nie tylko ozdobią stół, ale i zachwycą smakiem. Jednym z nich jest ser żółty, który można w prosty sposób zamienić w efektowne </w:t>
      </w:r>
      <w:proofErr w:type="spellStart"/>
      <w:r w:rsidRPr="001679FD">
        <w:rPr>
          <w:rFonts w:ascii="Calibri" w:hAnsi="Calibri" w:cs="Calibri"/>
          <w:b/>
          <w:bCs/>
          <w:color w:val="000000"/>
        </w:rPr>
        <w:t>halloweenowe</w:t>
      </w:r>
      <w:proofErr w:type="spellEnd"/>
      <w:r w:rsidRPr="001679FD">
        <w:rPr>
          <w:rFonts w:ascii="Calibri" w:hAnsi="Calibri" w:cs="Calibri"/>
          <w:b/>
          <w:bCs/>
          <w:color w:val="000000"/>
        </w:rPr>
        <w:t xml:space="preserve"> przekąski.</w:t>
      </w:r>
    </w:p>
    <w:p w14:paraId="3064E7EF" w14:textId="77777777" w:rsidR="001679FD" w:rsidRPr="001679FD" w:rsidRDefault="001679FD" w:rsidP="001679FD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1679FD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Serowe inspiracje w duchu Halloween</w:t>
      </w:r>
    </w:p>
    <w:p w14:paraId="2A227AFE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Żółty ser jest niezwykle wdzięcznym produktem – łatwo się kroi, pięknie prezentuje i doskonale komponuje z różnymi dodatkami. Wystarczy sięgnąć po foremki do ciasteczek w kształcie dyni, nietoperza czy duszka, by ze zwykłego sera stworzyć przekąski, które wywołają uśmiech na twarzach gości.</w:t>
      </w:r>
    </w:p>
    <w:p w14:paraId="07D51A79" w14:textId="6F854CEA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Style w:val="apple-converted-space"/>
          <w:rFonts w:ascii="Calibri" w:hAnsi="Calibri" w:cs="Calibri"/>
          <w:color w:val="000000"/>
        </w:rPr>
        <w:t> </w:t>
      </w:r>
      <w:r w:rsidRPr="001679FD">
        <w:rPr>
          <w:rStyle w:val="Uwydatnienie"/>
          <w:rFonts w:ascii="Calibri" w:hAnsi="Calibri" w:cs="Calibri"/>
          <w:color w:val="000000"/>
        </w:rPr>
        <w:t xml:space="preserve">„Takie </w:t>
      </w:r>
      <w:r w:rsidR="001E263E">
        <w:rPr>
          <w:rStyle w:val="Uwydatnienie"/>
          <w:rFonts w:ascii="Calibri" w:hAnsi="Calibri" w:cs="Calibri"/>
          <w:color w:val="000000"/>
        </w:rPr>
        <w:t>słone</w:t>
      </w:r>
      <w:r w:rsidRPr="001679FD">
        <w:rPr>
          <w:rStyle w:val="Uwydatnienie"/>
          <w:rFonts w:ascii="Calibri" w:hAnsi="Calibri" w:cs="Calibri"/>
          <w:color w:val="000000"/>
        </w:rPr>
        <w:t>, serowe przekąski to świetna alternatywa dla słodyczy, których w Halloween zwykle jest pod dostatkiem. Są sycące, smaczne i zdecydowanie bardziej wartościowe”</w:t>
      </w:r>
      <w:r w:rsidRPr="001679FD">
        <w:rPr>
          <w:rStyle w:val="apple-converted-space"/>
          <w:rFonts w:ascii="Calibri" w:hAnsi="Calibri" w:cs="Calibri"/>
          <w:color w:val="000000"/>
        </w:rPr>
        <w:t> </w:t>
      </w:r>
      <w:r w:rsidRPr="001679FD">
        <w:rPr>
          <w:rFonts w:ascii="Calibri" w:hAnsi="Calibri" w:cs="Calibri"/>
          <w:color w:val="000000"/>
        </w:rPr>
        <w:t>– podkreśla Ewa Polińska z MSM Mońki.</w:t>
      </w:r>
    </w:p>
    <w:p w14:paraId="15655047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 xml:space="preserve">Można je podać samodzielnie – na desce serów – albo wpleść w inne dania. Mini kanapeczki z serowymi duszkami, koreczki z nietoperzami czy </w:t>
      </w:r>
      <w:proofErr w:type="spellStart"/>
      <w:r w:rsidRPr="001679FD">
        <w:rPr>
          <w:rFonts w:ascii="Calibri" w:hAnsi="Calibri" w:cs="Calibri"/>
          <w:color w:val="000000"/>
        </w:rPr>
        <w:t>wrapy</w:t>
      </w:r>
      <w:proofErr w:type="spellEnd"/>
      <w:r w:rsidRPr="001679FD">
        <w:rPr>
          <w:rFonts w:ascii="Calibri" w:hAnsi="Calibri" w:cs="Calibri"/>
          <w:color w:val="000000"/>
        </w:rPr>
        <w:t>, w których plasterki sera układają się jak pajęcza sieć, to tylko kilka pomysłów, które odmienią jesienny wieczór.</w:t>
      </w:r>
    </w:p>
    <w:p w14:paraId="6AC56FBC" w14:textId="77777777" w:rsidR="001679FD" w:rsidRPr="001679FD" w:rsidRDefault="001679FD" w:rsidP="001679FD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1679FD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Klimat, który tworzą detale</w:t>
      </w:r>
    </w:p>
    <w:p w14:paraId="335C6520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Podczas Halloween liczy się nie tylko smak, ale i oprawa. Świece, dynie, lampiony i drobne dekoracje sprawiają, że atmosfera staje się wyjątkowa. Serowe przekąski w fantazyjnych kształtach idealnie wpisują się w tę estetykę. Są lekkie, a jednocześnie sycące, dzięki czemu sprawdzą się zarówno jako dodatek do innych potraw, jak i główna atrakcja przekąskowego stołu.</w:t>
      </w:r>
    </w:p>
    <w:p w14:paraId="73476EBA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 xml:space="preserve">Ser żółty z MSM Mońki wyróżnia się delikatnym smakiem i elastyczną konsystencją, dzięki czemu łatwo go kroić i formować. Pod wpływem obróbki cieplnej pięknie się zapieka, a podany na zimno zachowuje intensywny aromat. To idealny produkt, aby nadać </w:t>
      </w:r>
      <w:proofErr w:type="spellStart"/>
      <w:r w:rsidRPr="001679FD">
        <w:rPr>
          <w:rFonts w:ascii="Calibri" w:hAnsi="Calibri" w:cs="Calibri"/>
          <w:color w:val="000000"/>
        </w:rPr>
        <w:t>halloweenowym</w:t>
      </w:r>
      <w:proofErr w:type="spellEnd"/>
      <w:r w:rsidRPr="001679FD">
        <w:rPr>
          <w:rFonts w:ascii="Calibri" w:hAnsi="Calibri" w:cs="Calibri"/>
          <w:color w:val="000000"/>
        </w:rPr>
        <w:t xml:space="preserve"> przekąskom nie tylko efektowny wygląd, ale i prawdziwą głębię smaku.</w:t>
      </w:r>
    </w:p>
    <w:p w14:paraId="166FDB9F" w14:textId="0BE1C42A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Style w:val="Uwydatnienie"/>
          <w:rFonts w:ascii="Calibri" w:hAnsi="Calibri" w:cs="Calibri"/>
          <w:color w:val="000000"/>
        </w:rPr>
        <w:t>„Dzieci uwielbiają słodycze, ale kiedy podamy im ser w ciekawych kształtach, chętnie sięgają po takie przekąski. To zdrowsza i bardziej pożywna alternatywa, która też potrafi być zabawna”</w:t>
      </w:r>
      <w:r w:rsidRPr="001679FD">
        <w:rPr>
          <w:rStyle w:val="apple-converted-space"/>
          <w:rFonts w:ascii="Calibri" w:hAnsi="Calibri" w:cs="Calibri"/>
          <w:color w:val="000000"/>
        </w:rPr>
        <w:t> </w:t>
      </w:r>
      <w:r w:rsidRPr="001679FD">
        <w:rPr>
          <w:rFonts w:ascii="Calibri" w:hAnsi="Calibri" w:cs="Calibri"/>
          <w:color w:val="000000"/>
        </w:rPr>
        <w:t>– dodaje Ewa Polińska.</w:t>
      </w:r>
    </w:p>
    <w:p w14:paraId="5C491496" w14:textId="77777777" w:rsidR="001679FD" w:rsidRPr="001679FD" w:rsidRDefault="001679FD" w:rsidP="001679FD">
      <w:pPr>
        <w:pStyle w:val="Nagwek4"/>
        <w:jc w:val="both"/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</w:pPr>
      <w:r w:rsidRPr="001679FD">
        <w:rPr>
          <w:rFonts w:ascii="Calibri" w:hAnsi="Calibri" w:cs="Calibri"/>
          <w:b/>
          <w:bCs/>
          <w:i w:val="0"/>
          <w:iCs w:val="0"/>
          <w:color w:val="000000"/>
          <w:sz w:val="24"/>
          <w:szCs w:val="24"/>
        </w:rPr>
        <w:t>Wspólne przygotowania – zabawa dla całej rodziny</w:t>
      </w:r>
    </w:p>
    <w:p w14:paraId="0F17F22D" w14:textId="3321120A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 xml:space="preserve">Przygotowywanie przekąsek na Halloween to świetna okazja, by zaangażować dzieci i bliskich. Wspólne wycinanie serowych kształtów, dekorowanie kanapeczek czy układanie koreczków </w:t>
      </w:r>
      <w:r w:rsidRPr="001679FD">
        <w:rPr>
          <w:rFonts w:ascii="Calibri" w:hAnsi="Calibri" w:cs="Calibri"/>
          <w:color w:val="000000"/>
        </w:rPr>
        <w:lastRenderedPageBreak/>
        <w:t>zamienia kuchnię w miejsce twórczej zabawy. To prosty sposób, aby wspólne gotowanie stało się częścią świętowania.</w:t>
      </w:r>
    </w:p>
    <w:p w14:paraId="24B26E68" w14:textId="77777777" w:rsidR="001679FD" w:rsidRPr="001679FD" w:rsidRDefault="001679FD" w:rsidP="001679FD">
      <w:pPr>
        <w:pStyle w:val="Nagwek3"/>
        <w:jc w:val="both"/>
        <w:rPr>
          <w:rFonts w:ascii="Calibri" w:hAnsi="Calibri" w:cs="Calibri"/>
          <w:b/>
          <w:bCs/>
          <w:color w:val="000000"/>
        </w:rPr>
      </w:pPr>
      <w:r w:rsidRPr="001679FD">
        <w:rPr>
          <w:rFonts w:ascii="Calibri" w:hAnsi="Calibri" w:cs="Calibri"/>
          <w:b/>
          <w:bCs/>
          <w:color w:val="000000"/>
        </w:rPr>
        <w:t>Przepis na serowe przekąski na Halloween</w:t>
      </w:r>
    </w:p>
    <w:p w14:paraId="6C425F40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Style w:val="Pogrubienie"/>
          <w:rFonts w:ascii="Calibri" w:hAnsi="Calibri" w:cs="Calibri"/>
          <w:color w:val="000000"/>
        </w:rPr>
        <w:t>Składniki:</w:t>
      </w:r>
    </w:p>
    <w:p w14:paraId="494D016D" w14:textId="129097C1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200 g sera żółtego MSM Mońki (np. gouda</w:t>
      </w:r>
      <w:r w:rsidR="001E263E">
        <w:rPr>
          <w:rFonts w:ascii="Calibri" w:hAnsi="Calibri" w:cs="Calibri"/>
          <w:color w:val="000000"/>
        </w:rPr>
        <w:t xml:space="preserve"> lub</w:t>
      </w:r>
      <w:r w:rsidRPr="001679FD">
        <w:rPr>
          <w:rFonts w:ascii="Calibri" w:hAnsi="Calibri" w:cs="Calibri"/>
          <w:color w:val="000000"/>
        </w:rPr>
        <w:t xml:space="preserve"> edamski)</w:t>
      </w:r>
    </w:p>
    <w:p w14:paraId="2A3C9115" w14:textId="77777777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kilka kromek pełnoziarnistego pieczywa</w:t>
      </w:r>
    </w:p>
    <w:p w14:paraId="7096AE57" w14:textId="77777777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1 czerwona papryka</w:t>
      </w:r>
    </w:p>
    <w:p w14:paraId="5FAB2608" w14:textId="77777777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garść oliwek</w:t>
      </w:r>
    </w:p>
    <w:p w14:paraId="43DEE66F" w14:textId="77777777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świeży ogórek lub cukinia</w:t>
      </w:r>
    </w:p>
    <w:p w14:paraId="593B0EE2" w14:textId="77777777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wykałaczki</w:t>
      </w:r>
    </w:p>
    <w:p w14:paraId="49B6D6C8" w14:textId="77777777" w:rsidR="001679FD" w:rsidRPr="001679FD" w:rsidRDefault="001679FD" w:rsidP="001679FD">
      <w:pPr>
        <w:pStyle w:val="NormalnyWeb"/>
        <w:numPr>
          <w:ilvl w:val="0"/>
          <w:numId w:val="11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foremki do ciastek w kształcie duszków, nietoperzy, dyni</w:t>
      </w:r>
    </w:p>
    <w:p w14:paraId="065A98F7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Style w:val="Pogrubienie"/>
          <w:rFonts w:ascii="Calibri" w:hAnsi="Calibri" w:cs="Calibri"/>
          <w:color w:val="000000"/>
        </w:rPr>
        <w:t>Przygotowanie:</w:t>
      </w:r>
    </w:p>
    <w:p w14:paraId="5CAAFB31" w14:textId="77777777" w:rsidR="001679FD" w:rsidRPr="001679FD" w:rsidRDefault="001679FD" w:rsidP="001679FD">
      <w:pPr>
        <w:pStyle w:val="NormalnyWeb"/>
        <w:numPr>
          <w:ilvl w:val="0"/>
          <w:numId w:val="12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Ser pokrój w plastry i za pomocą foremek wytnij kształty związane z Halloween.</w:t>
      </w:r>
    </w:p>
    <w:p w14:paraId="2673813C" w14:textId="77777777" w:rsidR="001679FD" w:rsidRPr="001679FD" w:rsidRDefault="001679FD" w:rsidP="001679FD">
      <w:pPr>
        <w:pStyle w:val="NormalnyWeb"/>
        <w:numPr>
          <w:ilvl w:val="0"/>
          <w:numId w:val="12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Kromki chleba również możesz wyciąć w fantazyjne formy – będą bazą dla mini kanapek.</w:t>
      </w:r>
    </w:p>
    <w:p w14:paraId="3831ACFE" w14:textId="77777777" w:rsidR="001679FD" w:rsidRPr="001679FD" w:rsidRDefault="001679FD" w:rsidP="001679FD">
      <w:pPr>
        <w:pStyle w:val="NormalnyWeb"/>
        <w:numPr>
          <w:ilvl w:val="0"/>
          <w:numId w:val="12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Paprykę, oliwki i ogórka pokrój na drobne kawałki – posłużą jako „oczy” i dekoracje dla serowych duszków i nietoperzy.</w:t>
      </w:r>
    </w:p>
    <w:p w14:paraId="64C67013" w14:textId="77777777" w:rsidR="001679FD" w:rsidRPr="001679FD" w:rsidRDefault="001679FD" w:rsidP="001679FD">
      <w:pPr>
        <w:pStyle w:val="NormalnyWeb"/>
        <w:numPr>
          <w:ilvl w:val="0"/>
          <w:numId w:val="12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Ułóż składniki na pieczywie lub nabij na wykałaczki, tworząc mini koreczki.</w:t>
      </w:r>
    </w:p>
    <w:p w14:paraId="2BC68702" w14:textId="77777777" w:rsidR="001679FD" w:rsidRPr="001679FD" w:rsidRDefault="001679FD" w:rsidP="001679FD">
      <w:pPr>
        <w:pStyle w:val="NormalnyWeb"/>
        <w:numPr>
          <w:ilvl w:val="0"/>
          <w:numId w:val="12"/>
        </w:numPr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>Podawaj na udekorowanej desce, w otoczeniu małych dyń i świec.</w:t>
      </w:r>
    </w:p>
    <w:p w14:paraId="7A362619" w14:textId="77777777" w:rsidR="001679FD" w:rsidRPr="001679FD" w:rsidRDefault="001679FD" w:rsidP="001679FD">
      <w:pPr>
        <w:pStyle w:val="NormalnyWeb"/>
        <w:jc w:val="both"/>
        <w:rPr>
          <w:rFonts w:ascii="Calibri" w:hAnsi="Calibri" w:cs="Calibri"/>
          <w:color w:val="000000"/>
        </w:rPr>
      </w:pPr>
      <w:r w:rsidRPr="001679FD">
        <w:rPr>
          <w:rFonts w:ascii="Calibri" w:hAnsi="Calibri" w:cs="Calibri"/>
          <w:color w:val="000000"/>
        </w:rPr>
        <w:t xml:space="preserve">Efekt? Kreatywne, kolorowe i smaczne przekąski, które zachwycą dzieci i dorosłych, a stół zamienią w prawdziwie </w:t>
      </w:r>
      <w:proofErr w:type="spellStart"/>
      <w:r w:rsidRPr="001679FD">
        <w:rPr>
          <w:rFonts w:ascii="Calibri" w:hAnsi="Calibri" w:cs="Calibri"/>
          <w:color w:val="000000"/>
        </w:rPr>
        <w:t>halloweenową</w:t>
      </w:r>
      <w:proofErr w:type="spellEnd"/>
      <w:r w:rsidRPr="001679FD">
        <w:rPr>
          <w:rFonts w:ascii="Calibri" w:hAnsi="Calibri" w:cs="Calibri"/>
          <w:color w:val="000000"/>
        </w:rPr>
        <w:t xml:space="preserve"> ucztę.</w:t>
      </w:r>
    </w:p>
    <w:p w14:paraId="37CEE627" w14:textId="77777777" w:rsidR="00C97040" w:rsidRDefault="00C97040" w:rsidP="00C97040">
      <w:pPr>
        <w:pStyle w:val="Standard"/>
        <w:spacing w:line="276" w:lineRule="auto"/>
        <w:jc w:val="both"/>
        <w:rPr>
          <w:b/>
          <w:bCs/>
        </w:rPr>
      </w:pPr>
    </w:p>
    <w:p w14:paraId="07ED7FD3" w14:textId="092050F8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0DCC8" w14:textId="77777777" w:rsidR="00393F50" w:rsidRDefault="00393F50">
      <w:pPr>
        <w:spacing w:after="0" w:line="240" w:lineRule="auto"/>
      </w:pPr>
      <w:r>
        <w:separator/>
      </w:r>
    </w:p>
  </w:endnote>
  <w:endnote w:type="continuationSeparator" w:id="0">
    <w:p w14:paraId="2217963E" w14:textId="77777777" w:rsidR="00393F50" w:rsidRDefault="00393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D82EF" w14:textId="77777777" w:rsidR="00393F50" w:rsidRDefault="00393F5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B25A1F6" w14:textId="77777777" w:rsidR="00393F50" w:rsidRDefault="00393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DC1F1A"/>
    <w:multiLevelType w:val="multilevel"/>
    <w:tmpl w:val="BCFC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F2F80"/>
    <w:multiLevelType w:val="multilevel"/>
    <w:tmpl w:val="FEEC2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11"/>
  </w:num>
  <w:num w:numId="2" w16cid:durableId="1289160337">
    <w:abstractNumId w:val="2"/>
  </w:num>
  <w:num w:numId="3" w16cid:durableId="1604799637">
    <w:abstractNumId w:val="4"/>
  </w:num>
  <w:num w:numId="4" w16cid:durableId="1905605526">
    <w:abstractNumId w:val="5"/>
  </w:num>
  <w:num w:numId="5" w16cid:durableId="1605108799">
    <w:abstractNumId w:val="0"/>
  </w:num>
  <w:num w:numId="6" w16cid:durableId="809172994">
    <w:abstractNumId w:val="10"/>
  </w:num>
  <w:num w:numId="7" w16cid:durableId="1655330503">
    <w:abstractNumId w:val="8"/>
  </w:num>
  <w:num w:numId="8" w16cid:durableId="1478061295">
    <w:abstractNumId w:val="6"/>
  </w:num>
  <w:num w:numId="9" w16cid:durableId="1375690273">
    <w:abstractNumId w:val="1"/>
  </w:num>
  <w:num w:numId="10" w16cid:durableId="701053229">
    <w:abstractNumId w:val="7"/>
  </w:num>
  <w:num w:numId="11" w16cid:durableId="617882465">
    <w:abstractNumId w:val="3"/>
  </w:num>
  <w:num w:numId="12" w16cid:durableId="19700884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679FD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E263E"/>
    <w:rsid w:val="001F26ED"/>
    <w:rsid w:val="00203A9D"/>
    <w:rsid w:val="00204AE5"/>
    <w:rsid w:val="00235050"/>
    <w:rsid w:val="00245465"/>
    <w:rsid w:val="00247921"/>
    <w:rsid w:val="00250652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93F50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074F2"/>
    <w:rsid w:val="00924D1F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97040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1B57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2025-10-02T14:04:00Z</dcterms:created>
  <dcterms:modified xsi:type="dcterms:W3CDTF">2025-10-14T08:20:00Z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