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DC2" w:rsidRDefault="00EA0BDB" w:rsidP="00FD6DCF">
      <w:pPr>
        <w:spacing w:line="276" w:lineRule="auto"/>
        <w:jc w:val="right"/>
      </w:pPr>
      <w:r>
        <w:t xml:space="preserve">Wrzesień 2023 r. </w:t>
      </w:r>
    </w:p>
    <w:p w:rsidR="00EA0BDB" w:rsidRDefault="00EA0BDB" w:rsidP="00FD6DCF">
      <w:pPr>
        <w:spacing w:line="276" w:lineRule="auto"/>
      </w:pPr>
      <w:r>
        <w:t xml:space="preserve">Informacja prasowa </w:t>
      </w:r>
    </w:p>
    <w:p w:rsidR="00EA0BDB" w:rsidRDefault="00EA0BDB" w:rsidP="00FD6DCF">
      <w:pPr>
        <w:spacing w:line="276" w:lineRule="auto"/>
        <w:jc w:val="center"/>
        <w:rPr>
          <w:b/>
          <w:bCs/>
        </w:rPr>
      </w:pPr>
      <w:r w:rsidRPr="00EA0BDB">
        <w:rPr>
          <w:b/>
          <w:bCs/>
        </w:rPr>
        <w:t>Rekrutacja na studia. Ile osób zdało maturę i jakie są najbardziej oblegane kierunki na uczelniach? [przegląd statystyk]</w:t>
      </w:r>
    </w:p>
    <w:p w:rsidR="00EA0BDB" w:rsidRDefault="00EA0BDB" w:rsidP="00FD6DC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8 września odbyła się matura poprawkowa dla uczniów, którzy nie zdali egzaminu. Jak wyglądają tegoroczne </w:t>
      </w:r>
      <w:r w:rsidR="00A16FD2">
        <w:rPr>
          <w:b/>
          <w:bCs/>
        </w:rPr>
        <w:t>statystyki</w:t>
      </w:r>
      <w:r>
        <w:rPr>
          <w:b/>
          <w:bCs/>
        </w:rPr>
        <w:t xml:space="preserve"> dotyczące zdawalności? Jakie kierunki studiów są najbardziej oblegane i co robią polskie uczelnie, by zachęcić kandydatów do wyboru poszczególnych kierunków? </w:t>
      </w:r>
      <w:r w:rsidR="00DC17A1">
        <w:rPr>
          <w:b/>
          <w:bCs/>
        </w:rPr>
        <w:t>Łącznie do egzaminu maturalnego przystąpiło w tym roku 254 610 osób, z czego 89,3 proc. zdało – podaje Cent</w:t>
      </w:r>
      <w:r w:rsidR="008929F7">
        <w:rPr>
          <w:b/>
          <w:bCs/>
        </w:rPr>
        <w:t>ralna Komisja Egzaminacyjna</w:t>
      </w:r>
      <w:r w:rsidR="00372D5E">
        <w:rPr>
          <w:rStyle w:val="Odwoanieprzypisudolnego"/>
          <w:b/>
          <w:bCs/>
        </w:rPr>
        <w:footnoteReference w:id="1"/>
      </w:r>
      <w:r w:rsidR="008929F7">
        <w:rPr>
          <w:b/>
          <w:bCs/>
        </w:rPr>
        <w:t xml:space="preserve">. Przyjrzyjmy się bliżej statystykom. </w:t>
      </w:r>
    </w:p>
    <w:p w:rsidR="008929F7" w:rsidRDefault="008929F7" w:rsidP="00FD6DCF">
      <w:pPr>
        <w:spacing w:line="276" w:lineRule="auto"/>
        <w:jc w:val="both"/>
      </w:pPr>
      <w:r>
        <w:t xml:space="preserve">Gorący czas maturalny już za uczniami. Centralna Komisja Egzaminacyjna przedstawiła wyniki dotyczące zdawalności egzaminów. 89,3 proc. osób zdało maturę. Zdawalność była wyższa wśród osób, które uczęszczały do 4-letniego liceum i wynosiła 94,6 proc., natomiast zdawalność dla absolwentów 4-letniego technikum, szkoły artystycznej oraz branżowej szkoły II stopnia wyniosła 81,5 proc. </w:t>
      </w:r>
    </w:p>
    <w:p w:rsidR="008929F7" w:rsidRDefault="008929F7" w:rsidP="00FD6DCF">
      <w:pPr>
        <w:spacing w:line="276" w:lineRule="auto"/>
        <w:jc w:val="both"/>
        <w:rPr>
          <w:b/>
          <w:bCs/>
        </w:rPr>
      </w:pPr>
      <w:r w:rsidRPr="008929F7">
        <w:rPr>
          <w:b/>
          <w:bCs/>
        </w:rPr>
        <w:t xml:space="preserve">Jak wyglądała zdawalność poszczególnych przedmiotów? </w:t>
      </w:r>
    </w:p>
    <w:p w:rsidR="008929F7" w:rsidRDefault="008929F7" w:rsidP="00FD6DCF">
      <w:pPr>
        <w:spacing w:line="276" w:lineRule="auto"/>
        <w:jc w:val="both"/>
      </w:pPr>
      <w:r>
        <w:t xml:space="preserve">Pisemną maturę z języka polskiego zdało 97,6 proc. osób, zaś z matematyki 90,7 proc. Najwyższa, bo stuprocentowa, zdawalność była wśród uczniów, którzy pisali egzamin z języków: białoruskiego, ukraińskiego i litewskiego, a także języka francuskiego, ale zdawanego ustnie. Język angielski zdało 97,5 proc. piszących maturę, francuski – 99,1 proc., hiszpański – 94,5 proc., rosyjski 96,3 proc. Najniższą zdawalność wśród języków odnotowano na egzaminach z niemieckiego – tu maturę zdało 91,7 proc. </w:t>
      </w:r>
    </w:p>
    <w:p w:rsidR="008929F7" w:rsidRDefault="008929F7" w:rsidP="00FD6DCF">
      <w:pPr>
        <w:spacing w:line="276" w:lineRule="auto"/>
        <w:jc w:val="both"/>
      </w:pPr>
      <w:r>
        <w:t xml:space="preserve">Dla osób, które zdały maturę to bardzo ważny czas – wyboru kierunku studiów i dalszej drogi zawodowej. </w:t>
      </w:r>
    </w:p>
    <w:p w:rsidR="00372D5E" w:rsidRPr="00372D5E" w:rsidRDefault="00FD6DCF" w:rsidP="00FD6DCF">
      <w:pPr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Informatyka na topie </w:t>
      </w:r>
    </w:p>
    <w:p w:rsidR="008929F7" w:rsidRDefault="00FD6DCF" w:rsidP="00FD6DCF">
      <w:pPr>
        <w:spacing w:line="276" w:lineRule="auto"/>
        <w:jc w:val="both"/>
      </w:pPr>
      <w:r>
        <w:t xml:space="preserve">Do najpopularniejszych uczelni w Polsce należą m.in. Politechnika Warszawska, Politechnika Gdańska, Politechnika Poznańska i Łódzka. Dużą popularnością cieszy się Akademia </w:t>
      </w:r>
      <w:proofErr w:type="spellStart"/>
      <w:r>
        <w:t>Górniczno-Hutnicza</w:t>
      </w:r>
      <w:proofErr w:type="spellEnd"/>
      <w:r>
        <w:t xml:space="preserve"> im. Stanisława Staszica w Krakowie, a także Uniwersytety Warszawski, Wrocławski czy Gdański</w:t>
      </w:r>
      <w:r>
        <w:rPr>
          <w:rStyle w:val="Odwoanieprzypisudolnego"/>
        </w:rPr>
        <w:footnoteReference w:id="2"/>
      </w:r>
      <w:r>
        <w:t xml:space="preserve">. </w:t>
      </w:r>
    </w:p>
    <w:p w:rsidR="00FD6DCF" w:rsidRDefault="00FD6DCF" w:rsidP="00FD6DCF">
      <w:pPr>
        <w:spacing w:line="276" w:lineRule="auto"/>
        <w:jc w:val="both"/>
      </w:pPr>
      <w:r>
        <w:t xml:space="preserve">A jakie są oblegane kierunki studiów i dyscypliny? </w:t>
      </w:r>
    </w:p>
    <w:p w:rsidR="00FD6DCF" w:rsidRDefault="00FD6DCF" w:rsidP="00FD6DCF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nauki o zarządzaniu i jakości </w:t>
      </w:r>
    </w:p>
    <w:p w:rsidR="00FD6DCF" w:rsidRDefault="00FD6DCF" w:rsidP="00FD6DCF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informatyka techniczna i telekomunikacja </w:t>
      </w:r>
    </w:p>
    <w:p w:rsidR="00FD6DCF" w:rsidRDefault="00FD6DCF" w:rsidP="00FD6DCF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ekonomia i finanse </w:t>
      </w:r>
    </w:p>
    <w:p w:rsidR="00FD6DCF" w:rsidRDefault="00FD6DCF" w:rsidP="00FD6DCF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językoznawstwo </w:t>
      </w:r>
    </w:p>
    <w:p w:rsidR="00FD6DCF" w:rsidRDefault="00FD6DCF" w:rsidP="00FD6DCF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inżynieria mechaniczna </w:t>
      </w:r>
    </w:p>
    <w:p w:rsidR="00FD6DCF" w:rsidRDefault="00FD6DCF" w:rsidP="00FD6DCF">
      <w:pPr>
        <w:spacing w:line="276" w:lineRule="auto"/>
        <w:jc w:val="both"/>
      </w:pPr>
      <w:r>
        <w:t xml:space="preserve">Najchętniej wybierane kierunki studiów: </w:t>
      </w:r>
    </w:p>
    <w:p w:rsidR="00FD6DCF" w:rsidRDefault="00FD6DCF" w:rsidP="00FD6DCF">
      <w:pPr>
        <w:pStyle w:val="Akapitzlist"/>
        <w:numPr>
          <w:ilvl w:val="0"/>
          <w:numId w:val="2"/>
        </w:numPr>
        <w:spacing w:line="276" w:lineRule="auto"/>
        <w:jc w:val="both"/>
      </w:pPr>
      <w:r>
        <w:t xml:space="preserve">informatyka </w:t>
      </w:r>
    </w:p>
    <w:p w:rsidR="00FD6DCF" w:rsidRDefault="00FD6DCF" w:rsidP="00FD6DCF">
      <w:pPr>
        <w:pStyle w:val="Akapitzlist"/>
        <w:numPr>
          <w:ilvl w:val="0"/>
          <w:numId w:val="2"/>
        </w:numPr>
        <w:spacing w:line="276" w:lineRule="auto"/>
        <w:jc w:val="both"/>
      </w:pPr>
      <w:r>
        <w:t>psychologia</w:t>
      </w:r>
    </w:p>
    <w:p w:rsidR="00FD6DCF" w:rsidRDefault="00FD6DCF" w:rsidP="00FD6DCF">
      <w:pPr>
        <w:pStyle w:val="Akapitzlist"/>
        <w:numPr>
          <w:ilvl w:val="0"/>
          <w:numId w:val="2"/>
        </w:numPr>
        <w:spacing w:line="276" w:lineRule="auto"/>
        <w:jc w:val="both"/>
      </w:pPr>
      <w:r>
        <w:lastRenderedPageBreak/>
        <w:t xml:space="preserve">zarządzanie </w:t>
      </w:r>
    </w:p>
    <w:p w:rsidR="00FD6DCF" w:rsidRDefault="00FD6DCF" w:rsidP="00FD6DCF">
      <w:pPr>
        <w:pStyle w:val="Akapitzlist"/>
        <w:numPr>
          <w:ilvl w:val="0"/>
          <w:numId w:val="2"/>
        </w:numPr>
        <w:spacing w:line="276" w:lineRule="auto"/>
        <w:jc w:val="both"/>
      </w:pPr>
      <w:r>
        <w:t xml:space="preserve">prawo </w:t>
      </w:r>
    </w:p>
    <w:p w:rsidR="00FD6DCF" w:rsidRDefault="00FD6DCF" w:rsidP="00FD6DCF">
      <w:pPr>
        <w:pStyle w:val="Akapitzlist"/>
        <w:numPr>
          <w:ilvl w:val="0"/>
          <w:numId w:val="2"/>
        </w:numPr>
        <w:spacing w:line="276" w:lineRule="auto"/>
        <w:jc w:val="both"/>
      </w:pPr>
      <w:r>
        <w:t>kierunek lekarski</w:t>
      </w:r>
      <w:r>
        <w:rPr>
          <w:rStyle w:val="Odwoanieprzypisudolnego"/>
        </w:rPr>
        <w:footnoteReference w:id="3"/>
      </w:r>
      <w:r>
        <w:t xml:space="preserve"> </w:t>
      </w:r>
    </w:p>
    <w:p w:rsidR="00FD6DCF" w:rsidRDefault="00FD6DCF" w:rsidP="00FD6DCF">
      <w:pPr>
        <w:spacing w:line="276" w:lineRule="auto"/>
        <w:jc w:val="both"/>
      </w:pPr>
      <w:r>
        <w:t>Uczelnie mają różne sposoby, by zachęcić studentów do studiowania</w:t>
      </w:r>
      <w:r w:rsidR="00D732ED">
        <w:t xml:space="preserve">. Jakie? </w:t>
      </w:r>
    </w:p>
    <w:p w:rsidR="00FD6DCF" w:rsidRDefault="00FD6DCF" w:rsidP="00FD6DCF">
      <w:pPr>
        <w:spacing w:line="276" w:lineRule="auto"/>
        <w:jc w:val="both"/>
        <w:rPr>
          <w:b/>
          <w:bCs/>
        </w:rPr>
      </w:pPr>
      <w:r w:rsidRPr="00D732ED">
        <w:rPr>
          <w:b/>
          <w:bCs/>
        </w:rPr>
        <w:t xml:space="preserve">W jaki sposób uczelnie zachęcają do rekrutacji? </w:t>
      </w:r>
    </w:p>
    <w:p w:rsidR="00D732ED" w:rsidRDefault="00D732ED" w:rsidP="00FD6DCF">
      <w:pPr>
        <w:spacing w:line="276" w:lineRule="auto"/>
        <w:jc w:val="both"/>
      </w:pPr>
      <w:r w:rsidRPr="00D732ED">
        <w:t>Uczelnie starają się przyciągnąć potencjalnych studentów poprzez różnorodne strategie i działania marketingowe.</w:t>
      </w:r>
      <w:r>
        <w:t xml:space="preserve"> Organizowanie dni otwartych, gwarancja stypendiów, czy współpraca z biznesem to tylko wybrane metody. Ważną rolę w procesie promocji odgrywa kanał OOH. Sylwia Krysik z firmy OOH.pl przyznaje, że polskie uczelnie chętnie wybierają </w:t>
      </w:r>
      <w:proofErr w:type="spellStart"/>
      <w:r>
        <w:t>outdoor</w:t>
      </w:r>
      <w:proofErr w:type="spellEnd"/>
      <w:r>
        <w:t xml:space="preserve"> do promowania kierunków studiów, a w okresie maturalnym znacząco wzrasta liczba tego typu kampanii. </w:t>
      </w:r>
    </w:p>
    <w:p w:rsidR="00D732ED" w:rsidRDefault="00D732ED" w:rsidP="00FD6DCF">
      <w:pPr>
        <w:spacing w:line="276" w:lineRule="auto"/>
        <w:jc w:val="both"/>
      </w:pPr>
      <w:r>
        <w:t xml:space="preserve"> - </w:t>
      </w:r>
      <w:r w:rsidR="00124223">
        <w:t xml:space="preserve">Reklamy OOH </w:t>
      </w:r>
      <w:r w:rsidR="00124223">
        <w:t xml:space="preserve">umieszczane </w:t>
      </w:r>
      <w:r w:rsidR="00124223">
        <w:t xml:space="preserve">są </w:t>
      </w:r>
      <w:r w:rsidR="00124223">
        <w:t xml:space="preserve">w strategicznych lokalizacjach, takich jak przystanki autobusowe, czy </w:t>
      </w:r>
      <w:r w:rsidR="00124223">
        <w:t>środki</w:t>
      </w:r>
      <w:r w:rsidR="00124223">
        <w:t xml:space="preserve"> komunikacji podmiejskiej. Ta ostatnia forma jest szczególnie doceniana przez uczelnie, gdyż</w:t>
      </w:r>
      <w:r w:rsidR="00124223">
        <w:t xml:space="preserve"> jak pokazują badania przeprowadzone przez Koleje Mazowieckie,</w:t>
      </w:r>
      <w:r w:rsidR="00124223">
        <w:t xml:space="preserve"> niemalże 40% podróżujących komunikacją podmiejską s</w:t>
      </w:r>
      <w:r w:rsidR="00124223">
        <w:t xml:space="preserve">tanowią osoby w wieku 16-25 lat. Dzięki temu </w:t>
      </w:r>
      <w:r w:rsidR="007F6147">
        <w:t>możemy</w:t>
      </w:r>
      <w:r w:rsidR="00124223">
        <w:t xml:space="preserve"> trafić </w:t>
      </w:r>
      <w:r w:rsidR="00124223">
        <w:t xml:space="preserve">zarówno do osób poszukujących wymarzonej szkoły wyższej, jak również zaszczepić informacje o uczelniach w świadomości tych, którzy być może za rok lub kilka lat również zmierzą się z wyborem kierunku studiów. </w:t>
      </w:r>
      <w:r>
        <w:rPr>
          <w:i/>
          <w:iCs/>
        </w:rPr>
        <w:t xml:space="preserve">– </w:t>
      </w:r>
      <w:r>
        <w:t xml:space="preserve">wyjaśnia </w:t>
      </w:r>
      <w:r w:rsidR="00EE41A1">
        <w:t xml:space="preserve">Sylwia </w:t>
      </w:r>
      <w:proofErr w:type="spellStart"/>
      <w:r w:rsidR="00EE41A1">
        <w:t>Krysik-Myśliwiec</w:t>
      </w:r>
      <w:proofErr w:type="spellEnd"/>
      <w:r>
        <w:t xml:space="preserve"> </w:t>
      </w:r>
    </w:p>
    <w:p w:rsidR="00D732ED" w:rsidRDefault="00D732ED" w:rsidP="00FD6DCF">
      <w:pPr>
        <w:spacing w:line="276" w:lineRule="auto"/>
        <w:jc w:val="both"/>
      </w:pPr>
      <w:r>
        <w:t xml:space="preserve">Ekspertka podkreśla, że kampanie OOH warto wspomóc działaniami online, by wzmocnić przekaz. </w:t>
      </w:r>
    </w:p>
    <w:p w:rsidR="0054778C" w:rsidRPr="00D732ED" w:rsidRDefault="0054778C" w:rsidP="00FD6DCF">
      <w:pPr>
        <w:spacing w:line="276" w:lineRule="auto"/>
        <w:jc w:val="both"/>
      </w:pPr>
      <w:r>
        <w:t xml:space="preserve">Jak dodaje </w:t>
      </w:r>
      <w:r>
        <w:rPr>
          <w:rFonts w:ascii="Calibri" w:hAnsi="Calibri" w:cs="Calibri"/>
          <w:color w:val="000000"/>
        </w:rPr>
        <w:t xml:space="preserve">rektor </w:t>
      </w:r>
      <w:r w:rsidRPr="0054778C">
        <w:rPr>
          <w:rFonts w:ascii="Calibri" w:hAnsi="Calibri" w:cs="Calibri"/>
          <w:color w:val="000000"/>
        </w:rPr>
        <w:t xml:space="preserve">Collegium </w:t>
      </w:r>
      <w:proofErr w:type="spellStart"/>
      <w:r w:rsidRPr="0054778C">
        <w:rPr>
          <w:rFonts w:ascii="Calibri" w:hAnsi="Calibri" w:cs="Calibri"/>
          <w:color w:val="000000"/>
        </w:rPr>
        <w:t>Humanum</w:t>
      </w:r>
      <w:proofErr w:type="spellEnd"/>
      <w:r w:rsidR="001121AC">
        <w:rPr>
          <w:rFonts w:ascii="Calibri" w:hAnsi="Calibri" w:cs="Calibri"/>
          <w:color w:val="000000"/>
        </w:rPr>
        <w:t xml:space="preserve"> – profesor</w:t>
      </w:r>
      <w:r>
        <w:rPr>
          <w:rFonts w:ascii="Calibri" w:hAnsi="Calibri" w:cs="Calibri"/>
          <w:color w:val="000000"/>
        </w:rPr>
        <w:t xml:space="preserve"> dr hab. Paweł Czarnecki: </w:t>
      </w:r>
      <w:r w:rsidRPr="001121AC">
        <w:rPr>
          <w:i/>
        </w:rPr>
        <w:t xml:space="preserve">Dzięki właściwie zaplanowanym działaniom marketingowym, uczelnie mogą dotrzeć do potencjalnych studentów, wyeksponować swoje unikatowe cechy i wyróżnić się na konkurencyjnym rynku edukacyjnym. Dodatkowo, efektywne wykorzystanie </w:t>
      </w:r>
      <w:r w:rsidR="001121AC" w:rsidRPr="001121AC">
        <w:rPr>
          <w:i/>
        </w:rPr>
        <w:t>kampanii</w:t>
      </w:r>
      <w:r w:rsidRPr="001121AC">
        <w:rPr>
          <w:i/>
        </w:rPr>
        <w:t xml:space="preserve"> w rekrutacji pozwala na przyciągnięcie kandydatów, którzy są w pełni zgodni z misją i ofertą dydaktyczną uczelni. To kluczowy element w sukcesie i długotrwałym rozwoju instytucji edukacyjnych.</w:t>
      </w:r>
    </w:p>
    <w:sectPr w:rsidR="0054778C" w:rsidRPr="00D732ED" w:rsidSect="001604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0CA8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EB4D1" w16cex:dateUtc="2023-09-15T08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0CA832" w16cid:durableId="28AEB4D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D88" w:rsidRDefault="00173D88" w:rsidP="00372D5E">
      <w:pPr>
        <w:spacing w:after="0" w:line="240" w:lineRule="auto"/>
      </w:pPr>
      <w:r>
        <w:separator/>
      </w:r>
    </w:p>
  </w:endnote>
  <w:endnote w:type="continuationSeparator" w:id="0">
    <w:p w:rsidR="00173D88" w:rsidRDefault="00173D88" w:rsidP="00372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D88" w:rsidRDefault="00173D88" w:rsidP="00372D5E">
      <w:pPr>
        <w:spacing w:after="0" w:line="240" w:lineRule="auto"/>
      </w:pPr>
      <w:r>
        <w:separator/>
      </w:r>
    </w:p>
  </w:footnote>
  <w:footnote w:type="continuationSeparator" w:id="0">
    <w:p w:rsidR="00173D88" w:rsidRDefault="00173D88" w:rsidP="00372D5E">
      <w:pPr>
        <w:spacing w:after="0" w:line="240" w:lineRule="auto"/>
      </w:pPr>
      <w:r>
        <w:continuationSeparator/>
      </w:r>
    </w:p>
  </w:footnote>
  <w:footnote w:id="1">
    <w:p w:rsidR="00372D5E" w:rsidRDefault="00372D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10658E">
          <w:rPr>
            <w:rStyle w:val="Hipercze"/>
          </w:rPr>
          <w:t>https://www.cke.gov.pl/</w:t>
        </w:r>
      </w:hyperlink>
      <w:r>
        <w:t xml:space="preserve"> </w:t>
      </w:r>
    </w:p>
  </w:footnote>
  <w:footnote w:id="2">
    <w:p w:rsidR="00FD6DCF" w:rsidRDefault="00FD6D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10658E">
          <w:rPr>
            <w:rStyle w:val="Hipercze"/>
          </w:rPr>
          <w:t>https://www.otouczelnie.pl/artykul/26430/Najpopularniejsze-uczelnie-20222023-ranking</w:t>
        </w:r>
      </w:hyperlink>
      <w:r>
        <w:t xml:space="preserve"> </w:t>
      </w:r>
    </w:p>
  </w:footnote>
  <w:footnote w:id="3">
    <w:p w:rsidR="00FD6DCF" w:rsidRDefault="00FD6DC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3" w:history="1">
        <w:r w:rsidRPr="0010658E">
          <w:rPr>
            <w:rStyle w:val="Hipercze"/>
          </w:rPr>
          <w:t>https://studia.gov.pl/kandydaci-na-studia/najpopularniejsze-kierunki/</w:t>
        </w:r>
      </w:hyperlink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04B60"/>
    <w:multiLevelType w:val="hybridMultilevel"/>
    <w:tmpl w:val="CCB4A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46ABA"/>
    <w:multiLevelType w:val="hybridMultilevel"/>
    <w:tmpl w:val="42B8E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wia Krysik">
    <w15:presenceInfo w15:providerId="AD" w15:userId="S::sylwia.krysik@ooh.pl::9f3f7903-c2d7-4185-baa1-ca6d60c9eec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BDB"/>
    <w:rsid w:val="001121AC"/>
    <w:rsid w:val="00124223"/>
    <w:rsid w:val="001604AD"/>
    <w:rsid w:val="00173D88"/>
    <w:rsid w:val="002F2E5B"/>
    <w:rsid w:val="00372D5E"/>
    <w:rsid w:val="0054778C"/>
    <w:rsid w:val="00664003"/>
    <w:rsid w:val="0067122C"/>
    <w:rsid w:val="007F6147"/>
    <w:rsid w:val="00860DC2"/>
    <w:rsid w:val="008929F7"/>
    <w:rsid w:val="00A16FD2"/>
    <w:rsid w:val="00D732ED"/>
    <w:rsid w:val="00DC17A1"/>
    <w:rsid w:val="00E15110"/>
    <w:rsid w:val="00E505A2"/>
    <w:rsid w:val="00EA0BDB"/>
    <w:rsid w:val="00EE41A1"/>
    <w:rsid w:val="00FD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4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2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2D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2D5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72D5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72D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D6DCF"/>
    <w:pPr>
      <w:ind w:left="720"/>
      <w:contextualSpacing/>
    </w:pPr>
  </w:style>
  <w:style w:type="paragraph" w:styleId="Poprawka">
    <w:name w:val="Revision"/>
    <w:hidden/>
    <w:uiPriority w:val="99"/>
    <w:semiHidden/>
    <w:rsid w:val="00EE41A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E41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1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1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1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1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tudia.gov.pl/kandydaci-na-studia/najpopularniejsze-kierunki/" TargetMode="External"/><Relationship Id="rId2" Type="http://schemas.openxmlformats.org/officeDocument/2006/relationships/hyperlink" Target="https://www.otouczelnie.pl/artykul/26430/Najpopularniejsze-uczelnie-20222023-ranking" TargetMode="External"/><Relationship Id="rId1" Type="http://schemas.openxmlformats.org/officeDocument/2006/relationships/hyperlink" Target="https://www.cke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D3F0A-205C-4D83-BB73-6E261A03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575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MSI</cp:lastModifiedBy>
  <cp:revision>4</cp:revision>
  <dcterms:created xsi:type="dcterms:W3CDTF">2023-09-15T08:53:00Z</dcterms:created>
  <dcterms:modified xsi:type="dcterms:W3CDTF">2023-09-15T09:12:00Z</dcterms:modified>
</cp:coreProperties>
</file>