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D598B" w14:textId="77777777" w:rsidR="00A3573F" w:rsidRDefault="00A3573F" w:rsidP="00A3573F">
      <w:pPr>
        <w:spacing w:line="360" w:lineRule="auto"/>
        <w:jc w:val="center"/>
        <w:rPr>
          <w:b/>
          <w:bCs/>
        </w:rPr>
      </w:pPr>
    </w:p>
    <w:p w14:paraId="428D9CA0" w14:textId="4C3CC61F" w:rsidR="00B279A0" w:rsidRPr="00B279A0" w:rsidRDefault="00B279A0" w:rsidP="00B279A0">
      <w:pPr>
        <w:spacing w:line="360" w:lineRule="auto"/>
        <w:jc w:val="center"/>
        <w:rPr>
          <w:b/>
          <w:bCs/>
        </w:rPr>
      </w:pPr>
      <w:r w:rsidRPr="00B279A0">
        <w:rPr>
          <w:b/>
          <w:bCs/>
        </w:rPr>
        <w:t xml:space="preserve">Rewolucja czy ewolucja na rynku dostaw – jak nowe dyrektywy UE wpłyną na branżę </w:t>
      </w:r>
      <w:proofErr w:type="spellStart"/>
      <w:r w:rsidRPr="00B279A0">
        <w:rPr>
          <w:b/>
          <w:bCs/>
        </w:rPr>
        <w:t>delivery</w:t>
      </w:r>
      <w:proofErr w:type="spellEnd"/>
      <w:r w:rsidRPr="00B279A0">
        <w:rPr>
          <w:b/>
          <w:bCs/>
        </w:rPr>
        <w:t>?</w:t>
      </w:r>
    </w:p>
    <w:p w14:paraId="1D297BF8" w14:textId="7FD1B198" w:rsidR="00B279A0" w:rsidRPr="00B279A0" w:rsidRDefault="00B279A0" w:rsidP="00B279A0">
      <w:pPr>
        <w:spacing w:line="360" w:lineRule="auto"/>
        <w:jc w:val="both"/>
        <w:rPr>
          <w:b/>
          <w:bCs/>
        </w:rPr>
      </w:pPr>
      <w:r w:rsidRPr="00B279A0">
        <w:rPr>
          <w:b/>
          <w:bCs/>
        </w:rPr>
        <w:t>Koniec swobody w świadczeniu usług za pośrednictwem różnego rodzaju platform – w grudniu 2026 roku mają wejść w życie nowe dyrektywy unijne, zgodnie z którymi zleceniobiorcy i tzw. gig-</w:t>
      </w:r>
      <w:proofErr w:type="spellStart"/>
      <w:r w:rsidRPr="00B279A0">
        <w:rPr>
          <w:b/>
          <w:bCs/>
        </w:rPr>
        <w:t>workerzy</w:t>
      </w:r>
      <w:proofErr w:type="spellEnd"/>
      <w:r w:rsidRPr="00B279A0">
        <w:rPr>
          <w:b/>
          <w:bCs/>
        </w:rPr>
        <w:t>, którzy spełniają przesłanki „domniemanego zatrudnienia”, będą traktowani jako etatowi pracownicy. Jak bardzo surowe okażą się nowe przepisy i w jakim zakresie zmienią otaczającą nas rzeczywistość? Czy zmiany potoczą się w tempie ewolucyjnym, czy zapowiadają prawdziwą rewolucję?</w:t>
      </w:r>
    </w:p>
    <w:p w14:paraId="30798BAA" w14:textId="52897EC8" w:rsidR="00B279A0" w:rsidRPr="00B279A0" w:rsidRDefault="00B279A0" w:rsidP="00B279A0">
      <w:pPr>
        <w:spacing w:line="360" w:lineRule="auto"/>
        <w:jc w:val="both"/>
        <w:rPr>
          <w:b/>
          <w:bCs/>
        </w:rPr>
      </w:pPr>
      <w:r w:rsidRPr="00B279A0">
        <w:rPr>
          <w:b/>
          <w:bCs/>
        </w:rPr>
        <w:t>Wsparcie, czy kolejne ograniczenia?</w:t>
      </w:r>
    </w:p>
    <w:p w14:paraId="27B9F167" w14:textId="2A97067C" w:rsidR="00B279A0" w:rsidRPr="00B279A0" w:rsidRDefault="00B279A0" w:rsidP="00B279A0">
      <w:pPr>
        <w:spacing w:line="360" w:lineRule="auto"/>
        <w:jc w:val="both"/>
      </w:pPr>
      <w:r w:rsidRPr="00B279A0">
        <w:t>Istotą nowej dyrektywy unijnej jest domniemanie stosunku pracy względem osób świadczących usługi za pośrednictwem różnego rodzaju platform internetowych, łączących usługodawców ze zleceniodawcami. W myśl nowych przepisów, specjalnie do tego powołani inspektorzy pracy będą uważnie przyglądać się warunkom pracy i umowom łączącym usługodawców z poszczególnymi platformami. Wszystko po to, by wychwycić te, które w myśl obowiązujących zasad powinny być traktowane jako pełnoprawna praca etatowa.</w:t>
      </w:r>
    </w:p>
    <w:p w14:paraId="6CB723D0" w14:textId="6B534AB8" w:rsidR="00B279A0" w:rsidRPr="00B279A0" w:rsidRDefault="00B279A0" w:rsidP="00B279A0">
      <w:pPr>
        <w:spacing w:line="360" w:lineRule="auto"/>
        <w:jc w:val="both"/>
      </w:pPr>
      <w:r w:rsidRPr="00B279A0">
        <w:t>–</w:t>
      </w:r>
      <w:r>
        <w:t xml:space="preserve"> </w:t>
      </w:r>
      <w:r w:rsidRPr="00B279A0">
        <w:t>Szybciej, łatwiej i bezpieczniej – z każdym rokiem rosną oczekiwania klientów aplikacji platformowych. Podczas gdy uwaga rynku powinna skupiać się głównie wokół jeszcze większej automatyzacji wszelkich procesów oraz usprawnienia obsługi klienta i funkcjonowania dedykowanych narzędzi, sen z powiek spędzają kolejne zmiany prawa i nowe wyzwania narzucane przez decydentów. Kurierzy, przewoźnicy i osoby świadczące usługi taksówkarskie nie narzekają na brak pracy. Potrzebują wsparcia w optymalizacji swojej pracy, a nie stałych umów o pracę, które wbrew pozorom wcale nie stanowią dla nich wymarzonego „Eldorado”, ale wiążą się z kolejnymi ograniczeniami – zauważa Łukasz Witkowski, Co-</w:t>
      </w:r>
      <w:proofErr w:type="spellStart"/>
      <w:r w:rsidRPr="00B279A0">
        <w:t>founder</w:t>
      </w:r>
      <w:proofErr w:type="spellEnd"/>
      <w:r w:rsidRPr="00B279A0">
        <w:t xml:space="preserve"> </w:t>
      </w:r>
      <w:proofErr w:type="spellStart"/>
      <w:r w:rsidRPr="00B279A0">
        <w:t>Natviol</w:t>
      </w:r>
      <w:proofErr w:type="spellEnd"/>
      <w:r w:rsidRPr="00B279A0">
        <w:t>, aplikacji rozliczeniowej dla kierowców i kurierów.</w:t>
      </w:r>
    </w:p>
    <w:p w14:paraId="32DDD18B" w14:textId="39AA508B" w:rsidR="00B279A0" w:rsidRPr="00B279A0" w:rsidRDefault="00B279A0" w:rsidP="00B279A0">
      <w:pPr>
        <w:spacing w:line="360" w:lineRule="auto"/>
        <w:jc w:val="both"/>
      </w:pPr>
      <w:r w:rsidRPr="00B279A0">
        <w:t>Po wejściu w życie nowej dyrektywy, każdy z krajów członkowskich będzie musiał wprowadzić do swojego systemu prawnego pojęcie „prawnego domniemania zatrudnienia”, które należy odpowiednio zdefiniować w Kodeksie Pracy.  Pytanie komu się to faktycznie ma przysłużyć, zważywszy, że elastyczność, czyli swoboda w decydowaniu o liczbie podejmowanych zleceń i czasie ich realizowania, to kluczowa wartość dla gig-</w:t>
      </w:r>
      <w:proofErr w:type="spellStart"/>
      <w:r w:rsidRPr="00B279A0">
        <w:t>workerów</w:t>
      </w:r>
      <w:proofErr w:type="spellEnd"/>
      <w:r w:rsidRPr="00B279A0">
        <w:t xml:space="preserve">. Cenniejsza nawet od dodatkowych benefitów socjalnych. Ich zdaniem nowe przepisy prawa nie powinny pozbawiać ich tej niezależności wbrew ich woli. Tym bardziej, że najnowsze badania </w:t>
      </w:r>
      <w:proofErr w:type="spellStart"/>
      <w:r w:rsidRPr="00B279A0">
        <w:t>Copenhagen</w:t>
      </w:r>
      <w:proofErr w:type="spellEnd"/>
      <w:r w:rsidRPr="00B279A0">
        <w:t xml:space="preserve"> </w:t>
      </w:r>
      <w:proofErr w:type="spellStart"/>
      <w:r w:rsidRPr="00B279A0">
        <w:t>Economics</w:t>
      </w:r>
      <w:proofErr w:type="spellEnd"/>
      <w:r w:rsidRPr="00B279A0">
        <w:t xml:space="preserve"> pokazują, że aż 68% kurierów w Polsce preferuje elastyczny model współpracy i nie chce rezygnować z tej formy świadczenia swoich </w:t>
      </w:r>
      <w:r w:rsidRPr="00B279A0">
        <w:lastRenderedPageBreak/>
        <w:t>usług na rzecz sztywnych harmonogramów, nawet kosztem rezygnacji z potencjalnie wyższego wynagrodzenia.</w:t>
      </w:r>
    </w:p>
    <w:p w14:paraId="193E1CCE" w14:textId="55E0AEE6" w:rsidR="00B279A0" w:rsidRPr="00B279A0" w:rsidRDefault="00B279A0" w:rsidP="00B279A0">
      <w:pPr>
        <w:spacing w:line="360" w:lineRule="auto"/>
        <w:jc w:val="both"/>
      </w:pPr>
      <w:r w:rsidRPr="00B279A0">
        <w:t>–</w:t>
      </w:r>
      <w:r>
        <w:t xml:space="preserve"> </w:t>
      </w:r>
      <w:r w:rsidRPr="00B279A0">
        <w:t xml:space="preserve">Jako współzałożyciel Polskiego Związku Partnerów Aplikacyjnych uważamy, że warunki każdej współpracy powinny uwzględniać przede wszystkim czynnik ludzki. Dbamy o to, aby warunki świadczenia usług przez pracowników platformowych były zgodne przede wszystkim z ich oczekiwaniami i preferencjami, dlatego zależy nam, by wszelkie zmiany prawa były poprzedzone szeroką debatą publiczną na poziomie krajowym. Jako PZPA chcemy stworzyć przestrzeń do rozmów nad współcześnie preferowanymi modelami współpracy z kurierami oraz rolą, jaką odgrywają nowoczesne platformy i aplikacje mobilne. Żyjemy w zupełnie innej przestrzeni niż ta, którą budowali nasi rodzice i dziadkowie. Postęp technologiczny spowodował nie tylko zmianę narzędzi, za pomocą których świadczymy pracę. Zmieniły przede wszystkim nasz stosunek do umów łączących nas z pracodawcą. Dla przedstawicieli młodego pokolenia takie wartości jak swoboda, elastyczność i sprawczość w kształtowaniu kariery spójnej z realizowanymi pasjami, są bezcenne. Dlatego wszelkie odgórnie narzucane dyrektywy powinny je uwzględniać – podkreśla Łukasz Witkowski z </w:t>
      </w:r>
      <w:proofErr w:type="spellStart"/>
      <w:r w:rsidRPr="00B279A0">
        <w:t>Natviol</w:t>
      </w:r>
      <w:proofErr w:type="spellEnd"/>
      <w:r w:rsidRPr="00B279A0">
        <w:t>.</w:t>
      </w:r>
    </w:p>
    <w:p w14:paraId="027EC670" w14:textId="27A2958F" w:rsidR="00B279A0" w:rsidRPr="00B279A0" w:rsidRDefault="00B279A0" w:rsidP="00B279A0">
      <w:pPr>
        <w:spacing w:line="360" w:lineRule="auto"/>
        <w:jc w:val="both"/>
      </w:pPr>
      <w:r w:rsidRPr="00B279A0">
        <w:t>Szacuje się, że obecnie w Unii Europejskiej funkcjonuje ok. 500 platform aplikacyjnych łączących usługodawców z potencjalnymi klientami. Podczas gdy w 2022 roku swoje usługi w ten sposób świadczyło ok. 28 mln osób, w 2025 roku było ich już ok. 43 mln. Większość z nich rozliczana jest na podstawie umów cywilnoprawnych, choć w praktyce ich obowiązki noszą znamiona pracy na etacie.</w:t>
      </w:r>
    </w:p>
    <w:p w14:paraId="1EE847EA" w14:textId="235046EC" w:rsidR="00B279A0" w:rsidRPr="00B279A0" w:rsidRDefault="00B279A0" w:rsidP="00B279A0">
      <w:pPr>
        <w:spacing w:line="360" w:lineRule="auto"/>
        <w:jc w:val="both"/>
        <w:rPr>
          <w:b/>
          <w:bCs/>
        </w:rPr>
      </w:pPr>
      <w:r w:rsidRPr="00B279A0">
        <w:rPr>
          <w:b/>
          <w:bCs/>
        </w:rPr>
        <w:t>Znaczący wzrost cen jest nieuchronny</w:t>
      </w:r>
    </w:p>
    <w:p w14:paraId="4F0B5ACF" w14:textId="59BD9982" w:rsidR="00B279A0" w:rsidRPr="00B279A0" w:rsidRDefault="00B279A0" w:rsidP="00B279A0">
      <w:pPr>
        <w:spacing w:line="360" w:lineRule="auto"/>
        <w:jc w:val="both"/>
      </w:pPr>
      <w:r w:rsidRPr="00B279A0">
        <w:t>Unia Europejska chce zapewnić osobom realizującym dodatkowe zlecenia zarobkowe podobne przywileje, jakie mają pracownicy na etatach, czyli m.in. gwarancję ubezpieczenia społecznego i prawo do płatnych urlopów. To dla operatorów platform aplikacyjnych dodatkowy koszt, który trzeba będzie z czegoś pokryć. Zmiana cen usług przewozowych, zakupów online, czy jedzenia zamawianego z dostawą do domu, jest więc oczywista. Pytanie, jak wysoka okaże się w praktyce.</w:t>
      </w:r>
    </w:p>
    <w:p w14:paraId="1642C97C" w14:textId="59B6FEE5" w:rsidR="00B279A0" w:rsidRPr="00B279A0" w:rsidRDefault="00B279A0" w:rsidP="00B279A0">
      <w:pPr>
        <w:spacing w:line="360" w:lineRule="auto"/>
        <w:jc w:val="both"/>
      </w:pPr>
      <w:r w:rsidRPr="00B279A0">
        <w:t>Zdaniem obserwatorów branży przewozowej, sztywne harmonogramy czasu pracy, które wiążą się z podpisaniem standardowej umowy o pracę, ograniczą kurierom możliwość zarobku nawet o 20 zł na godzinę. Niższe zarobki sprawią, że zawód kuriera lub przewoźnika przestanie być tak atrakcyjny i spora część kierowców po prostu przestanie świadczyć swoje usługi na nowych zasadach.</w:t>
      </w:r>
    </w:p>
    <w:p w14:paraId="5C3B5ED8" w14:textId="77777777" w:rsidR="00B279A0" w:rsidRDefault="00B279A0" w:rsidP="00B279A0">
      <w:pPr>
        <w:spacing w:line="360" w:lineRule="auto"/>
        <w:jc w:val="both"/>
      </w:pPr>
      <w:r w:rsidRPr="00B279A0">
        <w:t>Zgodnie z nową dyrektywą unijną, pracownicy platformowi będą automatycznie traktowani jako pracownicy etatowi, jeżeli ich relacja z platformą będzie spełniać co najmniej dwa z pięciu jasno określonych kryteriów dotyczących:</w:t>
      </w:r>
    </w:p>
    <w:p w14:paraId="7D2097E4" w14:textId="77777777" w:rsidR="00B279A0" w:rsidRDefault="00B279A0" w:rsidP="00B279A0">
      <w:pPr>
        <w:pStyle w:val="Akapitzlist"/>
        <w:numPr>
          <w:ilvl w:val="0"/>
          <w:numId w:val="2"/>
        </w:numPr>
        <w:spacing w:line="360" w:lineRule="auto"/>
        <w:jc w:val="both"/>
      </w:pPr>
      <w:r w:rsidRPr="00B279A0">
        <w:t>limitu wynagrodzenia,</w:t>
      </w:r>
    </w:p>
    <w:p w14:paraId="6085F0B7" w14:textId="77777777" w:rsidR="00B279A0" w:rsidRDefault="00B279A0" w:rsidP="00B279A0">
      <w:pPr>
        <w:pStyle w:val="Akapitzlist"/>
        <w:numPr>
          <w:ilvl w:val="0"/>
          <w:numId w:val="2"/>
        </w:numPr>
        <w:spacing w:line="360" w:lineRule="auto"/>
        <w:jc w:val="both"/>
      </w:pPr>
      <w:r w:rsidRPr="00B279A0">
        <w:lastRenderedPageBreak/>
        <w:t>zasad związanych z wykonywaniem pracy lub postępowaniem wobec odbiorców usług,</w:t>
      </w:r>
    </w:p>
    <w:p w14:paraId="015E04AB" w14:textId="77777777" w:rsidR="00B279A0" w:rsidRDefault="00B279A0" w:rsidP="00B279A0">
      <w:pPr>
        <w:pStyle w:val="Akapitzlist"/>
        <w:numPr>
          <w:ilvl w:val="0"/>
          <w:numId w:val="2"/>
        </w:numPr>
        <w:spacing w:line="360" w:lineRule="auto"/>
        <w:jc w:val="both"/>
      </w:pPr>
      <w:r w:rsidRPr="00B279A0">
        <w:t>nadzoru nad wykonywaniem pracy i weryfikowaniem jej jakości,</w:t>
      </w:r>
    </w:p>
    <w:p w14:paraId="4FE1F43E" w14:textId="77777777" w:rsidR="00B279A0" w:rsidRDefault="00B279A0" w:rsidP="00B279A0">
      <w:pPr>
        <w:pStyle w:val="Akapitzlist"/>
        <w:numPr>
          <w:ilvl w:val="0"/>
          <w:numId w:val="2"/>
        </w:numPr>
        <w:spacing w:line="360" w:lineRule="auto"/>
        <w:jc w:val="both"/>
      </w:pPr>
      <w:r w:rsidRPr="00B279A0">
        <w:t>ograniczeń swobody organizowania pracy,</w:t>
      </w:r>
    </w:p>
    <w:p w14:paraId="7AAB377A" w14:textId="1A086A47" w:rsidR="00B279A0" w:rsidRPr="00B279A0" w:rsidRDefault="00B279A0" w:rsidP="00B279A0">
      <w:pPr>
        <w:pStyle w:val="Akapitzlist"/>
        <w:numPr>
          <w:ilvl w:val="0"/>
          <w:numId w:val="2"/>
        </w:numPr>
        <w:spacing w:line="360" w:lineRule="auto"/>
        <w:jc w:val="both"/>
      </w:pPr>
      <w:r w:rsidRPr="00B279A0">
        <w:t>ograniczeń możliwości rozbudowy bazy klientów.</w:t>
      </w:r>
    </w:p>
    <w:p w14:paraId="2C840ED3" w14:textId="2A63CF2F" w:rsidR="00A3573F" w:rsidRPr="00B279A0" w:rsidRDefault="00B279A0" w:rsidP="00EB39E7">
      <w:pPr>
        <w:spacing w:line="360" w:lineRule="auto"/>
        <w:jc w:val="both"/>
      </w:pPr>
      <w:r w:rsidRPr="00B279A0">
        <w:t>W związku z wejściem w życie nowych przepisów, operatorzy platform obawiają się przede wszystkim kolejnego odpływu usługodawców. Choć Ministerstwo Rodziny, Pracy i Polityki Społecznej deklaruje wypracowanie konkretnych rozwiązań w oparciu o dialog ze stroną społeczną i biznesową, warto pamiętać, że już dziś na polskim rynku brakuje przewoźników i kurierów, a kolejne obostrzenia jeszcze bardziej ten problem pogłębią. A mniejsza konkurencyjność i ograniczony dostęp zawsze oznaczają wyższy koszt usługi po stronie klienta.</w:t>
      </w:r>
    </w:p>
    <w:p w14:paraId="1267A47D" w14:textId="63DCE683" w:rsidR="00BE1A15" w:rsidRPr="000212BD" w:rsidRDefault="009F6433" w:rsidP="00EB39E7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A2538D4" w14:textId="43A3436E" w:rsidR="00BE1A15" w:rsidRPr="000212BD" w:rsidRDefault="00BE1A15" w:rsidP="00C37C0E">
      <w:pPr>
        <w:spacing w:line="360" w:lineRule="auto"/>
        <w:jc w:val="both"/>
        <w:rPr>
          <w:sz w:val="18"/>
          <w:szCs w:val="18"/>
        </w:rPr>
      </w:pPr>
      <w:proofErr w:type="spellStart"/>
      <w:r w:rsidRPr="000212BD">
        <w:rPr>
          <w:b/>
          <w:bCs/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– polska aplikacja rozliczeniowa dla kierowców i kurierów pracujących z największymi aplikacjami na rynku jak Uber, Bolt czy </w:t>
      </w:r>
      <w:proofErr w:type="spellStart"/>
      <w:r w:rsidRPr="000212BD">
        <w:rPr>
          <w:sz w:val="18"/>
          <w:szCs w:val="18"/>
        </w:rPr>
        <w:t>Glovo</w:t>
      </w:r>
      <w:proofErr w:type="spellEnd"/>
      <w:r w:rsidRPr="000212BD">
        <w:rPr>
          <w:sz w:val="18"/>
          <w:szCs w:val="18"/>
        </w:rPr>
        <w:t xml:space="preserve">. Partnerzy podejmujący współpracę z </w:t>
      </w:r>
      <w:proofErr w:type="spellStart"/>
      <w:r w:rsidRPr="000212BD">
        <w:rPr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mają zagwarantowane rozliczenie swoich przychodów bez konieczności zakładania działalności gospodarczej. Dodatkowo, firma jest odpowiedzialna za zatrudnienie, rozliczenie należnych podatków, wypłacenie środków czy współpracę z urzędami.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71890" w14:textId="77777777" w:rsidR="00382CAC" w:rsidRDefault="00382CAC">
      <w:pPr>
        <w:spacing w:after="0" w:line="240" w:lineRule="auto"/>
      </w:pPr>
      <w:r>
        <w:separator/>
      </w:r>
    </w:p>
  </w:endnote>
  <w:endnote w:type="continuationSeparator" w:id="0">
    <w:p w14:paraId="2680A148" w14:textId="77777777" w:rsidR="00382CAC" w:rsidRDefault="00382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D5920" w14:textId="77777777" w:rsidR="00382CAC" w:rsidRDefault="00382CAC">
      <w:pPr>
        <w:spacing w:after="0" w:line="240" w:lineRule="auto"/>
      </w:pPr>
      <w:r>
        <w:separator/>
      </w:r>
    </w:p>
  </w:footnote>
  <w:footnote w:type="continuationSeparator" w:id="0">
    <w:p w14:paraId="4A8D960F" w14:textId="77777777" w:rsidR="00382CAC" w:rsidRDefault="00382C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96CDFBC" w:rsidR="00B35CB7" w:rsidRDefault="00062CB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20D001F2" wp14:editId="76D20D23">
          <wp:extent cx="1142877" cy="469900"/>
          <wp:effectExtent l="0" t="0" r="0" b="0"/>
          <wp:docPr id="279620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962029" name="Obraz 279620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906" cy="4760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5C55AA"/>
    <w:multiLevelType w:val="hybridMultilevel"/>
    <w:tmpl w:val="2EFCD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  <w:num w:numId="2" w16cid:durableId="1821539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12BD"/>
    <w:rsid w:val="000227ED"/>
    <w:rsid w:val="00057D08"/>
    <w:rsid w:val="00062CBB"/>
    <w:rsid w:val="000917FE"/>
    <w:rsid w:val="000A24AC"/>
    <w:rsid w:val="000A72E0"/>
    <w:rsid w:val="000C0401"/>
    <w:rsid w:val="000E1AD0"/>
    <w:rsid w:val="000E1DAF"/>
    <w:rsid w:val="000E46F7"/>
    <w:rsid w:val="000F4CB2"/>
    <w:rsid w:val="00116976"/>
    <w:rsid w:val="0014500C"/>
    <w:rsid w:val="00175710"/>
    <w:rsid w:val="0019632E"/>
    <w:rsid w:val="001971D7"/>
    <w:rsid w:val="001A58CD"/>
    <w:rsid w:val="001A7E06"/>
    <w:rsid w:val="001E4C73"/>
    <w:rsid w:val="001F1897"/>
    <w:rsid w:val="00211018"/>
    <w:rsid w:val="00211C8C"/>
    <w:rsid w:val="00217EB4"/>
    <w:rsid w:val="00245465"/>
    <w:rsid w:val="00250F3D"/>
    <w:rsid w:val="00251DE0"/>
    <w:rsid w:val="0026269D"/>
    <w:rsid w:val="002629DD"/>
    <w:rsid w:val="0028539E"/>
    <w:rsid w:val="00291247"/>
    <w:rsid w:val="002937E4"/>
    <w:rsid w:val="002C1C1D"/>
    <w:rsid w:val="002C71D3"/>
    <w:rsid w:val="002D6419"/>
    <w:rsid w:val="002E275A"/>
    <w:rsid w:val="002E78B8"/>
    <w:rsid w:val="00302920"/>
    <w:rsid w:val="00323C65"/>
    <w:rsid w:val="003367A4"/>
    <w:rsid w:val="00347B83"/>
    <w:rsid w:val="00351DF3"/>
    <w:rsid w:val="00361447"/>
    <w:rsid w:val="00375FB6"/>
    <w:rsid w:val="00382CAC"/>
    <w:rsid w:val="00384F8F"/>
    <w:rsid w:val="00393ABB"/>
    <w:rsid w:val="0039549E"/>
    <w:rsid w:val="003B7B81"/>
    <w:rsid w:val="003F6B4B"/>
    <w:rsid w:val="00413119"/>
    <w:rsid w:val="0041387F"/>
    <w:rsid w:val="00414C05"/>
    <w:rsid w:val="00415140"/>
    <w:rsid w:val="00454135"/>
    <w:rsid w:val="004821CF"/>
    <w:rsid w:val="004829C2"/>
    <w:rsid w:val="004A1D43"/>
    <w:rsid w:val="004B157B"/>
    <w:rsid w:val="004B5367"/>
    <w:rsid w:val="004D2A49"/>
    <w:rsid w:val="004D419D"/>
    <w:rsid w:val="004D6BB1"/>
    <w:rsid w:val="004E4173"/>
    <w:rsid w:val="004F5527"/>
    <w:rsid w:val="0050288F"/>
    <w:rsid w:val="00506F77"/>
    <w:rsid w:val="00510420"/>
    <w:rsid w:val="00522C43"/>
    <w:rsid w:val="00524ACA"/>
    <w:rsid w:val="0053013C"/>
    <w:rsid w:val="0053462C"/>
    <w:rsid w:val="00560D4E"/>
    <w:rsid w:val="00570718"/>
    <w:rsid w:val="00590003"/>
    <w:rsid w:val="005F1B78"/>
    <w:rsid w:val="006112C2"/>
    <w:rsid w:val="00622593"/>
    <w:rsid w:val="006328DD"/>
    <w:rsid w:val="0064580C"/>
    <w:rsid w:val="00663485"/>
    <w:rsid w:val="00673BCA"/>
    <w:rsid w:val="00675E85"/>
    <w:rsid w:val="00677A7E"/>
    <w:rsid w:val="00677F8F"/>
    <w:rsid w:val="006877C7"/>
    <w:rsid w:val="006A46DB"/>
    <w:rsid w:val="006E7EDB"/>
    <w:rsid w:val="00720F84"/>
    <w:rsid w:val="00731697"/>
    <w:rsid w:val="00742A3D"/>
    <w:rsid w:val="00743AC2"/>
    <w:rsid w:val="007440E7"/>
    <w:rsid w:val="00745E36"/>
    <w:rsid w:val="00747038"/>
    <w:rsid w:val="00784A5D"/>
    <w:rsid w:val="00787032"/>
    <w:rsid w:val="007A037B"/>
    <w:rsid w:val="007D40BD"/>
    <w:rsid w:val="007E79C5"/>
    <w:rsid w:val="00807BC9"/>
    <w:rsid w:val="008179FB"/>
    <w:rsid w:val="00824E28"/>
    <w:rsid w:val="00844BD7"/>
    <w:rsid w:val="00853623"/>
    <w:rsid w:val="00870D8D"/>
    <w:rsid w:val="00885B1D"/>
    <w:rsid w:val="00892A7A"/>
    <w:rsid w:val="008A5762"/>
    <w:rsid w:val="008B3E3E"/>
    <w:rsid w:val="008C3091"/>
    <w:rsid w:val="008C7694"/>
    <w:rsid w:val="008D286C"/>
    <w:rsid w:val="008E323D"/>
    <w:rsid w:val="008F101B"/>
    <w:rsid w:val="008F57D1"/>
    <w:rsid w:val="009028C1"/>
    <w:rsid w:val="00924F6D"/>
    <w:rsid w:val="00951328"/>
    <w:rsid w:val="00955B69"/>
    <w:rsid w:val="00957566"/>
    <w:rsid w:val="009709D8"/>
    <w:rsid w:val="00974504"/>
    <w:rsid w:val="009756A7"/>
    <w:rsid w:val="00981A5A"/>
    <w:rsid w:val="00987C2E"/>
    <w:rsid w:val="009C2C34"/>
    <w:rsid w:val="009C42DB"/>
    <w:rsid w:val="009D0AF6"/>
    <w:rsid w:val="009E1653"/>
    <w:rsid w:val="009F6433"/>
    <w:rsid w:val="00A01DA2"/>
    <w:rsid w:val="00A01ECE"/>
    <w:rsid w:val="00A2294E"/>
    <w:rsid w:val="00A3573F"/>
    <w:rsid w:val="00A43156"/>
    <w:rsid w:val="00A53AA4"/>
    <w:rsid w:val="00A71E71"/>
    <w:rsid w:val="00A96397"/>
    <w:rsid w:val="00AA2D10"/>
    <w:rsid w:val="00AD59EF"/>
    <w:rsid w:val="00AF1260"/>
    <w:rsid w:val="00B154D2"/>
    <w:rsid w:val="00B279A0"/>
    <w:rsid w:val="00B27AAF"/>
    <w:rsid w:val="00B31943"/>
    <w:rsid w:val="00B35CB7"/>
    <w:rsid w:val="00B614D4"/>
    <w:rsid w:val="00B65DD1"/>
    <w:rsid w:val="00B673AB"/>
    <w:rsid w:val="00B6797D"/>
    <w:rsid w:val="00B8151E"/>
    <w:rsid w:val="00BC35D6"/>
    <w:rsid w:val="00BD64A3"/>
    <w:rsid w:val="00BE1A15"/>
    <w:rsid w:val="00C032D2"/>
    <w:rsid w:val="00C10032"/>
    <w:rsid w:val="00C11604"/>
    <w:rsid w:val="00C14A45"/>
    <w:rsid w:val="00C17A2B"/>
    <w:rsid w:val="00C22148"/>
    <w:rsid w:val="00C37C0E"/>
    <w:rsid w:val="00C81C5B"/>
    <w:rsid w:val="00CF179E"/>
    <w:rsid w:val="00D065F2"/>
    <w:rsid w:val="00D23DFC"/>
    <w:rsid w:val="00D36BBA"/>
    <w:rsid w:val="00D45F4A"/>
    <w:rsid w:val="00D465B1"/>
    <w:rsid w:val="00D60C67"/>
    <w:rsid w:val="00D64027"/>
    <w:rsid w:val="00D71029"/>
    <w:rsid w:val="00D8713A"/>
    <w:rsid w:val="00DB6149"/>
    <w:rsid w:val="00DB772A"/>
    <w:rsid w:val="00DC1039"/>
    <w:rsid w:val="00DC4F09"/>
    <w:rsid w:val="00DD4A0E"/>
    <w:rsid w:val="00DF3ABC"/>
    <w:rsid w:val="00E00F5B"/>
    <w:rsid w:val="00E42E24"/>
    <w:rsid w:val="00E43089"/>
    <w:rsid w:val="00E45634"/>
    <w:rsid w:val="00E46E06"/>
    <w:rsid w:val="00E67259"/>
    <w:rsid w:val="00E73C95"/>
    <w:rsid w:val="00E77087"/>
    <w:rsid w:val="00E87166"/>
    <w:rsid w:val="00EA02E4"/>
    <w:rsid w:val="00EA53EE"/>
    <w:rsid w:val="00EA7A40"/>
    <w:rsid w:val="00EB39E7"/>
    <w:rsid w:val="00EB3E11"/>
    <w:rsid w:val="00EC73C6"/>
    <w:rsid w:val="00EE0332"/>
    <w:rsid w:val="00EE5BCF"/>
    <w:rsid w:val="00EE5CA2"/>
    <w:rsid w:val="00EF5926"/>
    <w:rsid w:val="00F02EA4"/>
    <w:rsid w:val="00F123B0"/>
    <w:rsid w:val="00F17E5E"/>
    <w:rsid w:val="00F23EEC"/>
    <w:rsid w:val="00F23F92"/>
    <w:rsid w:val="00F26D22"/>
    <w:rsid w:val="00F31523"/>
    <w:rsid w:val="00F329DE"/>
    <w:rsid w:val="00F367A4"/>
    <w:rsid w:val="00F60300"/>
    <w:rsid w:val="00F73BB6"/>
    <w:rsid w:val="00F753F8"/>
    <w:rsid w:val="00F84552"/>
    <w:rsid w:val="00F90069"/>
    <w:rsid w:val="00FA69C2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981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2025-03-24T09:37:00Z</dcterms:created>
  <dcterms:modified xsi:type="dcterms:W3CDTF">2025-03-24T09:37:00Z</dcterms:modified>
</cp:coreProperties>
</file>