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  <w:highlight w:val="white"/>
        </w:rPr>
      </w:pPr>
      <w:bookmarkStart w:colFirst="0" w:colLast="0" w:name="_lfh2hvu02dem" w:id="0"/>
      <w:bookmarkEnd w:id="0"/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highlight w:val="white"/>
          <w:rtl w:val="0"/>
        </w:rPr>
        <w:t xml:space="preserve">Rynek pracy w Polsce na przełomie 2025 i 2026 roku. Etaty, kluczowe branże i nowa rola freelancingu</w:t>
      </w:r>
    </w:p>
    <w:p w:rsidR="00000000" w:rsidDel="00000000" w:rsidP="00000000" w:rsidRDefault="00000000" w:rsidRPr="00000000" w14:paraId="00000002">
      <w:pPr>
        <w:spacing w:after="240" w:before="24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highlight w:val="white"/>
          <w:rtl w:val="0"/>
        </w:rPr>
        <w:t xml:space="preserve">Końcówka roku to moment zawodowych decyzji, ale też twardego zderzenia z danymi. Polski rynek pracy wchodzi w nową fazę: bezrobocie rośnie, liczba etatów maleje, praca zdalna traci na znaczeniu, a jednocześnie wybrane sektory szykują się na przyspieszenie rekrutacji w 2026 roku. Coraz większą rolę zaczyna odgrywać także praca projektowa i freelancing.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  <w:highlight w:val="white"/>
        </w:rPr>
      </w:pPr>
      <w:bookmarkStart w:colFirst="0" w:colLast="0" w:name="_8jq01axcubzq" w:id="1"/>
      <w:bookmarkEnd w:id="1"/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highlight w:val="white"/>
          <w:rtl w:val="0"/>
        </w:rPr>
        <w:t xml:space="preserve">Gdzie dziś naprawdę są oferty pracy?</w:t>
      </w:r>
    </w:p>
    <w:p w:rsidR="00000000" w:rsidDel="00000000" w:rsidP="00000000" w:rsidRDefault="00000000" w:rsidRPr="00000000" w14:paraId="00000004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Mimo spowolnienia gospodarczego rynek ofert nie zamarł – zmieniła się jego struktura. Dane z portalu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Pracuj.pl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 pokazują, że firmy koncentrują się na rolach kluczowych dla bieżącego funkcjonowania biznesu: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24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sprzedaż – ponad 12 000 ofert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,</w:t>
        <w:br w:type="textWrapping"/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praca fizyczna – ponad 9 500 ofert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,</w:t>
        <w:br w:type="textWrapping"/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IT (rozwój oprogramowania i administracja) – ponad 9 000 ofert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,</w:t>
        <w:br w:type="textWrapping"/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240" w:before="0" w:beforeAutospacing="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obsługa klienta – ponad 8 000 ofert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.</w:t>
        <w:br w:type="textWrapping"/>
      </w:r>
    </w:p>
    <w:p w:rsidR="00000000" w:rsidDel="00000000" w:rsidP="00000000" w:rsidRDefault="00000000" w:rsidRPr="00000000" w14:paraId="00000009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To jasny sygnał, że w warunkach niepewności pracodawcy zabezpieczają obszary generujące przychód, utrzymujące klientów i zapewniające ciągłość operacyjną. </w:t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spacing w:after="8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  <w:highlight w:val="white"/>
        </w:rPr>
      </w:pPr>
      <w:bookmarkStart w:colFirst="0" w:colLast="0" w:name="_r959jdgrmdvu" w:id="2"/>
      <w:bookmarkEnd w:id="2"/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highlight w:val="white"/>
          <w:rtl w:val="0"/>
        </w:rPr>
        <w:t xml:space="preserve">Koniec złotej ery pracy zdalnej</w:t>
      </w:r>
    </w:p>
    <w:p w:rsidR="00000000" w:rsidDel="00000000" w:rsidP="00000000" w:rsidRDefault="00000000" w:rsidRPr="00000000" w14:paraId="0000000B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Rok 2025 przyniósł wyraźny zwrot w modelach pracy. Z danych portali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rocketjobs.pl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 oraz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justjoin.it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 wynika, że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53,5% ogłoszeń dotyczyło pracy stacjonarnej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, podczas gdy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praca całkowicie zdalna spadła do zaledwie 9% rynku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0C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To nie chwilowa korekta, lecz zmiana strukturalna. Praca zdalna, przez lata postrzegana jako standard i benefit, została ograniczona do wybranych ról. Firmy coraz częściej wracają do biur, stawiając na kontrolę procesów, efektywność zespołów i bezpośrednią współpracę. Era masowej „pracy z kanapy” dobiega końca.</w:t>
      </w:r>
    </w:p>
    <w:p w:rsidR="00000000" w:rsidDel="00000000" w:rsidP="00000000" w:rsidRDefault="00000000" w:rsidRPr="00000000" w14:paraId="0000000D">
      <w:pPr>
        <w:pStyle w:val="Heading2"/>
        <w:keepNext w:val="0"/>
        <w:keepLines w:val="0"/>
        <w:spacing w:after="8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  <w:highlight w:val="white"/>
        </w:rPr>
      </w:pPr>
      <w:bookmarkStart w:colFirst="0" w:colLast="0" w:name="_tv9xi9thft04" w:id="3"/>
      <w:bookmarkEnd w:id="3"/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highlight w:val="white"/>
          <w:rtl w:val="0"/>
        </w:rPr>
        <w:t xml:space="preserve">Mniej etatów i mniej pracowników</w:t>
      </w:r>
    </w:p>
    <w:p w:rsidR="00000000" w:rsidDel="00000000" w:rsidP="00000000" w:rsidRDefault="00000000" w:rsidRPr="00000000" w14:paraId="0000000E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Z danych przytaczanych przez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„Puls Biznesu”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 wynika, że w przedsiębiorstwach niefinansowych zatrudniających co najmniej 10 osób liczba etatów była w listopadzie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o 0,8% niższa niż rok wcześniej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, co oznacza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ubytek około 50 tys. miejsc pracy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 w przeliczeniu na pełne etaty.</w:t>
      </w:r>
    </w:p>
    <w:p w:rsidR="00000000" w:rsidDel="00000000" w:rsidP="00000000" w:rsidRDefault="00000000" w:rsidRPr="00000000" w14:paraId="0000000F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Równolegle działa czynnik demograficzny. Według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Eurostatu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 w 2025 roku populacja osób w wieku produkcyjnym (20–64 lata) w Polsce zmniejszyła się aż o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277 tys. osób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, czyli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1,2% tej grupy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. Rok wcześniej spadek wynosił 0,8%, a prognozy na kolejny rok mówią o dalszym ubytku rzędu około 1%.</w:t>
      </w:r>
    </w:p>
    <w:p w:rsidR="00000000" w:rsidDel="00000000" w:rsidP="00000000" w:rsidRDefault="00000000" w:rsidRPr="00000000" w14:paraId="00000010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Rynek pracy kurczy się więc nie tylko cyklicznie, ale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strukturalnie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 – pracowników jest coraz mniej, a konkurencja o kompetencje rośnie.</w:t>
      </w:r>
    </w:p>
    <w:p w:rsidR="00000000" w:rsidDel="00000000" w:rsidP="00000000" w:rsidRDefault="00000000" w:rsidRPr="00000000" w14:paraId="00000011">
      <w:pPr>
        <w:pStyle w:val="Heading2"/>
        <w:keepNext w:val="0"/>
        <w:keepLines w:val="0"/>
        <w:spacing w:after="8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  <w:highlight w:val="white"/>
        </w:rPr>
      </w:pPr>
      <w:bookmarkStart w:colFirst="0" w:colLast="0" w:name="_bbw0d4sg888p" w:id="4"/>
      <w:bookmarkEnd w:id="4"/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highlight w:val="white"/>
          <w:rtl w:val="0"/>
        </w:rPr>
        <w:t xml:space="preserve">Freelancerzy jako nowy filar rynku pracy</w:t>
      </w:r>
    </w:p>
    <w:p w:rsidR="00000000" w:rsidDel="00000000" w:rsidP="00000000" w:rsidRDefault="00000000" w:rsidRPr="00000000" w14:paraId="00000012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W tej luce coraz większą rolę odgrywa praca projektowa. Z raportu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Useme „Jak freelancerzy wspierają rozwój przedsiębiorstw. Raport dla firm 2025”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 wynika, że: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56% firm korzysta z usług freelancerów przynajmniej raz w miesiącu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,</w:t>
        <w:br w:type="textWrapping"/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74% przedsiębiorstw planuje utrzymać lub zwiększyć skalę współpracy z freelancerami w kolejnych latach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.</w:t>
        <w:br w:type="textWrapping"/>
      </w:r>
    </w:p>
    <w:p w:rsidR="00000000" w:rsidDel="00000000" w:rsidP="00000000" w:rsidRDefault="00000000" w:rsidRPr="00000000" w14:paraId="00000015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Trend ten ma charakter globalny. Według danych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Upwork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 na świecie zarejestrowanych jest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ponad 20 mln freelancerów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, a ich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łączne zarobki przekroczyły 3,6 mld dolarów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. W ciągu ostatnich trzech lat liczba freelancerów wzrosła globalnie o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ponad 42%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16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W Polsce działa obecnie około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380 tys. freelancerów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, co – jak podaje Useme – oznacza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wzrost o około 10% rok do roku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. Dla firm freelancing staje się buforem elastyczności, a dla specjalistów realną alternatywą wobec kurczącej się liczby etatów.</w:t>
      </w:r>
    </w:p>
    <w:p w:rsidR="00000000" w:rsidDel="00000000" w:rsidP="00000000" w:rsidRDefault="00000000" w:rsidRPr="00000000" w14:paraId="00000017">
      <w:pPr>
        <w:pStyle w:val="Heading2"/>
        <w:keepNext w:val="0"/>
        <w:keepLines w:val="0"/>
        <w:spacing w:after="8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  <w:highlight w:val="white"/>
        </w:rPr>
      </w:pPr>
      <w:bookmarkStart w:colFirst="0" w:colLast="0" w:name="_83sm8xp6njre" w:id="5"/>
      <w:bookmarkEnd w:id="5"/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highlight w:val="white"/>
          <w:rtl w:val="0"/>
        </w:rPr>
        <w:t xml:space="preserve">Gdzie rekrutacje przyspieszą w 2026 roku?</w:t>
      </w:r>
    </w:p>
    <w:p w:rsidR="00000000" w:rsidDel="00000000" w:rsidP="00000000" w:rsidRDefault="00000000" w:rsidRPr="00000000" w14:paraId="00000018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Choć ogólny obraz rynku pozostaje ostrożny, prognozy na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pierwszy kwartał 2026 roku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 wskazują na wyraźne przyspieszenie rekrutacji w kilku sektorach: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24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motoryzacja: +43%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,</w:t>
        <w:br w:type="textWrapping"/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finanse i ubezpieczenia: +35%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,</w:t>
        <w:br w:type="textWrapping"/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handel i logistyka: +32%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,</w:t>
        <w:br w:type="textWrapping"/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hotelarstwo i turystyka: +25%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,</w:t>
        <w:br w:type="textWrapping"/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usługi profesjonalne, naukowe i techniczne: +21%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,</w:t>
        <w:br w:type="textWrapping"/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sektor komunalny i surowcowy: +21%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,</w:t>
        <w:br w:type="textWrapping"/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240" w:before="0" w:beforeAutospacing="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budownictwo, ICT i produkcja przemysłowa: +17%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.</w:t>
        <w:br w:type="textWrapping"/>
      </w:r>
    </w:p>
    <w:p w:rsidR="00000000" w:rsidDel="00000000" w:rsidP="00000000" w:rsidRDefault="00000000" w:rsidRPr="00000000" w14:paraId="00000020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Warto jednak zwrócić uwagę także na branżę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odnawialnych źródeł energii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, rozwijająca się niezależnie od krótkoterminowych wahań koniunktury.</w:t>
      </w:r>
    </w:p>
    <w:p w:rsidR="00000000" w:rsidDel="00000000" w:rsidP="00000000" w:rsidRDefault="00000000" w:rsidRPr="00000000" w14:paraId="00000021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Jak podkreśla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Kaja Sawicka, Dyrektor Projektów OZE w EnercoNet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:</w:t>
        <w:br w:type="textWrapping"/>
      </w:r>
      <w:r w:rsidDel="00000000" w:rsidR="00000000" w:rsidRPr="00000000">
        <w:rPr>
          <w:rFonts w:ascii="Montserrat" w:cs="Montserrat" w:eastAsia="Montserrat" w:hAnsi="Montserrat"/>
          <w:i w:val="1"/>
          <w:iCs w:val="1"/>
          <w:sz w:val="24"/>
          <w:szCs w:val="24"/>
          <w:rtl w:val="0"/>
        </w:rPr>
        <w:t xml:space="preserve">Transformacja energetyczna nie spowalnia. To sektor stabilny i perspektywiczny. Inwestycje planuje się tu na dekady, więc regiony zyskują miejsca pracy na pokolenia, a nie na sezon. Każda instalacja wiatrowa czy fotowoltaiczna uruchamia cały łańcuch ról: technicznych, projektowych, logistycznych i serwisowych. Na tym korzystają nie tylko wyspecjalizowani inżynierowie, ale też lokalny biznes - firmy budowlane, betoniarnie, transport, podwykonawcy i dostawcy usług. OZE realnie zasila lokalne gospodarki. Warto mieć ten sektor na radarze, bo to jeden z nielicznych obszarów, które rosną niezależnie od zawirowań koniunktury i politycznych huśtawek.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2"/>
        <w:keepNext w:val="0"/>
        <w:keepLines w:val="0"/>
        <w:spacing w:after="8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  <w:highlight w:val="white"/>
        </w:rPr>
      </w:pPr>
      <w:bookmarkStart w:colFirst="0" w:colLast="0" w:name="_owalxin305cn" w:id="6"/>
      <w:bookmarkEnd w:id="6"/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highlight w:val="white"/>
          <w:rtl w:val="0"/>
        </w:rPr>
        <w:t xml:space="preserve">Kompetencje przyszłości. Co rozwijać, jeśli myślisz o zmianie pracy?</w:t>
      </w:r>
    </w:p>
    <w:p w:rsidR="00000000" w:rsidDel="00000000" w:rsidP="00000000" w:rsidRDefault="00000000" w:rsidRPr="00000000" w14:paraId="00000023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Z raportu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„Kompetencje Przyszłości 2025”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 wynika, że rynek coraz wyraźniej premiuje: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afterAutospacing="0" w:before="24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kreatywność i rozwiązywanie złożonych problemów,</w:t>
        <w:br w:type="textWrapping"/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inteligencję emocjonalną i odporność psychiczną,</w:t>
        <w:br w:type="textWrapping"/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sprawność w środowisku cyfrowym,</w:t>
        <w:br w:type="textWrapping"/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zwinne reagowanie na zmiany,</w:t>
        <w:br w:type="textWrapping"/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łączenie kompetencji z różnych dziedzin (cross-skilling),</w:t>
        <w:br w:type="textWrapping"/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after="240" w:before="0" w:beforeAutospacing="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przywództwo 4.0 oparte na danych i technologii.</w:t>
        <w:br w:type="textWrapping"/>
      </w:r>
    </w:p>
    <w:p w:rsidR="00000000" w:rsidDel="00000000" w:rsidP="00000000" w:rsidRDefault="00000000" w:rsidRPr="00000000" w14:paraId="0000002A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Raport wskazuje również, że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około 40% czasu pracy europejskich pracowników w najbliższych latach będą stanowiły zadania cyfrowe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, a firmy, które nie inwestują w rozwój kompetencji, tracą konkurencyjność.</w:t>
      </w:r>
    </w:p>
    <w:p w:rsidR="00000000" w:rsidDel="00000000" w:rsidP="00000000" w:rsidRDefault="00000000" w:rsidRPr="00000000" w14:paraId="0000002B">
      <w:pPr>
        <w:pStyle w:val="Heading2"/>
        <w:keepNext w:val="0"/>
        <w:keepLines w:val="0"/>
        <w:spacing w:after="8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bookmarkStart w:colFirst="0" w:colLast="0" w:name="_l4f2gj8lbstb" w:id="7"/>
      <w:bookmarkEnd w:id="7"/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Czy to dobry moment na zmianę pracy?</w:t>
      </w:r>
    </w:p>
    <w:p w:rsidR="00000000" w:rsidDel="00000000" w:rsidP="00000000" w:rsidRDefault="00000000" w:rsidRPr="00000000" w14:paraId="0000002C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Rynek pracy w 2025 i 2026 roku układa się w nową konfigurację: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mniej etatów, więcej pracy projektowej i selektywny wzrost w wybranych sektorach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2D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Zmiana pracy może być szansą, pod warunkiem, że wynika z przemyślanej strategii, a nie z presji chwili.</w:t>
      </w:r>
      <w:r w:rsidDel="00000000" w:rsidR="00000000" w:rsidRPr="00000000">
        <w:rPr>
          <w:rFonts w:ascii="Montserrat" w:cs="Montserrat" w:eastAsia="Montserrat" w:hAnsi="Montserrat"/>
          <w:i w:val="1"/>
          <w:iCs w:val="1"/>
          <w:sz w:val="24"/>
          <w:szCs w:val="24"/>
          <w:rtl w:val="0"/>
        </w:rPr>
        <w:t xml:space="preserve"> - Stabilne sektory takie jak OZE, rosnące inwestycje i rozwój kompetencji przyszłości sprawiają, że osoby dobrze przygotowane będą miały w 2026 roku więcej możliwości. Koniec roku to dobry moment, by taką decyzję świadomie zaplanować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- konkluduje ekspert z EnercoNet.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