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B752D0" w14:textId="62EB55D3" w:rsidR="008B4979" w:rsidRPr="00245370" w:rsidRDefault="008B4979" w:rsidP="00870D67">
      <w:pPr>
        <w:spacing w:line="360" w:lineRule="auto"/>
        <w:jc w:val="right"/>
        <w:rPr>
          <w:rFonts w:ascii="Tahoma" w:hAnsi="Tahoma" w:cs="Tahoma"/>
          <w:b/>
          <w:bCs/>
          <w:sz w:val="20"/>
          <w:szCs w:val="20"/>
        </w:rPr>
      </w:pPr>
      <w:r w:rsidRPr="00245370">
        <w:rPr>
          <w:rFonts w:ascii="Tahoma" w:hAnsi="Tahoma" w:cs="Tahoma"/>
          <w:b/>
          <w:bCs/>
          <w:sz w:val="20"/>
          <w:szCs w:val="20"/>
        </w:rPr>
        <w:t xml:space="preserve">Warszawa, </w:t>
      </w:r>
      <w:r w:rsidR="00BF0660">
        <w:rPr>
          <w:rFonts w:ascii="Tahoma" w:hAnsi="Tahoma" w:cs="Tahoma"/>
          <w:b/>
          <w:bCs/>
          <w:sz w:val="20"/>
          <w:szCs w:val="20"/>
        </w:rPr>
        <w:t>maj</w:t>
      </w:r>
      <w:r w:rsidR="00A74439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245370">
        <w:rPr>
          <w:rFonts w:ascii="Tahoma" w:hAnsi="Tahoma" w:cs="Tahoma"/>
          <w:b/>
          <w:bCs/>
          <w:sz w:val="20"/>
          <w:szCs w:val="20"/>
        </w:rPr>
        <w:t>2025</w:t>
      </w:r>
    </w:p>
    <w:p w14:paraId="0E92B733" w14:textId="77777777" w:rsidR="00BF0660" w:rsidRDefault="00BF0660" w:rsidP="00870D67">
      <w:pPr>
        <w:spacing w:line="360" w:lineRule="auto"/>
        <w:jc w:val="both"/>
        <w:rPr>
          <w:rFonts w:ascii="Tahoma" w:hAnsi="Tahoma" w:cs="Tahoma"/>
          <w:b/>
          <w:bCs/>
          <w:sz w:val="24"/>
          <w:szCs w:val="24"/>
        </w:rPr>
      </w:pPr>
      <w:proofErr w:type="spellStart"/>
      <w:r w:rsidRPr="00BF0660">
        <w:rPr>
          <w:rFonts w:ascii="Tahoma" w:hAnsi="Tahoma" w:cs="Tahoma"/>
          <w:b/>
          <w:bCs/>
          <w:sz w:val="24"/>
          <w:szCs w:val="24"/>
        </w:rPr>
        <w:t>Swipe</w:t>
      </w:r>
      <w:proofErr w:type="spellEnd"/>
      <w:r w:rsidRPr="00BF0660">
        <w:rPr>
          <w:rFonts w:ascii="Tahoma" w:hAnsi="Tahoma" w:cs="Tahoma"/>
          <w:b/>
          <w:bCs/>
          <w:sz w:val="24"/>
          <w:szCs w:val="24"/>
        </w:rPr>
        <w:t xml:space="preserve"> </w:t>
      </w:r>
      <w:proofErr w:type="spellStart"/>
      <w:r w:rsidRPr="00BF0660">
        <w:rPr>
          <w:rFonts w:ascii="Tahoma" w:hAnsi="Tahoma" w:cs="Tahoma"/>
          <w:b/>
          <w:bCs/>
          <w:sz w:val="24"/>
          <w:szCs w:val="24"/>
        </w:rPr>
        <w:t>fatigue</w:t>
      </w:r>
      <w:proofErr w:type="spellEnd"/>
      <w:r w:rsidRPr="00BF0660">
        <w:rPr>
          <w:rFonts w:ascii="Tahoma" w:hAnsi="Tahoma" w:cs="Tahoma"/>
          <w:b/>
          <w:bCs/>
          <w:sz w:val="24"/>
          <w:szCs w:val="24"/>
        </w:rPr>
        <w:t xml:space="preserve"> – nowa plaga wśród użytkowników aplikacji randkowych</w:t>
      </w:r>
    </w:p>
    <w:p w14:paraId="7FA2D1CE" w14:textId="77777777" w:rsidR="00BF0660" w:rsidRPr="00BF0660" w:rsidRDefault="00BF0660" w:rsidP="00BF0660">
      <w:pPr>
        <w:spacing w:line="360" w:lineRule="auto"/>
        <w:jc w:val="both"/>
        <w:rPr>
          <w:rFonts w:ascii="Tahoma" w:hAnsi="Tahoma" w:cs="Tahoma"/>
          <w:b/>
          <w:bCs/>
          <w:sz w:val="24"/>
          <w:szCs w:val="24"/>
        </w:rPr>
      </w:pPr>
      <w:r w:rsidRPr="00BF0660">
        <w:rPr>
          <w:rFonts w:ascii="Tahoma" w:hAnsi="Tahoma" w:cs="Tahoma"/>
          <w:b/>
          <w:bCs/>
          <w:sz w:val="24"/>
          <w:szCs w:val="24"/>
        </w:rPr>
        <w:t>Kiedyś wystarczyło jedno spojrzenie na szkolnym korytarzu albo przypadkowe spotkanie w osiedlowym sklepie. Dziś szukamy drugiej połówki w gąszczu aplikacji randkowych. Czasy się zmieniają, ale potrzeba bliskości i zrozumienia pozostaje taka sama. Problem w tym, że cyfrowe randkowanie coraz częściej zamiast ekscytacji przynosi... zmęczenie.</w:t>
      </w:r>
    </w:p>
    <w:p w14:paraId="2457D1BC" w14:textId="77777777" w:rsidR="00BF0660" w:rsidRPr="00BF0660" w:rsidRDefault="00BF0660" w:rsidP="00BF0660">
      <w:pPr>
        <w:spacing w:line="360" w:lineRule="auto"/>
        <w:jc w:val="both"/>
        <w:rPr>
          <w:rFonts w:ascii="Tahoma" w:hAnsi="Tahoma" w:cs="Tahoma"/>
          <w:b/>
          <w:bCs/>
          <w:sz w:val="24"/>
          <w:szCs w:val="24"/>
        </w:rPr>
      </w:pPr>
      <w:proofErr w:type="spellStart"/>
      <w:r w:rsidRPr="00BF0660">
        <w:rPr>
          <w:rFonts w:ascii="Tahoma" w:hAnsi="Tahoma" w:cs="Tahoma"/>
          <w:b/>
          <w:bCs/>
          <w:sz w:val="24"/>
          <w:szCs w:val="24"/>
        </w:rPr>
        <w:t>Never</w:t>
      </w:r>
      <w:proofErr w:type="spellEnd"/>
      <w:r w:rsidRPr="00BF0660">
        <w:rPr>
          <w:rFonts w:ascii="Tahoma" w:hAnsi="Tahoma" w:cs="Tahoma"/>
          <w:b/>
          <w:bCs/>
          <w:sz w:val="24"/>
          <w:szCs w:val="24"/>
        </w:rPr>
        <w:t xml:space="preserve"> </w:t>
      </w:r>
      <w:proofErr w:type="spellStart"/>
      <w:r w:rsidRPr="00BF0660">
        <w:rPr>
          <w:rFonts w:ascii="Tahoma" w:hAnsi="Tahoma" w:cs="Tahoma"/>
          <w:b/>
          <w:bCs/>
          <w:sz w:val="24"/>
          <w:szCs w:val="24"/>
        </w:rPr>
        <w:t>ending</w:t>
      </w:r>
      <w:proofErr w:type="spellEnd"/>
      <w:r w:rsidRPr="00BF0660">
        <w:rPr>
          <w:rFonts w:ascii="Tahoma" w:hAnsi="Tahoma" w:cs="Tahoma"/>
          <w:b/>
          <w:bCs/>
          <w:sz w:val="24"/>
          <w:szCs w:val="24"/>
        </w:rPr>
        <w:t xml:space="preserve"> story?</w:t>
      </w:r>
    </w:p>
    <w:p w14:paraId="5815E38D" w14:textId="77777777" w:rsidR="00BF0660" w:rsidRPr="00BF0660" w:rsidRDefault="00BF0660" w:rsidP="00BF0660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BF0660">
        <w:rPr>
          <w:rFonts w:ascii="Tahoma" w:hAnsi="Tahoma" w:cs="Tahoma"/>
          <w:sz w:val="24"/>
          <w:szCs w:val="24"/>
        </w:rPr>
        <w:t>Wystarczy kilka dni z aplikacją randkową, by poczuć się jak w niekończącej się grze, w której każdy kolejny ruch daje mniej satysfakcji. „</w:t>
      </w:r>
      <w:proofErr w:type="spellStart"/>
      <w:r w:rsidRPr="00BF0660">
        <w:rPr>
          <w:rFonts w:ascii="Tahoma" w:hAnsi="Tahoma" w:cs="Tahoma"/>
          <w:sz w:val="24"/>
          <w:szCs w:val="24"/>
        </w:rPr>
        <w:t>Swipe</w:t>
      </w:r>
      <w:proofErr w:type="spellEnd"/>
      <w:r w:rsidRPr="00BF066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F0660">
        <w:rPr>
          <w:rFonts w:ascii="Tahoma" w:hAnsi="Tahoma" w:cs="Tahoma"/>
          <w:sz w:val="24"/>
          <w:szCs w:val="24"/>
        </w:rPr>
        <w:t>fatigue</w:t>
      </w:r>
      <w:proofErr w:type="spellEnd"/>
      <w:r w:rsidRPr="00BF0660">
        <w:rPr>
          <w:rFonts w:ascii="Tahoma" w:hAnsi="Tahoma" w:cs="Tahoma"/>
          <w:sz w:val="24"/>
          <w:szCs w:val="24"/>
        </w:rPr>
        <w:t>” – czyli zmęczenie nieustannym przesuwaniem profili – to zjawisko coraz powszechniejsze wśród singli korzystających z aplikacji randkowych. Ciągłe „</w:t>
      </w:r>
      <w:proofErr w:type="spellStart"/>
      <w:r w:rsidRPr="00BF0660">
        <w:rPr>
          <w:rFonts w:ascii="Tahoma" w:hAnsi="Tahoma" w:cs="Tahoma"/>
          <w:sz w:val="24"/>
          <w:szCs w:val="24"/>
        </w:rPr>
        <w:t>scrollowanie</w:t>
      </w:r>
      <w:proofErr w:type="spellEnd"/>
      <w:r w:rsidRPr="00BF0660">
        <w:rPr>
          <w:rFonts w:ascii="Tahoma" w:hAnsi="Tahoma" w:cs="Tahoma"/>
          <w:sz w:val="24"/>
          <w:szCs w:val="24"/>
        </w:rPr>
        <w:t>” twarzy, które niewiele mówią, rozmowy, które się nie kleją i spotkania, które kończą się ciszą – to wszystko powoduje frustrację, a czasem wręcz wypalenie. Psycholodzy mówią wprost: nasze mózgi nie są przystosowane do przetwarzania tylu potencjalnych opcji i odrzucenia bez wyjaśnień. To prowadzi do emocjonalnego przesytu i niechęci do dalszego szukania.</w:t>
      </w:r>
    </w:p>
    <w:p w14:paraId="5AC77249" w14:textId="77777777" w:rsidR="00BF0660" w:rsidRPr="00BF0660" w:rsidRDefault="00BF0660" w:rsidP="00BF0660">
      <w:pPr>
        <w:spacing w:line="360" w:lineRule="auto"/>
        <w:jc w:val="both"/>
        <w:rPr>
          <w:rFonts w:ascii="Tahoma" w:hAnsi="Tahoma" w:cs="Tahoma"/>
          <w:b/>
          <w:bCs/>
          <w:sz w:val="24"/>
          <w:szCs w:val="24"/>
        </w:rPr>
      </w:pPr>
      <w:r w:rsidRPr="00BF0660">
        <w:rPr>
          <w:rFonts w:ascii="Tahoma" w:hAnsi="Tahoma" w:cs="Tahoma"/>
          <w:b/>
          <w:bCs/>
          <w:sz w:val="24"/>
          <w:szCs w:val="24"/>
        </w:rPr>
        <w:t>Czas na zmianę reguł gry – aplikacje próbują naprawić miłosny chaos</w:t>
      </w:r>
    </w:p>
    <w:p w14:paraId="30784119" w14:textId="77777777" w:rsidR="00BF0660" w:rsidRPr="00BF0660" w:rsidRDefault="00BF0660" w:rsidP="00BF0660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BF0660">
        <w:rPr>
          <w:rFonts w:ascii="Tahoma" w:hAnsi="Tahoma" w:cs="Tahoma"/>
          <w:sz w:val="24"/>
          <w:szCs w:val="24"/>
        </w:rPr>
        <w:t xml:space="preserve">Coraz więcej użytkowników nie chce już bawić się w cyfrową ruletkę uczuć. Aplikacje muszą nadążyć za ich potrzebami – i niektóre próbują. Przykład? </w:t>
      </w:r>
      <w:r w:rsidRPr="00BF0660">
        <w:rPr>
          <w:rFonts w:ascii="Tahoma" w:hAnsi="Tahoma" w:cs="Tahoma"/>
          <w:i/>
          <w:iCs/>
          <w:sz w:val="24"/>
          <w:szCs w:val="24"/>
        </w:rPr>
        <w:t>meet2more</w:t>
      </w:r>
      <w:r w:rsidRPr="00BF0660">
        <w:rPr>
          <w:rFonts w:ascii="Tahoma" w:hAnsi="Tahoma" w:cs="Tahoma"/>
          <w:sz w:val="24"/>
          <w:szCs w:val="24"/>
        </w:rPr>
        <w:t xml:space="preserve"> - polska aplikacja randkowa, która zastosowała unikatowy algorytm oraz funkcję mijania.  Zamiast zalewać użytkownika setkami profili dziennie, aplikacja premiuje tych, którzy są naprawdę aktywni. Z kolei funkcja mijania sprawia, że rozwiązanie wykracza poza tradycyjne “przesuwanie” w lewo i prawo. Aplikacja analizuje miejsca, w których użytkownicy rzeczywiście bywają, i podpowiada, że mogli się już kiedyś minąć – na siłowni, w ulubionej kawiarni, parku czy na koncercie. Dzięki temu randkowanie przestaje być czysto wirtualne i staje się bardziej osadzone w codziennym życiu.</w:t>
      </w:r>
    </w:p>
    <w:p w14:paraId="1066291D" w14:textId="77777777" w:rsidR="00BF0660" w:rsidRPr="00BF0660" w:rsidRDefault="00BF0660" w:rsidP="00BF0660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BF0660">
        <w:rPr>
          <w:rFonts w:ascii="Tahoma" w:hAnsi="Tahoma" w:cs="Tahoma"/>
          <w:sz w:val="24"/>
          <w:szCs w:val="24"/>
        </w:rPr>
        <w:t>–</w:t>
      </w:r>
      <w:r w:rsidRPr="00BF0660">
        <w:rPr>
          <w:rFonts w:ascii="Tahoma" w:hAnsi="Tahoma" w:cs="Tahoma"/>
          <w:i/>
          <w:iCs/>
          <w:sz w:val="24"/>
          <w:szCs w:val="24"/>
        </w:rPr>
        <w:t>Tworząc meet2more, chcieliśmy wyjść naprzeciw osobom, które są zmęczone randkowaniem online, a nie chcą rezygnować z szansy na prawdziwą relację</w:t>
      </w:r>
      <w:r w:rsidRPr="00BF0660">
        <w:rPr>
          <w:rFonts w:ascii="Tahoma" w:hAnsi="Tahoma" w:cs="Tahoma"/>
          <w:sz w:val="24"/>
          <w:szCs w:val="24"/>
        </w:rPr>
        <w:t xml:space="preserve"> – mówi Hubert Baran, właściciel aplikacji. </w:t>
      </w:r>
      <w:r w:rsidRPr="00BF0660">
        <w:rPr>
          <w:rFonts w:ascii="Tahoma" w:hAnsi="Tahoma" w:cs="Tahoma"/>
          <w:i/>
          <w:iCs/>
          <w:sz w:val="24"/>
          <w:szCs w:val="24"/>
        </w:rPr>
        <w:t xml:space="preserve">- Stawiamy na jakość, a nie ilość. Zamiast </w:t>
      </w:r>
      <w:r w:rsidRPr="00BF0660">
        <w:rPr>
          <w:rFonts w:ascii="Tahoma" w:hAnsi="Tahoma" w:cs="Tahoma"/>
          <w:i/>
          <w:iCs/>
          <w:sz w:val="24"/>
          <w:szCs w:val="24"/>
        </w:rPr>
        <w:lastRenderedPageBreak/>
        <w:t>bezmyślnego przesuwania oferujemy użytkownikom realną szansę poznania kogoś, kto jest blisko, i kto faktycznie korzysta z aplikacji. Dlatego , jeśli jesteś na etapie poszukiwań - zobacz, kto jest najbardziej aktywny w Twojej okolicy</w:t>
      </w:r>
      <w:r w:rsidRPr="00BF0660">
        <w:rPr>
          <w:rFonts w:ascii="Tahoma" w:hAnsi="Tahoma" w:cs="Tahoma"/>
          <w:sz w:val="24"/>
          <w:szCs w:val="24"/>
        </w:rPr>
        <w:t xml:space="preserve">. </w:t>
      </w:r>
      <w:r w:rsidRPr="00BF0660">
        <w:rPr>
          <w:rFonts w:ascii="Tahoma" w:hAnsi="Tahoma" w:cs="Tahoma"/>
          <w:i/>
          <w:iCs/>
          <w:sz w:val="24"/>
          <w:szCs w:val="24"/>
        </w:rPr>
        <w:t>Ludzie nie chcą już marnować czasu na pozory. Chcą szczerości, relacji, normalności. meet2more powstało z potrzeby powrotu do tych podstawowych wartości, o których technologia zdaje się czasem zapominać. </w:t>
      </w:r>
    </w:p>
    <w:p w14:paraId="3A43E686" w14:textId="77777777" w:rsidR="00BF0660" w:rsidRPr="00BF0660" w:rsidRDefault="00BF0660" w:rsidP="00BF0660">
      <w:pPr>
        <w:spacing w:line="360" w:lineRule="auto"/>
        <w:jc w:val="both"/>
        <w:rPr>
          <w:rFonts w:ascii="Tahoma" w:hAnsi="Tahoma" w:cs="Tahoma"/>
          <w:b/>
          <w:bCs/>
          <w:sz w:val="24"/>
          <w:szCs w:val="24"/>
        </w:rPr>
      </w:pPr>
      <w:r w:rsidRPr="00BF0660">
        <w:rPr>
          <w:rFonts w:ascii="Tahoma" w:hAnsi="Tahoma" w:cs="Tahoma"/>
          <w:b/>
          <w:bCs/>
          <w:sz w:val="24"/>
          <w:szCs w:val="24"/>
        </w:rPr>
        <w:t>Kto naprawdę szuka miłości? Statystyki nie kłamią</w:t>
      </w:r>
    </w:p>
    <w:p w14:paraId="59EF63DE" w14:textId="77777777" w:rsidR="00BF0660" w:rsidRPr="00BF0660" w:rsidRDefault="00BF0660" w:rsidP="00BF0660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BF0660">
        <w:rPr>
          <w:rFonts w:ascii="Tahoma" w:hAnsi="Tahoma" w:cs="Tahoma"/>
          <w:sz w:val="24"/>
          <w:szCs w:val="24"/>
        </w:rPr>
        <w:t xml:space="preserve">Jak pokazują dane </w:t>
      </w:r>
      <w:r w:rsidRPr="00BF0660">
        <w:rPr>
          <w:rFonts w:ascii="Tahoma" w:hAnsi="Tahoma" w:cs="Tahoma"/>
          <w:i/>
          <w:iCs/>
          <w:sz w:val="24"/>
          <w:szCs w:val="24"/>
        </w:rPr>
        <w:t>meet2more</w:t>
      </w:r>
      <w:r w:rsidRPr="00BF0660">
        <w:rPr>
          <w:rFonts w:ascii="Tahoma" w:hAnsi="Tahoma" w:cs="Tahoma"/>
          <w:sz w:val="24"/>
          <w:szCs w:val="24"/>
        </w:rPr>
        <w:t xml:space="preserve">, aż 90% aktywnych użytkowników pochodzi z aglomeracji powyżej 200 tysięcy mieszkańców, takich jak Warszawa, Poznań, Katowice czy Łódź. W cyfrowym randkowaniu wyraźnie dominują mężczyźni – stanowią oni aż 70% wszystkich poszukujących drugiej połówki. Co ciekawe, to właśnie panowie są bardziej skłonni inwestować w miłość – odpowiadają aż za 90% zakupów wersji </w:t>
      </w:r>
      <w:proofErr w:type="spellStart"/>
      <w:r w:rsidRPr="00BF0660">
        <w:rPr>
          <w:rFonts w:ascii="Tahoma" w:hAnsi="Tahoma" w:cs="Tahoma"/>
          <w:sz w:val="24"/>
          <w:szCs w:val="24"/>
        </w:rPr>
        <w:t>premium</w:t>
      </w:r>
      <w:proofErr w:type="spellEnd"/>
      <w:r w:rsidRPr="00BF0660">
        <w:rPr>
          <w:rFonts w:ascii="Tahoma" w:hAnsi="Tahoma" w:cs="Tahoma"/>
          <w:sz w:val="24"/>
          <w:szCs w:val="24"/>
        </w:rPr>
        <w:t xml:space="preserve"> w aplikacjach randkowych. Dla wielu z nich to sygnał, że warto zainwestować – nie tylko czas, ale i środki – by zwiększyć swoje szanse na znalezienie odpowiedniej osoby. </w:t>
      </w:r>
    </w:p>
    <w:p w14:paraId="4FD71689" w14:textId="77777777" w:rsidR="00BF0660" w:rsidRPr="00BF0660" w:rsidRDefault="00BF0660" w:rsidP="00BF0660">
      <w:pPr>
        <w:spacing w:line="360" w:lineRule="auto"/>
        <w:jc w:val="both"/>
        <w:rPr>
          <w:rFonts w:ascii="Tahoma" w:hAnsi="Tahoma" w:cs="Tahoma"/>
          <w:b/>
          <w:bCs/>
          <w:sz w:val="24"/>
          <w:szCs w:val="24"/>
        </w:rPr>
      </w:pPr>
      <w:r w:rsidRPr="00BF0660">
        <w:rPr>
          <w:rFonts w:ascii="Tahoma" w:hAnsi="Tahoma" w:cs="Tahoma"/>
          <w:b/>
          <w:bCs/>
          <w:sz w:val="24"/>
          <w:szCs w:val="24"/>
        </w:rPr>
        <w:t>Transparentność zamiast gier - wymagania użytkowników</w:t>
      </w:r>
    </w:p>
    <w:p w14:paraId="09886C46" w14:textId="77777777" w:rsidR="00BF0660" w:rsidRPr="00BF0660" w:rsidRDefault="00BF0660" w:rsidP="00BF0660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BF0660">
        <w:rPr>
          <w:rFonts w:ascii="Tahoma" w:hAnsi="Tahoma" w:cs="Tahoma"/>
          <w:sz w:val="24"/>
          <w:szCs w:val="24"/>
        </w:rPr>
        <w:t xml:space="preserve">Nowym trendem w randkowaniu online jest tzw. </w:t>
      </w:r>
      <w:r w:rsidRPr="00BF0660">
        <w:rPr>
          <w:rFonts w:ascii="Tahoma" w:hAnsi="Tahoma" w:cs="Tahoma"/>
          <w:i/>
          <w:iCs/>
          <w:sz w:val="24"/>
          <w:szCs w:val="24"/>
        </w:rPr>
        <w:t>„</w:t>
      </w:r>
      <w:proofErr w:type="spellStart"/>
      <w:r w:rsidRPr="00BF0660">
        <w:rPr>
          <w:rFonts w:ascii="Tahoma" w:hAnsi="Tahoma" w:cs="Tahoma"/>
          <w:i/>
          <w:iCs/>
          <w:sz w:val="24"/>
          <w:szCs w:val="24"/>
        </w:rPr>
        <w:t>loud</w:t>
      </w:r>
      <w:proofErr w:type="spellEnd"/>
      <w:r w:rsidRPr="00BF0660">
        <w:rPr>
          <w:rFonts w:ascii="Tahoma" w:hAnsi="Tahoma" w:cs="Tahoma"/>
          <w:i/>
          <w:iCs/>
          <w:sz w:val="24"/>
          <w:szCs w:val="24"/>
        </w:rPr>
        <w:t xml:space="preserve"> </w:t>
      </w:r>
      <w:proofErr w:type="spellStart"/>
      <w:r w:rsidRPr="00BF0660">
        <w:rPr>
          <w:rFonts w:ascii="Tahoma" w:hAnsi="Tahoma" w:cs="Tahoma"/>
          <w:i/>
          <w:iCs/>
          <w:sz w:val="24"/>
          <w:szCs w:val="24"/>
        </w:rPr>
        <w:t>looking</w:t>
      </w:r>
      <w:proofErr w:type="spellEnd"/>
      <w:r w:rsidRPr="00BF0660">
        <w:rPr>
          <w:rFonts w:ascii="Tahoma" w:hAnsi="Tahoma" w:cs="Tahoma"/>
          <w:i/>
          <w:iCs/>
          <w:sz w:val="24"/>
          <w:szCs w:val="24"/>
        </w:rPr>
        <w:t>”</w:t>
      </w:r>
      <w:r w:rsidRPr="00BF0660">
        <w:rPr>
          <w:rFonts w:ascii="Tahoma" w:hAnsi="Tahoma" w:cs="Tahoma"/>
          <w:sz w:val="24"/>
          <w:szCs w:val="24"/>
        </w:rPr>
        <w:t xml:space="preserve"> – czyli bardzo otwarte, wręcz manifestacyjne komunikowanie swoich intencji. Coraz więcej użytkowników zamiast ogólnikowych opisów typu „szukam kogoś fajnego”, pisze wprost: „chcę dzieci w ciągu dwóch lat”, „nie interesują mnie romanse bez zobowiązań”, „szukam partnerki do życia, a nie do przelotnych spotkań”. Ta radykalna szczerość, choć może odstraszać, ma jedną ważną zaletę – ogranicza nieporozumienia i przyspiesza proces dopasowania. Kolejną rzeczą, na którą użytkownicy coraz częściej zwracają uwagę, jest autentyczność. W świecie filtrów i retuszu, paradoksalnie zyskują na znaczeniu profile bardziej „surowe”, naturalne, pokazujące prawdziwą twarz. Aplikacje, które stawiają na weryfikację tożsamości, nagrania wideo i eliminację fałszywych kont, budują większe zaufanie. To szczególnie ważne w czasach, gdy zjawisko </w:t>
      </w:r>
      <w:proofErr w:type="spellStart"/>
      <w:r w:rsidRPr="00BF0660">
        <w:rPr>
          <w:rFonts w:ascii="Tahoma" w:hAnsi="Tahoma" w:cs="Tahoma"/>
          <w:i/>
          <w:iCs/>
          <w:sz w:val="24"/>
          <w:szCs w:val="24"/>
        </w:rPr>
        <w:t>catfishingu</w:t>
      </w:r>
      <w:proofErr w:type="spellEnd"/>
      <w:r w:rsidRPr="00BF0660">
        <w:rPr>
          <w:rFonts w:ascii="Tahoma" w:hAnsi="Tahoma" w:cs="Tahoma"/>
          <w:sz w:val="24"/>
          <w:szCs w:val="24"/>
        </w:rPr>
        <w:t xml:space="preserve"> (podszywania się pod kogoś innego w sieci) wciąż jest poważnym problemem.</w:t>
      </w:r>
    </w:p>
    <w:p w14:paraId="51AE7F7D" w14:textId="77777777" w:rsidR="00BF0660" w:rsidRPr="00BF0660" w:rsidRDefault="00BF0660" w:rsidP="00BF0660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BF0660">
        <w:rPr>
          <w:rFonts w:ascii="Tahoma" w:hAnsi="Tahoma" w:cs="Tahoma"/>
          <w:sz w:val="24"/>
          <w:szCs w:val="24"/>
        </w:rPr>
        <w:t>„</w:t>
      </w:r>
      <w:proofErr w:type="spellStart"/>
      <w:r w:rsidRPr="00BF0660">
        <w:rPr>
          <w:rFonts w:ascii="Tahoma" w:hAnsi="Tahoma" w:cs="Tahoma"/>
          <w:sz w:val="24"/>
          <w:szCs w:val="24"/>
        </w:rPr>
        <w:t>Swipe</w:t>
      </w:r>
      <w:proofErr w:type="spellEnd"/>
      <w:r w:rsidRPr="00BF066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F0660">
        <w:rPr>
          <w:rFonts w:ascii="Tahoma" w:hAnsi="Tahoma" w:cs="Tahoma"/>
          <w:sz w:val="24"/>
          <w:szCs w:val="24"/>
        </w:rPr>
        <w:t>fatigue</w:t>
      </w:r>
      <w:proofErr w:type="spellEnd"/>
      <w:r w:rsidRPr="00BF0660">
        <w:rPr>
          <w:rFonts w:ascii="Tahoma" w:hAnsi="Tahoma" w:cs="Tahoma"/>
          <w:sz w:val="24"/>
          <w:szCs w:val="24"/>
        </w:rPr>
        <w:t xml:space="preserve">” to sygnał alarmowy: ludzie mają dość pozorów, gier i straconego czasu. Potrzebują autentyczności, przejrzystości i realnego kontaktu. Czy aplikacje </w:t>
      </w:r>
      <w:r w:rsidRPr="00BF0660">
        <w:rPr>
          <w:rFonts w:ascii="Tahoma" w:hAnsi="Tahoma" w:cs="Tahoma"/>
          <w:sz w:val="24"/>
          <w:szCs w:val="24"/>
        </w:rPr>
        <w:lastRenderedPageBreak/>
        <w:t xml:space="preserve">randkowe to zrozumieją? Pierwsze jaskółki pokazują, że tak. Nowe pokolenie singli chce wrócić do tego, co w relacjach naprawdę ważne: spotkania, rozmowy, emocje. Czasem wystarczy iskra na ulicy, czasem impuls z aplikacji. Niezależnie od sposobu – chodzi o to, by znów poczuć, że to </w:t>
      </w:r>
      <w:r w:rsidRPr="00BF0660">
        <w:rPr>
          <w:rFonts w:ascii="Tahoma" w:hAnsi="Tahoma" w:cs="Tahoma"/>
          <w:i/>
          <w:iCs/>
          <w:sz w:val="24"/>
          <w:szCs w:val="24"/>
        </w:rPr>
        <w:t>ma sens</w:t>
      </w:r>
      <w:r w:rsidRPr="00BF0660">
        <w:rPr>
          <w:rFonts w:ascii="Tahoma" w:hAnsi="Tahoma" w:cs="Tahoma"/>
          <w:sz w:val="24"/>
          <w:szCs w:val="24"/>
        </w:rPr>
        <w:t>.</w:t>
      </w:r>
    </w:p>
    <w:p w14:paraId="7A5D8174" w14:textId="77777777" w:rsidR="00844962" w:rsidRPr="00BF0660" w:rsidRDefault="00844962" w:rsidP="00870D67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</w:p>
    <w:p w14:paraId="4F51A794" w14:textId="77777777" w:rsidR="00844962" w:rsidRDefault="00844962" w:rsidP="00870D67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14:paraId="53BEA56D" w14:textId="77777777" w:rsidR="00844962" w:rsidRDefault="00844962" w:rsidP="00870D67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14:paraId="606BC9DC" w14:textId="53DD2994" w:rsidR="006D4629" w:rsidRPr="00844962" w:rsidRDefault="006D4629" w:rsidP="00870D67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844962">
        <w:rPr>
          <w:rFonts w:ascii="Tahoma" w:hAnsi="Tahoma" w:cs="Tahoma"/>
          <w:sz w:val="20"/>
          <w:szCs w:val="20"/>
        </w:rPr>
        <w:t>Kontakt dla mediów:</w:t>
      </w:r>
    </w:p>
    <w:p w14:paraId="222BEC6B" w14:textId="77777777" w:rsidR="006D4629" w:rsidRPr="00844962" w:rsidRDefault="006D4629" w:rsidP="00870D67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844962">
        <w:rPr>
          <w:rFonts w:ascii="Tahoma" w:hAnsi="Tahoma" w:cs="Tahoma"/>
          <w:sz w:val="20"/>
          <w:szCs w:val="20"/>
        </w:rPr>
        <w:t>Anna Goławska</w:t>
      </w:r>
    </w:p>
    <w:p w14:paraId="0A198324" w14:textId="77777777" w:rsidR="006D4629" w:rsidRPr="00844962" w:rsidRDefault="006D4629" w:rsidP="00870D67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844962">
        <w:rPr>
          <w:rFonts w:ascii="Tahoma" w:hAnsi="Tahoma" w:cs="Tahoma"/>
          <w:sz w:val="20"/>
          <w:szCs w:val="20"/>
        </w:rPr>
        <w:t>a.golawska@commplace.com.pl</w:t>
      </w:r>
    </w:p>
    <w:p w14:paraId="0FC8AD62" w14:textId="77777777" w:rsidR="006D4629" w:rsidRPr="00844962" w:rsidRDefault="006D4629" w:rsidP="00870D67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844962">
        <w:rPr>
          <w:rFonts w:ascii="Tahoma" w:hAnsi="Tahoma" w:cs="Tahoma"/>
          <w:sz w:val="20"/>
          <w:szCs w:val="20"/>
        </w:rPr>
        <w:t> </w:t>
      </w:r>
    </w:p>
    <w:p w14:paraId="26FA3A8A" w14:textId="5AD31E1B" w:rsidR="006D4629" w:rsidRPr="00844962" w:rsidRDefault="006D4629" w:rsidP="00870D67">
      <w:pPr>
        <w:spacing w:line="360" w:lineRule="auto"/>
        <w:jc w:val="both"/>
        <w:rPr>
          <w:rFonts w:ascii="Tahoma" w:hAnsi="Tahoma" w:cs="Tahoma"/>
          <w:b/>
          <w:bCs/>
          <w:sz w:val="20"/>
          <w:szCs w:val="20"/>
        </w:rPr>
      </w:pPr>
      <w:r w:rsidRPr="00844962">
        <w:rPr>
          <w:rFonts w:ascii="Tahoma" w:hAnsi="Tahoma" w:cs="Tahoma"/>
          <w:sz w:val="20"/>
          <w:szCs w:val="20"/>
        </w:rPr>
        <w:t>meet2more - polska aplikacja randkowa, która pomaga odnaleźć autentyczne relacje wśród osób, które mijasz na co dzień.</w:t>
      </w:r>
    </w:p>
    <w:p w14:paraId="32634A9B" w14:textId="1B14B7E5" w:rsidR="0082078D" w:rsidRPr="00245370" w:rsidRDefault="0082078D" w:rsidP="00870D67">
      <w:pPr>
        <w:spacing w:line="360" w:lineRule="auto"/>
        <w:jc w:val="both"/>
        <w:rPr>
          <w:rFonts w:ascii="Tahoma" w:hAnsi="Tahoma" w:cs="Tahoma"/>
          <w:b/>
          <w:bCs/>
          <w:sz w:val="24"/>
          <w:szCs w:val="24"/>
        </w:rPr>
      </w:pPr>
    </w:p>
    <w:sectPr w:rsidR="0082078D" w:rsidRPr="0024537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8E0FB1" w14:textId="77777777" w:rsidR="0062617E" w:rsidRDefault="0062617E" w:rsidP="008935E1">
      <w:pPr>
        <w:spacing w:after="0" w:line="240" w:lineRule="auto"/>
      </w:pPr>
      <w:r>
        <w:separator/>
      </w:r>
    </w:p>
  </w:endnote>
  <w:endnote w:type="continuationSeparator" w:id="0">
    <w:p w14:paraId="1094C940" w14:textId="77777777" w:rsidR="0062617E" w:rsidRDefault="0062617E" w:rsidP="008935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01288D" w14:textId="77777777" w:rsidR="008935E1" w:rsidRPr="008935E1" w:rsidRDefault="008935E1" w:rsidP="008935E1">
    <w:pPr>
      <w:pStyle w:val="Stopka"/>
      <w:rPr>
        <w:b/>
        <w:bCs/>
      </w:rPr>
    </w:pPr>
  </w:p>
  <w:p w14:paraId="777D8A67" w14:textId="77777777" w:rsidR="008935E1" w:rsidRPr="008935E1" w:rsidRDefault="008935E1" w:rsidP="008935E1">
    <w:pPr>
      <w:pStyle w:val="Stopka"/>
      <w:ind w:left="7080"/>
      <w:rPr>
        <w:b/>
        <w:bCs/>
      </w:rPr>
    </w:pPr>
    <w:r w:rsidRPr="008935E1">
      <w:rPr>
        <w:b/>
        <w:bCs/>
      </w:rPr>
      <w:t>meet2more.com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413E29" w14:textId="77777777" w:rsidR="0062617E" w:rsidRDefault="0062617E" w:rsidP="008935E1">
      <w:pPr>
        <w:spacing w:after="0" w:line="240" w:lineRule="auto"/>
      </w:pPr>
      <w:r>
        <w:separator/>
      </w:r>
    </w:p>
  </w:footnote>
  <w:footnote w:type="continuationSeparator" w:id="0">
    <w:p w14:paraId="101B8B6F" w14:textId="77777777" w:rsidR="0062617E" w:rsidRDefault="0062617E" w:rsidP="008935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8DDE9E" w14:textId="77777777" w:rsidR="004145B3" w:rsidRDefault="004145B3">
    <w:pPr>
      <w:pStyle w:val="Nagwek"/>
    </w:pPr>
    <w:r w:rsidRPr="008935E1">
      <w:rPr>
        <w:b/>
        <w:bCs/>
        <w:noProof/>
      </w:rPr>
      <w:drawing>
        <wp:anchor distT="0" distB="0" distL="114300" distR="114300" simplePos="0" relativeHeight="251660288" behindDoc="1" locked="0" layoutInCell="1" allowOverlap="1" wp14:anchorId="31B5488C" wp14:editId="12ACEB05">
          <wp:simplePos x="0" y="0"/>
          <wp:positionH relativeFrom="margin">
            <wp:posOffset>-519902</wp:posOffset>
          </wp:positionH>
          <wp:positionV relativeFrom="paragraph">
            <wp:posOffset>-118504</wp:posOffset>
          </wp:positionV>
          <wp:extent cx="1948477" cy="414523"/>
          <wp:effectExtent l="0" t="0" r="0" b="5080"/>
          <wp:wrapNone/>
          <wp:docPr id="769659133" name="Obraz 1" descr="Obraz zawierający Grafika, Czcionka, projekt graficzny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3276138" name="Obraz 1" descr="Obraz zawierający Grafika, Czcionka, projekt graficzny, logo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6004" cy="4203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31489F"/>
    <w:multiLevelType w:val="multilevel"/>
    <w:tmpl w:val="707602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315CD8"/>
    <w:multiLevelType w:val="multilevel"/>
    <w:tmpl w:val="0B066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D3A35FA"/>
    <w:multiLevelType w:val="multilevel"/>
    <w:tmpl w:val="EE7E1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DC2191E"/>
    <w:multiLevelType w:val="multilevel"/>
    <w:tmpl w:val="76A28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7A041E7"/>
    <w:multiLevelType w:val="multilevel"/>
    <w:tmpl w:val="E43C58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BF02ACA"/>
    <w:multiLevelType w:val="hybridMultilevel"/>
    <w:tmpl w:val="7EFA9A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3A7784"/>
    <w:multiLevelType w:val="multilevel"/>
    <w:tmpl w:val="9F4A5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8750793"/>
    <w:multiLevelType w:val="multilevel"/>
    <w:tmpl w:val="8E889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19E6643"/>
    <w:multiLevelType w:val="multilevel"/>
    <w:tmpl w:val="B6CE77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C0F4E2D"/>
    <w:multiLevelType w:val="hybridMultilevel"/>
    <w:tmpl w:val="941440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7B0932"/>
    <w:multiLevelType w:val="multilevel"/>
    <w:tmpl w:val="04C8C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21015950">
    <w:abstractNumId w:val="4"/>
  </w:num>
  <w:num w:numId="2" w16cid:durableId="674957122">
    <w:abstractNumId w:val="7"/>
  </w:num>
  <w:num w:numId="3" w16cid:durableId="862864176">
    <w:abstractNumId w:val="1"/>
  </w:num>
  <w:num w:numId="4" w16cid:durableId="270625127">
    <w:abstractNumId w:val="9"/>
  </w:num>
  <w:num w:numId="5" w16cid:durableId="1481922053">
    <w:abstractNumId w:val="5"/>
  </w:num>
  <w:num w:numId="6" w16cid:durableId="1559241901">
    <w:abstractNumId w:val="3"/>
  </w:num>
  <w:num w:numId="7" w16cid:durableId="1254626015">
    <w:abstractNumId w:val="0"/>
  </w:num>
  <w:num w:numId="8" w16cid:durableId="1414472354">
    <w:abstractNumId w:val="2"/>
  </w:num>
  <w:num w:numId="9" w16cid:durableId="585462124">
    <w:abstractNumId w:val="6"/>
  </w:num>
  <w:num w:numId="10" w16cid:durableId="1689788507">
    <w:abstractNumId w:val="8"/>
  </w:num>
  <w:num w:numId="11" w16cid:durableId="10191994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1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5E1"/>
    <w:rsid w:val="00172C50"/>
    <w:rsid w:val="001F2A05"/>
    <w:rsid w:val="00245370"/>
    <w:rsid w:val="00256C2D"/>
    <w:rsid w:val="00283A75"/>
    <w:rsid w:val="002E08B6"/>
    <w:rsid w:val="00301115"/>
    <w:rsid w:val="00311C49"/>
    <w:rsid w:val="00397D9E"/>
    <w:rsid w:val="003E4975"/>
    <w:rsid w:val="004145B3"/>
    <w:rsid w:val="00430074"/>
    <w:rsid w:val="00441223"/>
    <w:rsid w:val="00462EFD"/>
    <w:rsid w:val="00466E76"/>
    <w:rsid w:val="00536E4D"/>
    <w:rsid w:val="00541D22"/>
    <w:rsid w:val="005C43AD"/>
    <w:rsid w:val="0062617E"/>
    <w:rsid w:val="00662E25"/>
    <w:rsid w:val="006C0C98"/>
    <w:rsid w:val="006C3254"/>
    <w:rsid w:val="006D1E4B"/>
    <w:rsid w:val="006D4629"/>
    <w:rsid w:val="0070525C"/>
    <w:rsid w:val="007546C9"/>
    <w:rsid w:val="00793D5A"/>
    <w:rsid w:val="008131B0"/>
    <w:rsid w:val="0082078D"/>
    <w:rsid w:val="00834F8E"/>
    <w:rsid w:val="00844962"/>
    <w:rsid w:val="00857032"/>
    <w:rsid w:val="00870D67"/>
    <w:rsid w:val="008935E1"/>
    <w:rsid w:val="008B4979"/>
    <w:rsid w:val="008E7B0A"/>
    <w:rsid w:val="00A1670A"/>
    <w:rsid w:val="00A74439"/>
    <w:rsid w:val="00BB6FC5"/>
    <w:rsid w:val="00BD0F61"/>
    <w:rsid w:val="00BD6606"/>
    <w:rsid w:val="00BF0660"/>
    <w:rsid w:val="00C50A9C"/>
    <w:rsid w:val="00C94AF1"/>
    <w:rsid w:val="00CE14DA"/>
    <w:rsid w:val="00CE2CBC"/>
    <w:rsid w:val="00CF4321"/>
    <w:rsid w:val="00D0528D"/>
    <w:rsid w:val="00D91602"/>
    <w:rsid w:val="00DC3D8E"/>
    <w:rsid w:val="00E45AE9"/>
    <w:rsid w:val="00EE1C30"/>
    <w:rsid w:val="00EE704F"/>
    <w:rsid w:val="00F35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DA7E39"/>
  <w15:chartTrackingRefBased/>
  <w15:docId w15:val="{B3160F7E-5F50-454B-BC9D-0D58774A2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935E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935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935E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935E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935E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935E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935E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935E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935E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935E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935E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935E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935E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935E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935E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935E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935E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935E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935E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935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935E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935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935E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935E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935E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935E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935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935E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935E1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935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35E1"/>
  </w:style>
  <w:style w:type="paragraph" w:styleId="Stopka">
    <w:name w:val="footer"/>
    <w:basedOn w:val="Normalny"/>
    <w:link w:val="StopkaZnak"/>
    <w:uiPriority w:val="99"/>
    <w:unhideWhenUsed/>
    <w:rsid w:val="008935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35E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62EF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62EF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2EFD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6D462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4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6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2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7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2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4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207060-9997-4458-8FB8-AFCB3E280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673</Words>
  <Characters>4208</Characters>
  <Application>Microsoft Office Word</Application>
  <DocSecurity>0</DocSecurity>
  <Lines>100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Goławska</dc:creator>
  <cp:keywords/>
  <dc:description/>
  <cp:lastModifiedBy>Anna Goławska</cp:lastModifiedBy>
  <cp:revision>15</cp:revision>
  <dcterms:created xsi:type="dcterms:W3CDTF">2025-01-23T14:50:00Z</dcterms:created>
  <dcterms:modified xsi:type="dcterms:W3CDTF">2025-05-08T06:12:00Z</dcterms:modified>
</cp:coreProperties>
</file>