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5A8A4B" w14:textId="07B79C32" w:rsidR="00A55E65" w:rsidRDefault="00A55E65" w:rsidP="00A55E65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End w:id="0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06.03</w:t>
      </w:r>
      <w:r>
        <w:rPr>
          <w:rFonts w:ascii="Lato" w:hAnsi="Lato"/>
          <w:sz w:val="24"/>
          <w:szCs w:val="24"/>
        </w:rPr>
        <w:t>.2023</w:t>
      </w:r>
    </w:p>
    <w:p w14:paraId="29EFD613" w14:textId="77777777" w:rsidR="00A55E65" w:rsidRDefault="00A55E65" w:rsidP="00A55E65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1" w:name="_Hlk128940991"/>
    </w:p>
    <w:p w14:paraId="00000001" w14:textId="0E7AB240" w:rsidR="00FC5976" w:rsidRDefault="00000000" w:rsidP="00A55E65">
      <w:pPr>
        <w:pStyle w:val="Nagwek1"/>
        <w:spacing w:before="0" w:after="0" w:line="360" w:lineRule="auto"/>
        <w:jc w:val="both"/>
        <w:rPr>
          <w:rFonts w:ascii="Lato" w:hAnsi="Lato"/>
        </w:rPr>
      </w:pPr>
      <w:r w:rsidRPr="00A55E65">
        <w:rPr>
          <w:rFonts w:ascii="Lato" w:hAnsi="Lato"/>
        </w:rPr>
        <w:t>Tagi RFID wygrywają z kodami kreskowymi. Poznaj najważniejsze różnice</w:t>
      </w:r>
    </w:p>
    <w:bookmarkEnd w:id="1"/>
    <w:p w14:paraId="1414E72B" w14:textId="77777777" w:rsidR="00A55E65" w:rsidRPr="00A55E65" w:rsidRDefault="00A55E65" w:rsidP="00A55E65"/>
    <w:p w14:paraId="00000002" w14:textId="1B84DFE5" w:rsidR="00FC5976" w:rsidRDefault="00000000" w:rsidP="00A55E65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2" w:name="_Hlk128940873"/>
      <w:r w:rsidRPr="00A55E65">
        <w:rPr>
          <w:rFonts w:ascii="Lato" w:hAnsi="Lato"/>
          <w:b/>
          <w:sz w:val="24"/>
          <w:szCs w:val="24"/>
        </w:rPr>
        <w:t xml:space="preserve">Technologia RFID znajduje szerokie zastosowanie w przemyśle oraz logistyce towarów. Znaczniki RFID są używane w celu identyfikacji obiektów czy kontroli dostępu. Błyskawiczny odczyt dużej liczby znaczników pozwala podnieść wydajność procesów związanych ze śledzeniem obiektów, a możliwość modyfikacji pamięci </w:t>
      </w:r>
      <w:proofErr w:type="spellStart"/>
      <w:r w:rsidRPr="00A55E65">
        <w:rPr>
          <w:rFonts w:ascii="Lato" w:hAnsi="Lato"/>
          <w:b/>
          <w:sz w:val="24"/>
          <w:szCs w:val="24"/>
        </w:rPr>
        <w:t>tagów</w:t>
      </w:r>
      <w:proofErr w:type="spellEnd"/>
      <w:r w:rsidRPr="00A55E65">
        <w:rPr>
          <w:rFonts w:ascii="Lato" w:hAnsi="Lato"/>
          <w:b/>
          <w:sz w:val="24"/>
          <w:szCs w:val="24"/>
        </w:rPr>
        <w:t xml:space="preserve"> daje opcję wielokrotnego wykorzystania tej samej etykiety, co przekłada się na obniżenie kosztów</w:t>
      </w:r>
      <w:r w:rsidRPr="00A55E65">
        <w:rPr>
          <w:rFonts w:ascii="Lato" w:hAnsi="Lato"/>
          <w:b/>
          <w:strike/>
          <w:sz w:val="24"/>
          <w:szCs w:val="24"/>
        </w:rPr>
        <w:t>.</w:t>
      </w:r>
      <w:r w:rsidRPr="00A55E65">
        <w:rPr>
          <w:rFonts w:ascii="Lato" w:hAnsi="Lato"/>
          <w:b/>
          <w:sz w:val="24"/>
          <w:szCs w:val="24"/>
        </w:rPr>
        <w:t xml:space="preserve"> </w:t>
      </w:r>
    </w:p>
    <w:bookmarkEnd w:id="2"/>
    <w:p w14:paraId="538E2051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77777777" w:rsidR="00FC5976" w:rsidRPr="00A55E65" w:rsidRDefault="00000000" w:rsidP="00A55E6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3" w:name="_heading=h.30j0zll" w:colFirst="0" w:colLast="0"/>
      <w:bookmarkStart w:id="4" w:name="_Hlk128941015"/>
      <w:bookmarkEnd w:id="3"/>
      <w:r w:rsidRPr="00A55E65">
        <w:rPr>
          <w:rFonts w:ascii="Lato" w:hAnsi="Lato"/>
        </w:rPr>
        <w:t xml:space="preserve">Czym różnią się </w:t>
      </w:r>
      <w:proofErr w:type="spellStart"/>
      <w:r w:rsidRPr="00A55E65">
        <w:rPr>
          <w:rFonts w:ascii="Lato" w:hAnsi="Lato"/>
        </w:rPr>
        <w:t>tagi</w:t>
      </w:r>
      <w:proofErr w:type="spellEnd"/>
      <w:r w:rsidRPr="00A55E65">
        <w:rPr>
          <w:rFonts w:ascii="Lato" w:hAnsi="Lato"/>
        </w:rPr>
        <w:t xml:space="preserve"> RFID od kodów kreskowych?</w:t>
      </w:r>
    </w:p>
    <w:bookmarkEnd w:id="4"/>
    <w:p w14:paraId="00000004" w14:textId="00F50CA8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>Technologia RFID bywa często porównywana do kodów kreskowych. Choć w pewnym stopniu jej działanie opiera się na podobnych zasadach, to RFID niewątpliwie znacznie przewyższa możliwości starszej technologii.</w:t>
      </w:r>
    </w:p>
    <w:p w14:paraId="53F326B4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77777777" w:rsidR="00FC5976" w:rsidRPr="00A55E65" w:rsidRDefault="00000000" w:rsidP="00A55E65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5" w:name="_heading=h.1fob9te" w:colFirst="0" w:colLast="0"/>
      <w:bookmarkEnd w:id="5"/>
      <w:r w:rsidRPr="00A55E65">
        <w:rPr>
          <w:rFonts w:ascii="Lato" w:hAnsi="Lato"/>
        </w:rPr>
        <w:t xml:space="preserve">Charakterystyka </w:t>
      </w:r>
      <w:proofErr w:type="spellStart"/>
      <w:r w:rsidRPr="00A55E65">
        <w:rPr>
          <w:rFonts w:ascii="Lato" w:hAnsi="Lato"/>
        </w:rPr>
        <w:t>tagów</w:t>
      </w:r>
      <w:proofErr w:type="spellEnd"/>
      <w:r w:rsidRPr="00A55E65">
        <w:rPr>
          <w:rFonts w:ascii="Lato" w:hAnsi="Lato"/>
        </w:rPr>
        <w:t xml:space="preserve"> RFID</w:t>
      </w:r>
    </w:p>
    <w:p w14:paraId="00000006" w14:textId="6D80CF4A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>Znaczniki RFID charakteryzują się dość prostą konstrukcją. Najczęściej spotykanym rozwiązaniem są etykiety RFID, choć możemy na rynku spotkać również znaczniki w innej formie, na przykład w postaci żetonów, kart, przywieszek czy opasek.</w:t>
      </w:r>
    </w:p>
    <w:p w14:paraId="019D399B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383D1D8E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 xml:space="preserve">– </w:t>
      </w:r>
      <w:r w:rsidRPr="00A55E65">
        <w:rPr>
          <w:rFonts w:ascii="Lato" w:hAnsi="Lato"/>
          <w:i/>
          <w:sz w:val="24"/>
          <w:szCs w:val="24"/>
        </w:rPr>
        <w:t xml:space="preserve">Technologia RFID jest rozwijana od wielu lat. Skupia się głównie (choć nie tylko) na lepszej efektywności odczytu. Jest to szczególnie istotne w przypadku rozwiązań o dużym zagęszczeniu znaczników czy ich aplikacji na niezbyt przyjaznej tej technologii powierzchni, na przykład w postaci metalowych przedmiotów mogących powodować zakłócenia </w:t>
      </w:r>
      <w:r w:rsidRPr="00A55E65">
        <w:rPr>
          <w:rFonts w:ascii="Lato" w:hAnsi="Lato"/>
          <w:sz w:val="24"/>
          <w:szCs w:val="24"/>
        </w:rPr>
        <w:t xml:space="preserve">– wyjaśnia Dariusz J. Kawecki, menedżer produktu odpowiedzialny w firmie </w:t>
      </w:r>
      <w:proofErr w:type="spellStart"/>
      <w:r w:rsidRPr="00A55E65">
        <w:rPr>
          <w:rFonts w:ascii="Lato" w:hAnsi="Lato"/>
          <w:sz w:val="24"/>
          <w:szCs w:val="24"/>
        </w:rPr>
        <w:t>Etisoft</w:t>
      </w:r>
      <w:proofErr w:type="spellEnd"/>
      <w:r w:rsidRPr="00A55E65">
        <w:rPr>
          <w:rFonts w:ascii="Lato" w:hAnsi="Lato"/>
          <w:sz w:val="24"/>
          <w:szCs w:val="24"/>
        </w:rPr>
        <w:t xml:space="preserve"> za rozwiązania dotyczące automatycznej identyfikacji.</w:t>
      </w:r>
    </w:p>
    <w:p w14:paraId="1BA39466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trike/>
          <w:sz w:val="24"/>
          <w:szCs w:val="24"/>
        </w:rPr>
      </w:pPr>
    </w:p>
    <w:p w14:paraId="00000008" w14:textId="32209E89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lastRenderedPageBreak/>
        <w:t xml:space="preserve">Największymi korzyściami płynącymi ze stosowania znaczników RFID jest możliwość identyfikowania wielu </w:t>
      </w:r>
      <w:proofErr w:type="spellStart"/>
      <w:r w:rsidRPr="00A55E65">
        <w:rPr>
          <w:rFonts w:ascii="Lato" w:hAnsi="Lato"/>
          <w:sz w:val="24"/>
          <w:szCs w:val="24"/>
        </w:rPr>
        <w:t>tagów</w:t>
      </w:r>
      <w:proofErr w:type="spellEnd"/>
      <w:r w:rsidRPr="00A55E65">
        <w:rPr>
          <w:rFonts w:ascii="Lato" w:hAnsi="Lato"/>
          <w:sz w:val="24"/>
          <w:szCs w:val="24"/>
        </w:rPr>
        <w:t xml:space="preserve"> jednocześnie (w skrajnych przypadkach nawet do kilkuset </w:t>
      </w:r>
      <w:proofErr w:type="spellStart"/>
      <w:r w:rsidRPr="00A55E65">
        <w:rPr>
          <w:rFonts w:ascii="Lato" w:hAnsi="Lato"/>
          <w:sz w:val="24"/>
          <w:szCs w:val="24"/>
        </w:rPr>
        <w:t>tagów</w:t>
      </w:r>
      <w:proofErr w:type="spellEnd"/>
      <w:r w:rsidRPr="00A55E65">
        <w:rPr>
          <w:rFonts w:ascii="Lato" w:hAnsi="Lato"/>
          <w:sz w:val="24"/>
          <w:szCs w:val="24"/>
        </w:rPr>
        <w:t>), szybki odczyt nawet w trudnych warunkach otoczenia, możliwość nadpisywania danych, a także zabezpieczenie dostępu hasłem. Dlatego technologia RFID znajduje obecnie zastosowanie przede wszystkim w identyfikacji obiektów w branży produkcyjnej i magazynowej. Wykorzystuje się ją także do ograniczania dostępu do parkingów, budynków lub innych stref prywatnych oraz do rejestracji czasu pracy czy identyfikacji zwierząt.</w:t>
      </w:r>
    </w:p>
    <w:p w14:paraId="286EB63A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77777777" w:rsidR="00FC5976" w:rsidRPr="00A55E65" w:rsidRDefault="00000000" w:rsidP="00A55E65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6" w:name="_heading=h.3znysh7" w:colFirst="0" w:colLast="0"/>
      <w:bookmarkEnd w:id="6"/>
      <w:r w:rsidRPr="00A55E65">
        <w:rPr>
          <w:rFonts w:ascii="Lato" w:hAnsi="Lato"/>
        </w:rPr>
        <w:t>Charakterystyka kodów kreskowych</w:t>
      </w:r>
    </w:p>
    <w:p w14:paraId="0000000A" w14:textId="3A519B59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 xml:space="preserve">Czytniki kodów kreskowych rejestrują tylko pojedyncze oznaczenia, których – w przeciwieństwie do etykiet RFID – nie można ponownie nadpisać. Aby odczytać dane z etykiety, wystarczy mieć dostęp do odpowiedniego urządzenia, nie ma żadnych dodatkowych zabezpieczeń. Kody kreskowe stosuje się w wielu gałęziach branży przemysłowej oraz handlowej, między innymi do znakowania towarów, oznaczania palet etykietą logistyczną, znakowania półfabrykatów czy regałów magazynowych. </w:t>
      </w:r>
    </w:p>
    <w:p w14:paraId="67C17BB9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77777777" w:rsidR="00FC5976" w:rsidRPr="00A55E65" w:rsidRDefault="00000000" w:rsidP="00A55E6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7" w:name="_heading=h.2et92p0" w:colFirst="0" w:colLast="0"/>
      <w:bookmarkEnd w:id="7"/>
      <w:r w:rsidRPr="00A55E65">
        <w:rPr>
          <w:rFonts w:ascii="Lato" w:hAnsi="Lato"/>
        </w:rPr>
        <w:t xml:space="preserve">Na czym polega przewaga </w:t>
      </w:r>
      <w:proofErr w:type="spellStart"/>
      <w:r w:rsidRPr="00A55E65">
        <w:rPr>
          <w:rFonts w:ascii="Lato" w:hAnsi="Lato"/>
        </w:rPr>
        <w:t>tagów</w:t>
      </w:r>
      <w:proofErr w:type="spellEnd"/>
      <w:r w:rsidRPr="00A55E65">
        <w:rPr>
          <w:rFonts w:ascii="Lato" w:hAnsi="Lato"/>
        </w:rPr>
        <w:t xml:space="preserve"> RFID?</w:t>
      </w:r>
    </w:p>
    <w:p w14:paraId="0000000C" w14:textId="1E6AFB0C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 xml:space="preserve">Tagi RFID mogą zostać odczytane z dowolnego miejsca znajdującego się w określonej odległości od czytnika. Nie ma znaczenia lokalizacja ani położenie znacznika. Może być on schowany w pudełku, zakryty, czy odwrócony – jeśli znajduje się w odległości mieszczącej się w określonym zasięgu, </w:t>
      </w:r>
      <w:proofErr w:type="spellStart"/>
      <w:r w:rsidRPr="00A55E65">
        <w:rPr>
          <w:rFonts w:ascii="Lato" w:hAnsi="Lato"/>
          <w:sz w:val="24"/>
          <w:szCs w:val="24"/>
        </w:rPr>
        <w:t>tag</w:t>
      </w:r>
      <w:proofErr w:type="spellEnd"/>
      <w:r w:rsidRPr="00A55E65">
        <w:rPr>
          <w:rFonts w:ascii="Lato" w:hAnsi="Lato"/>
          <w:sz w:val="24"/>
          <w:szCs w:val="24"/>
        </w:rPr>
        <w:t xml:space="preserve"> zostanie odczytany. Maksymalna odległość jest zależna od zastosowanej częstotliwości fal radiowych.</w:t>
      </w:r>
    </w:p>
    <w:p w14:paraId="092DAC71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51DCAE22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 xml:space="preserve">– </w:t>
      </w:r>
      <w:r w:rsidRPr="00A55E65">
        <w:rPr>
          <w:rFonts w:ascii="Lato" w:hAnsi="Lato"/>
          <w:i/>
          <w:sz w:val="24"/>
          <w:szCs w:val="24"/>
        </w:rPr>
        <w:t xml:space="preserve">W zależności od zastosowania i wymagań stawianych przed konkretnym rozwiązaniem, dobierając odpowiednio znaczniki, sprzęt oraz oprogramowanie możemy odczytywać </w:t>
      </w:r>
      <w:proofErr w:type="spellStart"/>
      <w:r w:rsidRPr="00A55E65">
        <w:rPr>
          <w:rFonts w:ascii="Lato" w:hAnsi="Lato"/>
          <w:i/>
          <w:sz w:val="24"/>
          <w:szCs w:val="24"/>
        </w:rPr>
        <w:t>tagi</w:t>
      </w:r>
      <w:proofErr w:type="spellEnd"/>
      <w:r w:rsidRPr="00A55E65">
        <w:rPr>
          <w:rFonts w:ascii="Lato" w:hAnsi="Lato"/>
          <w:i/>
          <w:sz w:val="24"/>
          <w:szCs w:val="24"/>
        </w:rPr>
        <w:t xml:space="preserve"> RFID z odległości zarówno kilku centymetrów, jak i nawet kilkunastu metrów. Maksymalny zasięg odczytu określa się w tym przypadku nawet na kilkanaście metrów </w:t>
      </w:r>
      <w:r w:rsidRPr="00A55E65">
        <w:rPr>
          <w:rFonts w:ascii="Lato" w:hAnsi="Lato"/>
          <w:sz w:val="24"/>
          <w:szCs w:val="24"/>
        </w:rPr>
        <w:t>– tłumaczy ekspert.</w:t>
      </w:r>
    </w:p>
    <w:p w14:paraId="1A1122A6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E" w14:textId="04B4529C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lastRenderedPageBreak/>
        <w:t xml:space="preserve">Możliwość błyskawicznego odczytu wielu </w:t>
      </w:r>
      <w:proofErr w:type="spellStart"/>
      <w:r w:rsidRPr="00A55E65">
        <w:rPr>
          <w:rFonts w:ascii="Lato" w:hAnsi="Lato"/>
          <w:sz w:val="24"/>
          <w:szCs w:val="24"/>
        </w:rPr>
        <w:t>tagów</w:t>
      </w:r>
      <w:proofErr w:type="spellEnd"/>
      <w:r w:rsidRPr="00A55E65">
        <w:rPr>
          <w:rFonts w:ascii="Lato" w:hAnsi="Lato"/>
          <w:sz w:val="24"/>
          <w:szCs w:val="24"/>
        </w:rPr>
        <w:t xml:space="preserve"> jednocześnie wpływa na wzrost wydajności procesów związanych z identyfikacją obiektów. Pamięć </w:t>
      </w:r>
      <w:proofErr w:type="spellStart"/>
      <w:r w:rsidRPr="00A55E65">
        <w:rPr>
          <w:rFonts w:ascii="Lato" w:hAnsi="Lato"/>
          <w:sz w:val="24"/>
          <w:szCs w:val="24"/>
        </w:rPr>
        <w:t>tagów</w:t>
      </w:r>
      <w:proofErr w:type="spellEnd"/>
      <w:r w:rsidRPr="00A55E65">
        <w:rPr>
          <w:rFonts w:ascii="Lato" w:hAnsi="Lato"/>
          <w:sz w:val="24"/>
          <w:szCs w:val="24"/>
        </w:rPr>
        <w:t xml:space="preserve"> może być modyfikowana, co daje szansę na ponowne ich wykorzystanie. Przekłada się to na zmniejszenie ilości odpadów w postaci jednorazowych etykiet, co pozwala nie tylko obniżyć koszty gospodarowania odpadami, ale także uczynić działalność przedsiębiorstwa bardziej ekologiczną.</w:t>
      </w:r>
    </w:p>
    <w:p w14:paraId="14D1DB74" w14:textId="77777777" w:rsidR="00A55E65" w:rsidRP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28574765" w:rsidR="00FC5976" w:rsidRDefault="00000000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E65">
        <w:rPr>
          <w:rFonts w:ascii="Lato" w:hAnsi="Lato"/>
          <w:sz w:val="24"/>
          <w:szCs w:val="24"/>
        </w:rPr>
        <w:t>Stale udoskonalana technologia RFID znajduje coraz więcej zastosowań. Wykorzystywanie znaczników RFID jest skutecznym sposobem na podniesienie komfortu codziennego funkcjonowania w przestrzeni publicznej i prywatnej, podniesienia standardów bezpieczeństwa, poprawy efektywności działań biznesowych oraz wydajności procesów przemysłowych.</w:t>
      </w:r>
    </w:p>
    <w:p w14:paraId="375ABBB1" w14:textId="2EDF5283" w:rsid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2D3E139" w14:textId="77777777" w:rsidR="00A55E65" w:rsidRDefault="00A55E65" w:rsidP="00A55E6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574006E" w14:textId="77777777" w:rsidR="00A55E65" w:rsidRPr="002B2680" w:rsidRDefault="00A55E65" w:rsidP="00A55E65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3E4142B2" w14:textId="77777777" w:rsidR="00A55E65" w:rsidRPr="002B2680" w:rsidRDefault="00A55E65" w:rsidP="00A55E65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68A86C1F" w14:textId="77777777" w:rsidR="00A55E65" w:rsidRPr="002B2680" w:rsidRDefault="00A55E65" w:rsidP="00A55E65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2048C9B7" w14:textId="77777777" w:rsidR="00A55E65" w:rsidRPr="002B2680" w:rsidRDefault="00A55E65" w:rsidP="00A55E65">
      <w:pPr>
        <w:spacing w:line="360" w:lineRule="auto"/>
        <w:rPr>
          <w:rFonts w:ascii="Lato" w:hAnsi="Lato"/>
        </w:rPr>
      </w:pPr>
      <w:hyperlink r:id="rId7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486D43EE" w14:textId="788B39D0" w:rsidR="00A55E65" w:rsidRPr="00A55E65" w:rsidRDefault="00A55E65" w:rsidP="00A55E65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sectPr w:rsidR="00A55E65" w:rsidRPr="00A55E65">
      <w:headerReference w:type="default" r:id="rId8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C48E" w14:textId="77777777" w:rsidR="00C14807" w:rsidRDefault="00C14807" w:rsidP="00A55E65">
      <w:pPr>
        <w:spacing w:line="240" w:lineRule="auto"/>
      </w:pPr>
      <w:r>
        <w:separator/>
      </w:r>
    </w:p>
  </w:endnote>
  <w:endnote w:type="continuationSeparator" w:id="0">
    <w:p w14:paraId="7FA688BA" w14:textId="77777777" w:rsidR="00C14807" w:rsidRDefault="00C14807" w:rsidP="00A55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6C74" w14:textId="77777777" w:rsidR="00C14807" w:rsidRDefault="00C14807" w:rsidP="00A55E65">
      <w:pPr>
        <w:spacing w:line="240" w:lineRule="auto"/>
      </w:pPr>
      <w:r>
        <w:separator/>
      </w:r>
    </w:p>
  </w:footnote>
  <w:footnote w:type="continuationSeparator" w:id="0">
    <w:p w14:paraId="4982ACE7" w14:textId="77777777" w:rsidR="00C14807" w:rsidRDefault="00C14807" w:rsidP="00A55E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BD3F" w14:textId="77777777" w:rsidR="00A55E65" w:rsidRDefault="00A55E65" w:rsidP="00A55E65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933197" wp14:editId="7DE26357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6BE21F" w14:textId="77777777" w:rsidR="00A55E65" w:rsidRDefault="00A55E65" w:rsidP="00A55E65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73CE76A2" w14:textId="77777777" w:rsidR="00A55E65" w:rsidRDefault="00A55E65" w:rsidP="00A55E65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52AA079B" w14:textId="77777777" w:rsidR="00A55E65" w:rsidRDefault="00A55E65" w:rsidP="00A55E65">
    <w:pPr>
      <w:pStyle w:val="Nagwek"/>
    </w:pPr>
  </w:p>
  <w:p w14:paraId="5FF2AEBB" w14:textId="77777777" w:rsidR="00A55E65" w:rsidRDefault="00A55E65" w:rsidP="00A55E65">
    <w:pPr>
      <w:pStyle w:val="Nagwek"/>
    </w:pPr>
  </w:p>
  <w:p w14:paraId="1DF42F5F" w14:textId="77777777" w:rsidR="00A55E65" w:rsidRDefault="00A55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76"/>
    <w:rsid w:val="009F6BB3"/>
    <w:rsid w:val="00A55E65"/>
    <w:rsid w:val="00C14807"/>
    <w:rsid w:val="00FC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2CD8"/>
  <w15:docId w15:val="{F7FB4A4A-8895-4BD7-B129-46E02E17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oprawka">
    <w:name w:val="Revision"/>
    <w:hidden/>
    <w:uiPriority w:val="99"/>
    <w:semiHidden/>
    <w:rsid w:val="00B9127C"/>
    <w:pPr>
      <w:spacing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1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1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12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27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5E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E65"/>
  </w:style>
  <w:style w:type="paragraph" w:styleId="Stopka">
    <w:name w:val="footer"/>
    <w:basedOn w:val="Normalny"/>
    <w:link w:val="StopkaZnak"/>
    <w:uiPriority w:val="99"/>
    <w:unhideWhenUsed/>
    <w:rsid w:val="00A55E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E65"/>
  </w:style>
  <w:style w:type="character" w:styleId="Hipercze">
    <w:name w:val="Hyperlink"/>
    <w:basedOn w:val="Domylnaczcionkaakapitu"/>
    <w:uiPriority w:val="99"/>
    <w:unhideWhenUsed/>
    <w:rsid w:val="00A55E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B/j2l4nq4GT6rOlCIGH/94DAOg==">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3783</Characters>
  <Application>Microsoft Office Word</Application>
  <DocSecurity>0</DocSecurity>
  <Lines>236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</cp:lastModifiedBy>
  <cp:revision>2</cp:revision>
  <dcterms:created xsi:type="dcterms:W3CDTF">2023-02-20T11:06:00Z</dcterms:created>
  <dcterms:modified xsi:type="dcterms:W3CDTF">2023-03-05T19:46:00Z</dcterms:modified>
</cp:coreProperties>
</file>