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62E54" w14:textId="77777777" w:rsidR="009D4956" w:rsidRPr="009D4956" w:rsidRDefault="009D4956" w:rsidP="009D4956">
      <w:pPr>
        <w:pStyle w:val="Nagwek1"/>
        <w:jc w:val="center"/>
        <w:rPr>
          <w:sz w:val="24"/>
          <w:szCs w:val="24"/>
        </w:rPr>
      </w:pPr>
      <w:bookmarkStart w:id="0" w:name="header"/>
      <w:bookmarkStart w:id="1" w:name="X61f1c18312b40f3b93a78d25eca70c2bf83367a"/>
      <w:bookmarkStart w:id="2" w:name="content"/>
      <w:bookmarkEnd w:id="0"/>
      <w:r w:rsidRPr="009D4956">
        <w:rPr>
          <w:sz w:val="24"/>
          <w:szCs w:val="24"/>
        </w:rPr>
        <w:t xml:space="preserve">Trendy gastronomiczne 2026 a sezonowe hity: jak wpływają na polski rynek </w:t>
      </w:r>
      <w:proofErr w:type="spellStart"/>
      <w:r w:rsidRPr="009D4956">
        <w:rPr>
          <w:sz w:val="24"/>
          <w:szCs w:val="24"/>
        </w:rPr>
        <w:t>delivery</w:t>
      </w:r>
      <w:proofErr w:type="spellEnd"/>
      <w:r w:rsidRPr="009D4956">
        <w:rPr>
          <w:sz w:val="24"/>
          <w:szCs w:val="24"/>
        </w:rPr>
        <w:t>?</w:t>
      </w:r>
    </w:p>
    <w:p w14:paraId="170C1DD1" w14:textId="77777777" w:rsidR="009D4956" w:rsidRPr="009D4956" w:rsidRDefault="009D4956" w:rsidP="009D4956">
      <w:pPr>
        <w:pStyle w:val="FirstParagraph"/>
        <w:jc w:val="both"/>
        <w:rPr>
          <w:rFonts w:ascii="Calibri" w:hAnsi="Calibri" w:cs="Calibri"/>
          <w:b/>
          <w:bCs/>
          <w:lang w:val="pl-PL"/>
        </w:rPr>
      </w:pPr>
      <w:bookmarkStart w:id="3" w:name="X9f03e02cb87aebd07713f421195d40ca25ca18a"/>
      <w:r w:rsidRPr="009D4956">
        <w:rPr>
          <w:rFonts w:ascii="Calibri" w:hAnsi="Calibri" w:cs="Calibri"/>
          <w:b/>
          <w:bCs/>
          <w:lang w:val="pl-PL"/>
        </w:rPr>
        <w:t>Zamawianie jedzenia to nie chwilowa moda. To trwały styl życia. Dziś niemal połowa konsumentów (46%) zamawia ulubione potrawy bez specjalnej okazji, traktując dobry posiłek jako dopełnienie przyjemnego dnia</w:t>
      </w:r>
      <w:r w:rsidRPr="009D4956">
        <w:rPr>
          <w:rStyle w:val="Odwoanieprzypisudolnego"/>
          <w:rFonts w:ascii="Calibri" w:hAnsi="Calibri" w:cs="Calibri"/>
          <w:b/>
          <w:bCs/>
          <w:lang w:val="pl-PL"/>
        </w:rPr>
        <w:footnoteReference w:id="1"/>
      </w:r>
      <w:r w:rsidRPr="009D4956">
        <w:rPr>
          <w:rFonts w:ascii="Calibri" w:hAnsi="Calibri" w:cs="Calibri"/>
          <w:b/>
          <w:bCs/>
          <w:lang w:val="pl-PL"/>
        </w:rPr>
        <w:t xml:space="preserve">. Oczekują przy tym błyskawicznej realizacji zamówień i maksymalnej wygody. Standardem staje się dostawa w 30 minut lub krócej. Czas urósł do rangi kluczowego kryterium: kto dowiezie szybciej i bardziej niezawodnie, ten wygrywa lojalność klienta. Sama gastronomia staje się </w:t>
      </w:r>
      <w:r w:rsidRPr="009D4956">
        <w:rPr>
          <w:rFonts w:ascii="Calibri" w:hAnsi="Calibri" w:cs="Calibri"/>
          <w:b/>
          <w:bCs/>
          <w:i/>
          <w:iCs/>
          <w:lang w:val="pl-PL"/>
        </w:rPr>
        <w:t>data-</w:t>
      </w:r>
      <w:proofErr w:type="spellStart"/>
      <w:r w:rsidRPr="009D4956">
        <w:rPr>
          <w:rFonts w:ascii="Calibri" w:hAnsi="Calibri" w:cs="Calibri"/>
          <w:b/>
          <w:bCs/>
          <w:i/>
          <w:iCs/>
          <w:lang w:val="pl-PL"/>
        </w:rPr>
        <w:t>driven</w:t>
      </w:r>
      <w:proofErr w:type="spellEnd"/>
      <w:r w:rsidRPr="009D4956">
        <w:rPr>
          <w:rFonts w:ascii="Calibri" w:hAnsi="Calibri" w:cs="Calibri"/>
          <w:b/>
          <w:bCs/>
          <w:lang w:val="pl-PL"/>
        </w:rPr>
        <w:t xml:space="preserve"> – decyzje coraz częściej opierają się na twardych danych o sprzedaży i </w:t>
      </w:r>
      <w:proofErr w:type="spellStart"/>
      <w:r w:rsidRPr="009D4956">
        <w:rPr>
          <w:rFonts w:ascii="Calibri" w:hAnsi="Calibri" w:cs="Calibri"/>
          <w:b/>
          <w:bCs/>
          <w:lang w:val="pl-PL"/>
        </w:rPr>
        <w:t>zachowaniach</w:t>
      </w:r>
      <w:proofErr w:type="spellEnd"/>
      <w:r w:rsidRPr="009D4956">
        <w:rPr>
          <w:rFonts w:ascii="Calibri" w:hAnsi="Calibri" w:cs="Calibri"/>
          <w:b/>
          <w:bCs/>
          <w:lang w:val="pl-PL"/>
        </w:rPr>
        <w:t xml:space="preserve"> konsumentów, a nie wyłącznie na intuicji restauratora.</w:t>
      </w:r>
    </w:p>
    <w:p w14:paraId="46E09CFA" w14:textId="77777777" w:rsidR="009D4956" w:rsidRPr="009D4956" w:rsidRDefault="009D4956" w:rsidP="009D4956">
      <w:pPr>
        <w:pStyle w:val="Nagwek2"/>
        <w:jc w:val="both"/>
        <w:rPr>
          <w:sz w:val="24"/>
          <w:szCs w:val="24"/>
        </w:rPr>
      </w:pPr>
      <w:bookmarkStart w:id="4" w:name="Xf35e62b62e53525532ce456f10202c4b3090151"/>
      <w:bookmarkEnd w:id="3"/>
      <w:r w:rsidRPr="009D4956">
        <w:rPr>
          <w:sz w:val="24"/>
          <w:szCs w:val="24"/>
        </w:rPr>
        <w:t>Sezonowe hity menu napędzają rynek dostaw</w:t>
      </w:r>
    </w:p>
    <w:p w14:paraId="31F2EDF0" w14:textId="77777777" w:rsidR="009D4956" w:rsidRPr="009D4956" w:rsidRDefault="009D4956" w:rsidP="009D4956">
      <w:pPr>
        <w:pStyle w:val="FirstParagraph"/>
        <w:jc w:val="both"/>
        <w:rPr>
          <w:rFonts w:ascii="Calibri" w:hAnsi="Calibri" w:cs="Calibri"/>
          <w:lang w:val="pl-PL"/>
        </w:rPr>
      </w:pPr>
      <w:r w:rsidRPr="009D4956">
        <w:rPr>
          <w:rFonts w:ascii="Calibri" w:hAnsi="Calibri" w:cs="Calibri"/>
          <w:lang w:val="pl-PL"/>
        </w:rPr>
        <w:t xml:space="preserve">Limitowane oferty sezonowe są obecnie stałym elementem strategii wielkich sieci gastronomicznych – nie tylko budują zainteresowanie konsumentów, ale potrafią wyraźnie wpłynąć na cały rynek, w tym na usługi dowozu jedzenia. Flagowym przykładem takiego zjawiska w Polsce jest kanapka Drwala w </w:t>
      </w:r>
      <w:proofErr w:type="spellStart"/>
      <w:r w:rsidRPr="009D4956">
        <w:rPr>
          <w:rFonts w:ascii="Calibri" w:hAnsi="Calibri" w:cs="Calibri"/>
          <w:lang w:val="pl-PL"/>
        </w:rPr>
        <w:t>McDonald’s</w:t>
      </w:r>
      <w:proofErr w:type="spellEnd"/>
      <w:r w:rsidRPr="009D4956">
        <w:rPr>
          <w:rFonts w:ascii="Calibri" w:hAnsi="Calibri" w:cs="Calibri"/>
          <w:lang w:val="pl-PL"/>
        </w:rPr>
        <w:t xml:space="preserve">. Dostępna tylko zimą, doczekała się niemal kultowego statusu – co roku jej premiera wzbudza ogromne emocje i popyt. Przekłada się to na zwiększony ruch zarówno w lokalach, jak i w aplikacjach </w:t>
      </w:r>
      <w:proofErr w:type="spellStart"/>
      <w:r w:rsidRPr="009D4956">
        <w:rPr>
          <w:rFonts w:ascii="Calibri" w:hAnsi="Calibri" w:cs="Calibri"/>
          <w:lang w:val="pl-PL"/>
        </w:rPr>
        <w:t>delivery</w:t>
      </w:r>
      <w:proofErr w:type="spellEnd"/>
      <w:r w:rsidRPr="009D4956">
        <w:rPr>
          <w:rFonts w:ascii="Calibri" w:hAnsi="Calibri" w:cs="Calibri"/>
          <w:lang w:val="pl-PL"/>
        </w:rPr>
        <w:t>.</w:t>
      </w:r>
    </w:p>
    <w:p w14:paraId="4F9EDA84" w14:textId="31801187" w:rsidR="009D4956" w:rsidRPr="009D4956" w:rsidRDefault="009D4956" w:rsidP="009D4956">
      <w:pPr>
        <w:pStyle w:val="Tekstblokowy"/>
        <w:ind w:left="0"/>
        <w:jc w:val="both"/>
        <w:rPr>
          <w:rFonts w:ascii="Calibri" w:hAnsi="Calibri" w:cs="Calibri"/>
          <w:b/>
          <w:bCs/>
          <w:lang w:val="pl-PL"/>
        </w:rPr>
      </w:pPr>
      <w:r w:rsidRPr="009D4956">
        <w:rPr>
          <w:rFonts w:ascii="Calibri" w:hAnsi="Calibri" w:cs="Calibri"/>
          <w:i/>
          <w:iCs/>
          <w:lang w:val="pl-PL"/>
        </w:rPr>
        <w:t xml:space="preserve">- </w:t>
      </w:r>
      <w:r w:rsidRPr="009D4956">
        <w:rPr>
          <w:rFonts w:ascii="Calibri" w:hAnsi="Calibri" w:cs="Calibri"/>
          <w:i/>
          <w:iCs/>
          <w:lang w:val="pl-PL"/>
        </w:rPr>
        <w:t>Dla dostawców oznacza to gorący okres – restauracje wydają znacznie więcej posiłków, a kurierzy muszą pracować na najwyższych obrotach</w:t>
      </w:r>
      <w:r w:rsidRPr="009D4956">
        <w:rPr>
          <w:rFonts w:ascii="Calibri" w:hAnsi="Calibri" w:cs="Calibri"/>
          <w:lang w:val="pl-PL"/>
        </w:rPr>
        <w:t xml:space="preserve"> – komentuje Łukasz Witkowski, współzałożyciel </w:t>
      </w:r>
      <w:proofErr w:type="spellStart"/>
      <w:r w:rsidRPr="009D4956">
        <w:rPr>
          <w:rFonts w:ascii="Calibri" w:hAnsi="Calibri" w:cs="Calibri"/>
          <w:lang w:val="pl-PL"/>
        </w:rPr>
        <w:t>Natviol</w:t>
      </w:r>
      <w:proofErr w:type="spellEnd"/>
      <w:r w:rsidRPr="009D4956">
        <w:rPr>
          <w:rFonts w:ascii="Calibri" w:hAnsi="Calibri" w:cs="Calibri"/>
          <w:lang w:val="pl-PL"/>
        </w:rPr>
        <w:t xml:space="preserve">, aplikacji rozliczeniowej dla kierowców i kurierów. – </w:t>
      </w:r>
      <w:r w:rsidRPr="009D4956">
        <w:rPr>
          <w:rFonts w:ascii="Calibri" w:hAnsi="Calibri" w:cs="Calibri"/>
          <w:i/>
          <w:iCs/>
          <w:lang w:val="pl-PL"/>
        </w:rPr>
        <w:t xml:space="preserve">Sezonowa kanapka staje się wydarzeniem: liczba kursów rośnie, czasy oczekiwania wydłużają się, a firmy muszą sprawnie zarządzać logistyką, by sprostać skokowemu popytowi. Dla rynku </w:t>
      </w:r>
      <w:proofErr w:type="spellStart"/>
      <w:r w:rsidRPr="009D4956">
        <w:rPr>
          <w:rFonts w:ascii="Calibri" w:hAnsi="Calibri" w:cs="Calibri"/>
          <w:i/>
          <w:iCs/>
          <w:lang w:val="pl-PL"/>
        </w:rPr>
        <w:t>delivery</w:t>
      </w:r>
      <w:proofErr w:type="spellEnd"/>
      <w:r w:rsidRPr="009D4956">
        <w:rPr>
          <w:rFonts w:ascii="Calibri" w:hAnsi="Calibri" w:cs="Calibri"/>
          <w:i/>
          <w:iCs/>
          <w:lang w:val="pl-PL"/>
        </w:rPr>
        <w:t xml:space="preserve"> okres premiery głośnego produktu to prawdziwy </w:t>
      </w:r>
      <w:proofErr w:type="spellStart"/>
      <w:r w:rsidRPr="009D4956">
        <w:rPr>
          <w:rFonts w:ascii="Calibri" w:hAnsi="Calibri" w:cs="Calibri"/>
          <w:i/>
          <w:iCs/>
          <w:lang w:val="pl-PL"/>
        </w:rPr>
        <w:t>stress</w:t>
      </w:r>
      <w:proofErr w:type="spellEnd"/>
      <w:r w:rsidRPr="009D4956">
        <w:rPr>
          <w:rFonts w:ascii="Calibri" w:hAnsi="Calibri" w:cs="Calibri"/>
          <w:i/>
          <w:iCs/>
          <w:lang w:val="pl-PL"/>
        </w:rPr>
        <w:t>-test infrastruktury</w:t>
      </w:r>
      <w:r w:rsidRPr="009D4956">
        <w:rPr>
          <w:rFonts w:ascii="Calibri" w:hAnsi="Calibri" w:cs="Calibri"/>
          <w:lang w:val="pl-PL"/>
        </w:rPr>
        <w:t>.  – zauważa.</w:t>
      </w:r>
    </w:p>
    <w:p w14:paraId="1C31DAFD" w14:textId="77777777" w:rsidR="009D4956" w:rsidRPr="009D4956" w:rsidRDefault="009D4956" w:rsidP="009D4956">
      <w:pPr>
        <w:pStyle w:val="Tekstpodstawowy"/>
        <w:jc w:val="both"/>
        <w:rPr>
          <w:rFonts w:ascii="Calibri" w:hAnsi="Calibri" w:cs="Calibri"/>
          <w:lang w:val="pl-PL"/>
        </w:rPr>
      </w:pPr>
      <w:r w:rsidRPr="009D4956">
        <w:rPr>
          <w:rFonts w:ascii="Calibri" w:hAnsi="Calibri" w:cs="Calibri"/>
          <w:lang w:val="pl-PL"/>
        </w:rPr>
        <w:t xml:space="preserve">Gdy tylko </w:t>
      </w:r>
      <w:proofErr w:type="spellStart"/>
      <w:r w:rsidRPr="009D4956">
        <w:rPr>
          <w:rFonts w:ascii="Calibri" w:hAnsi="Calibri" w:cs="Calibri"/>
          <w:lang w:val="pl-PL"/>
        </w:rPr>
        <w:t>Burger</w:t>
      </w:r>
      <w:proofErr w:type="spellEnd"/>
      <w:r w:rsidRPr="009D4956">
        <w:rPr>
          <w:rFonts w:ascii="Calibri" w:hAnsi="Calibri" w:cs="Calibri"/>
          <w:lang w:val="pl-PL"/>
        </w:rPr>
        <w:t xml:space="preserve"> Drwala wraca do menu (zazwyczaj w listopadzie), przed restauracjami </w:t>
      </w:r>
      <w:proofErr w:type="spellStart"/>
      <w:r w:rsidRPr="009D4956">
        <w:rPr>
          <w:rFonts w:ascii="Calibri" w:hAnsi="Calibri" w:cs="Calibri"/>
          <w:lang w:val="pl-PL"/>
        </w:rPr>
        <w:t>McDonald’s</w:t>
      </w:r>
      <w:proofErr w:type="spellEnd"/>
      <w:r w:rsidRPr="009D4956">
        <w:rPr>
          <w:rFonts w:ascii="Calibri" w:hAnsi="Calibri" w:cs="Calibri"/>
          <w:lang w:val="pl-PL"/>
        </w:rPr>
        <w:t xml:space="preserve"> w całej Polsce ustawiają się długie kolejki nie tylko klientów, ale i kurierów z firm takich jak </w:t>
      </w:r>
      <w:proofErr w:type="spellStart"/>
      <w:r w:rsidRPr="009D4956">
        <w:rPr>
          <w:rFonts w:ascii="Calibri" w:hAnsi="Calibri" w:cs="Calibri"/>
          <w:lang w:val="pl-PL"/>
        </w:rPr>
        <w:t>Glovo</w:t>
      </w:r>
      <w:proofErr w:type="spellEnd"/>
      <w:r w:rsidRPr="009D4956">
        <w:rPr>
          <w:rFonts w:ascii="Calibri" w:hAnsi="Calibri" w:cs="Calibri"/>
          <w:lang w:val="pl-PL"/>
        </w:rPr>
        <w:t xml:space="preserve">, Uber </w:t>
      </w:r>
      <w:proofErr w:type="spellStart"/>
      <w:r w:rsidRPr="009D4956">
        <w:rPr>
          <w:rFonts w:ascii="Calibri" w:hAnsi="Calibri" w:cs="Calibri"/>
          <w:lang w:val="pl-PL"/>
        </w:rPr>
        <w:t>Eats</w:t>
      </w:r>
      <w:proofErr w:type="spellEnd"/>
      <w:r w:rsidRPr="009D4956">
        <w:rPr>
          <w:rFonts w:ascii="Calibri" w:hAnsi="Calibri" w:cs="Calibri"/>
          <w:lang w:val="pl-PL"/>
        </w:rPr>
        <w:t xml:space="preserve"> czy Wolt. Wielu z nich przez kilkanaście dni realizuje rekordową liczbę zamówień, aby zaspokoić apetyt Polaków na sezonowy przysmak. W ciągu dwóch tygodni od premiery Drwala liczba odwiedzin w wolnostojących restauracjach </w:t>
      </w:r>
      <w:proofErr w:type="spellStart"/>
      <w:r w:rsidRPr="009D4956">
        <w:rPr>
          <w:rFonts w:ascii="Calibri" w:hAnsi="Calibri" w:cs="Calibri"/>
          <w:lang w:val="pl-PL"/>
        </w:rPr>
        <w:t>McDonald’s</w:t>
      </w:r>
      <w:proofErr w:type="spellEnd"/>
      <w:r w:rsidRPr="009D4956">
        <w:rPr>
          <w:rFonts w:ascii="Calibri" w:hAnsi="Calibri" w:cs="Calibri"/>
          <w:lang w:val="pl-PL"/>
        </w:rPr>
        <w:t xml:space="preserve"> wzrasta średnio o 18% w porównaniu z okresem sprzed premiery</w:t>
      </w:r>
      <w:r w:rsidRPr="009D4956">
        <w:rPr>
          <w:rStyle w:val="Odwoanieprzypisudolnego"/>
          <w:rFonts w:ascii="Calibri" w:hAnsi="Calibri" w:cs="Calibri"/>
          <w:lang w:val="pl-PL"/>
        </w:rPr>
        <w:footnoteReference w:id="2"/>
      </w:r>
      <w:r w:rsidRPr="009D4956">
        <w:rPr>
          <w:rFonts w:ascii="Calibri" w:hAnsi="Calibri" w:cs="Calibri"/>
          <w:lang w:val="pl-PL"/>
        </w:rPr>
        <w:t xml:space="preserve">. To ogromny skok ruchu, który bezpośrednio przekłada się też na wzrost zamówień </w:t>
      </w:r>
      <w:proofErr w:type="spellStart"/>
      <w:r w:rsidRPr="009D4956">
        <w:rPr>
          <w:rFonts w:ascii="Calibri" w:hAnsi="Calibri" w:cs="Calibri"/>
          <w:lang w:val="pl-PL"/>
        </w:rPr>
        <w:t>delivery</w:t>
      </w:r>
      <w:proofErr w:type="spellEnd"/>
      <w:r w:rsidRPr="009D4956">
        <w:rPr>
          <w:rFonts w:ascii="Calibri" w:hAnsi="Calibri" w:cs="Calibri"/>
          <w:lang w:val="pl-PL"/>
        </w:rPr>
        <w:t xml:space="preserve"> – bo wiele osób chcąc uniknąć kolejek, woli zamówić burgera z dowozem do domu. </w:t>
      </w:r>
    </w:p>
    <w:p w14:paraId="3FAAD801" w14:textId="77777777" w:rsidR="009D4956" w:rsidRPr="009D4956" w:rsidRDefault="009D4956" w:rsidP="009D4956">
      <w:pPr>
        <w:pStyle w:val="Nagwek2"/>
        <w:jc w:val="both"/>
        <w:rPr>
          <w:sz w:val="24"/>
          <w:szCs w:val="24"/>
        </w:rPr>
      </w:pPr>
      <w:r w:rsidRPr="009D4956">
        <w:rPr>
          <w:sz w:val="24"/>
          <w:szCs w:val="24"/>
        </w:rPr>
        <w:t>Zarabiają nie tylko restauratorzy</w:t>
      </w:r>
    </w:p>
    <w:p w14:paraId="182D6BC4" w14:textId="77777777" w:rsidR="009D4956" w:rsidRPr="009D4956" w:rsidRDefault="009D4956" w:rsidP="009D4956">
      <w:pPr>
        <w:pStyle w:val="Tekstpodstawowy"/>
        <w:jc w:val="both"/>
        <w:rPr>
          <w:rFonts w:ascii="Calibri" w:hAnsi="Calibri" w:cs="Calibri"/>
          <w:lang w:val="pl-PL"/>
        </w:rPr>
      </w:pPr>
      <w:r w:rsidRPr="009D4956">
        <w:rPr>
          <w:rFonts w:ascii="Calibri" w:hAnsi="Calibri" w:cs="Calibri"/>
          <w:lang w:val="pl-PL"/>
        </w:rPr>
        <w:t xml:space="preserve">Aplikacje notują wzmożony ruch, kurierzy realizują maraton dostaw, a centra logistyczne restauracji pracują pełną parą. Okazuje się jednak, że ci, którzy są w stanie zaspokoić ten nagły skok popytu, sporo na tym zyskują. W 2025 roku niektórzy dostawcy dzięki „efektowi Drwala” wypracowali rekordowe zarobki. Jak relacjonował jeden z popularnych youtuberów-dostawców, w tygodniu po premierze kanapki najlepsi kurierzy w Warszawie czy Gdańsku </w:t>
      </w:r>
      <w:r w:rsidRPr="009D4956">
        <w:rPr>
          <w:rFonts w:ascii="Calibri" w:hAnsi="Calibri" w:cs="Calibri"/>
          <w:lang w:val="pl-PL"/>
        </w:rPr>
        <w:lastRenderedPageBreak/>
        <w:t xml:space="preserve">potrafili zarobić </w:t>
      </w:r>
      <w:r w:rsidRPr="0039788C">
        <w:rPr>
          <w:rFonts w:ascii="Calibri" w:hAnsi="Calibri" w:cs="Calibri"/>
          <w:lang w:val="pl-PL"/>
        </w:rPr>
        <w:t>ponad 4 tys. zł w siedem dni, realizując blisko 200 dostaw</w:t>
      </w:r>
      <w:r w:rsidRPr="009D4956">
        <w:rPr>
          <w:rFonts w:ascii="Calibri" w:hAnsi="Calibri" w:cs="Calibri"/>
          <w:lang w:val="pl-PL"/>
        </w:rPr>
        <w:t>. To pokazuje, że dla kurierów sezony kulinarnych premier to z jednej strony olbrzymi wysiłek, a z drugiej – możliwość solidnego zarobku w krótkim czasie.</w:t>
      </w:r>
    </w:p>
    <w:p w14:paraId="218C0A08" w14:textId="77777777" w:rsidR="009D4956" w:rsidRPr="009D4956" w:rsidRDefault="009D4956" w:rsidP="009D4956">
      <w:pPr>
        <w:pStyle w:val="Tekstblokowy"/>
        <w:ind w:left="0"/>
        <w:jc w:val="both"/>
        <w:rPr>
          <w:rFonts w:ascii="Calibri" w:hAnsi="Calibri" w:cs="Calibri"/>
          <w:lang w:val="pl-PL"/>
        </w:rPr>
      </w:pPr>
      <w:r w:rsidRPr="009D4956">
        <w:rPr>
          <w:rFonts w:ascii="Calibri" w:hAnsi="Calibri" w:cs="Calibri"/>
          <w:lang w:val="pl-PL"/>
        </w:rPr>
        <w:t xml:space="preserve">– </w:t>
      </w:r>
      <w:r w:rsidRPr="009D4956">
        <w:rPr>
          <w:rFonts w:ascii="Calibri" w:hAnsi="Calibri" w:cs="Calibri"/>
          <w:i/>
          <w:iCs/>
          <w:lang w:val="pl-PL"/>
        </w:rPr>
        <w:t xml:space="preserve">Choć takie promocje oznaczają dla kurierów pracę na najwyższych obrotach, wielu z nich czeka na ten moment cały rok. W szczycie zamówień można zarobić nawet dwa razy więcej niż zwykle </w:t>
      </w:r>
      <w:r w:rsidRPr="009D4956">
        <w:rPr>
          <w:rFonts w:ascii="Calibri" w:hAnsi="Calibri" w:cs="Calibri"/>
          <w:lang w:val="pl-PL"/>
        </w:rPr>
        <w:t xml:space="preserve">– przyznaje Łukasz Witkowski z </w:t>
      </w:r>
      <w:proofErr w:type="spellStart"/>
      <w:r w:rsidRPr="009D4956">
        <w:rPr>
          <w:rFonts w:ascii="Calibri" w:hAnsi="Calibri" w:cs="Calibri"/>
          <w:lang w:val="pl-PL"/>
        </w:rPr>
        <w:t>Natviol</w:t>
      </w:r>
      <w:proofErr w:type="spellEnd"/>
      <w:r w:rsidRPr="009D4956">
        <w:rPr>
          <w:rFonts w:ascii="Calibri" w:hAnsi="Calibri" w:cs="Calibri"/>
          <w:lang w:val="pl-PL"/>
        </w:rPr>
        <w:t xml:space="preserve">. </w:t>
      </w:r>
      <w:r w:rsidRPr="009D4956">
        <w:rPr>
          <w:rFonts w:ascii="Calibri" w:hAnsi="Calibri" w:cs="Calibri"/>
          <w:i/>
          <w:iCs/>
          <w:lang w:val="pl-PL"/>
        </w:rPr>
        <w:t xml:space="preserve"> </w:t>
      </w:r>
      <w:r w:rsidRPr="009D4956">
        <w:rPr>
          <w:rFonts w:ascii="Calibri" w:hAnsi="Calibri" w:cs="Calibri"/>
          <w:lang w:val="pl-PL"/>
        </w:rPr>
        <w:t xml:space="preserve">– </w:t>
      </w:r>
      <w:r w:rsidRPr="009D4956">
        <w:rPr>
          <w:rFonts w:ascii="Calibri" w:hAnsi="Calibri" w:cs="Calibri"/>
          <w:i/>
          <w:iCs/>
          <w:lang w:val="pl-PL"/>
        </w:rPr>
        <w:t xml:space="preserve">Kluczowe jest jednak, by zarówno restauracje, jak i dostawcy zachowali jakość obsługi. Dla kurierów to szansa na lepszy zarobek, ale też wyzwanie – muszą radzić sobie z kolejkami w lokalach i presją czasu. Dlatego dobra współpraca między restauratorami a platformami </w:t>
      </w:r>
      <w:proofErr w:type="spellStart"/>
      <w:r w:rsidRPr="009D4956">
        <w:rPr>
          <w:rFonts w:ascii="Calibri" w:hAnsi="Calibri" w:cs="Calibri"/>
          <w:i/>
          <w:iCs/>
          <w:lang w:val="pl-PL"/>
        </w:rPr>
        <w:t>delivery</w:t>
      </w:r>
      <w:proofErr w:type="spellEnd"/>
      <w:r w:rsidRPr="009D4956">
        <w:rPr>
          <w:rFonts w:ascii="Calibri" w:hAnsi="Calibri" w:cs="Calibri"/>
          <w:i/>
          <w:iCs/>
          <w:lang w:val="pl-PL"/>
        </w:rPr>
        <w:t xml:space="preserve"> w takich okresach jest niezbędna, aby klienci byli zadowoleni pomimo wzmożonego ruchu.</w:t>
      </w:r>
      <w:r w:rsidRPr="009D4956">
        <w:rPr>
          <w:rFonts w:ascii="Calibri" w:hAnsi="Calibri" w:cs="Calibri"/>
          <w:lang w:val="pl-PL"/>
        </w:rPr>
        <w:t xml:space="preserve"> – podkreśla ekspert.</w:t>
      </w:r>
    </w:p>
    <w:p w14:paraId="1469A7DB" w14:textId="77777777" w:rsidR="009D4956" w:rsidRPr="009D4956" w:rsidRDefault="009D4956" w:rsidP="009D4956">
      <w:pPr>
        <w:pStyle w:val="FirstParagraph"/>
        <w:jc w:val="both"/>
        <w:rPr>
          <w:rFonts w:ascii="Calibri" w:hAnsi="Calibri" w:cs="Calibri"/>
          <w:lang w:val="pl-PL"/>
        </w:rPr>
      </w:pPr>
      <w:r w:rsidRPr="009D4956">
        <w:rPr>
          <w:rFonts w:ascii="Calibri" w:hAnsi="Calibri" w:cs="Calibri"/>
          <w:lang w:val="pl-PL"/>
        </w:rPr>
        <w:t xml:space="preserve">Sezonowe oferty stały się zatem elementem, z którym branża musi się liczyć w prognozach popytu. Marketing limitowanych produktów bardzo silnie oddziałuje na zachowania konsumenckie – nie tylko generuje dodatkową sprzedaż, ale też buduje zaangażowanie i przywiązanie do marki. Dla restauratorów to lekcja, że odrobina magii ograniczonej edycji potrafi ożywić rynek. </w:t>
      </w:r>
    </w:p>
    <w:p w14:paraId="345932F5" w14:textId="77777777" w:rsidR="009D4956" w:rsidRPr="009D4956" w:rsidRDefault="009D4956" w:rsidP="009D4956">
      <w:pPr>
        <w:pStyle w:val="Nagwek2"/>
        <w:jc w:val="both"/>
        <w:rPr>
          <w:sz w:val="24"/>
          <w:szCs w:val="24"/>
        </w:rPr>
      </w:pPr>
      <w:bookmarkStart w:id="5" w:name="X41c726b7f77705045a4c36eb12333c3dcd6ecae"/>
      <w:bookmarkStart w:id="6" w:name="Xea020a4fced71098961f0c4ecce1ebf6c15e316"/>
      <w:bookmarkEnd w:id="4"/>
      <w:r w:rsidRPr="009D4956">
        <w:rPr>
          <w:sz w:val="24"/>
          <w:szCs w:val="24"/>
        </w:rPr>
        <w:t xml:space="preserve">Rozwój </w:t>
      </w:r>
      <w:proofErr w:type="spellStart"/>
      <w:r w:rsidRPr="009D4956">
        <w:rPr>
          <w:sz w:val="24"/>
          <w:szCs w:val="24"/>
        </w:rPr>
        <w:t>dark</w:t>
      </w:r>
      <w:proofErr w:type="spellEnd"/>
      <w:r w:rsidRPr="009D4956">
        <w:rPr>
          <w:sz w:val="24"/>
          <w:szCs w:val="24"/>
        </w:rPr>
        <w:t xml:space="preserve"> </w:t>
      </w:r>
      <w:proofErr w:type="spellStart"/>
      <w:r w:rsidRPr="009D4956">
        <w:rPr>
          <w:sz w:val="24"/>
          <w:szCs w:val="24"/>
        </w:rPr>
        <w:t>kitchens</w:t>
      </w:r>
      <w:proofErr w:type="spellEnd"/>
      <w:r w:rsidRPr="009D4956">
        <w:rPr>
          <w:sz w:val="24"/>
          <w:szCs w:val="24"/>
        </w:rPr>
        <w:t>: wirtualne restauracje na fali</w:t>
      </w:r>
    </w:p>
    <w:p w14:paraId="5D04B5E5" w14:textId="77777777" w:rsidR="009D4956" w:rsidRPr="009D4956" w:rsidRDefault="009D4956" w:rsidP="009D4956">
      <w:pPr>
        <w:pStyle w:val="FirstParagraph"/>
        <w:jc w:val="both"/>
        <w:rPr>
          <w:rFonts w:ascii="Calibri" w:hAnsi="Calibri" w:cs="Calibri"/>
          <w:lang w:val="pl-PL"/>
        </w:rPr>
      </w:pPr>
      <w:r w:rsidRPr="009D4956">
        <w:rPr>
          <w:rFonts w:ascii="Calibri" w:hAnsi="Calibri" w:cs="Calibri"/>
          <w:lang w:val="pl-PL"/>
        </w:rPr>
        <w:t xml:space="preserve">Osobnym, gorącym trendem ostatnich lat – który będzie mocno wpływał na rynek w 2026 roku – jest rozkwit tzw. </w:t>
      </w:r>
      <w:proofErr w:type="spellStart"/>
      <w:r w:rsidRPr="009D4956">
        <w:rPr>
          <w:rFonts w:ascii="Calibri" w:hAnsi="Calibri" w:cs="Calibri"/>
          <w:lang w:val="pl-PL"/>
        </w:rPr>
        <w:t>dark</w:t>
      </w:r>
      <w:proofErr w:type="spellEnd"/>
      <w:r w:rsidRPr="009D4956">
        <w:rPr>
          <w:rFonts w:ascii="Calibri" w:hAnsi="Calibri" w:cs="Calibri"/>
          <w:lang w:val="pl-PL"/>
        </w:rPr>
        <w:t xml:space="preserve"> </w:t>
      </w:r>
      <w:proofErr w:type="spellStart"/>
      <w:r w:rsidRPr="009D4956">
        <w:rPr>
          <w:rFonts w:ascii="Calibri" w:hAnsi="Calibri" w:cs="Calibri"/>
          <w:lang w:val="pl-PL"/>
        </w:rPr>
        <w:t>kitchens</w:t>
      </w:r>
      <w:proofErr w:type="spellEnd"/>
      <w:r w:rsidRPr="009D4956">
        <w:rPr>
          <w:rFonts w:ascii="Calibri" w:hAnsi="Calibri" w:cs="Calibri"/>
          <w:lang w:val="pl-PL"/>
        </w:rPr>
        <w:t>, czyli wirtualnych kuchni nastawionych wyłącznie na dostawy. Segment ten globalnie rośnie w tempie ok. 27% rocznie, co czyni go jednym z najszybciej rozwijających się modeli gastronomicznych</w:t>
      </w:r>
      <w:r w:rsidRPr="009D4956">
        <w:rPr>
          <w:rStyle w:val="Odwoanieprzypisudolnego"/>
          <w:rFonts w:ascii="Calibri" w:hAnsi="Calibri" w:cs="Calibri"/>
          <w:lang w:val="pl-PL"/>
        </w:rPr>
        <w:footnoteReference w:id="3"/>
      </w:r>
      <w:r w:rsidRPr="009D4956">
        <w:rPr>
          <w:rFonts w:ascii="Calibri" w:hAnsi="Calibri" w:cs="Calibri"/>
          <w:lang w:val="pl-PL"/>
        </w:rPr>
        <w:t xml:space="preserve">. </w:t>
      </w:r>
    </w:p>
    <w:p w14:paraId="18C30AAE" w14:textId="77777777" w:rsidR="009D4956" w:rsidRPr="009D4956" w:rsidRDefault="009D4956" w:rsidP="009D4956">
      <w:pPr>
        <w:pStyle w:val="FirstParagraph"/>
        <w:jc w:val="both"/>
        <w:rPr>
          <w:rFonts w:ascii="Calibri" w:hAnsi="Calibri" w:cs="Calibri"/>
          <w:lang w:val="pl-PL"/>
        </w:rPr>
      </w:pPr>
      <w:r w:rsidRPr="009D4956">
        <w:rPr>
          <w:rFonts w:ascii="Calibri" w:hAnsi="Calibri" w:cs="Calibri"/>
          <w:lang w:val="pl-PL"/>
        </w:rPr>
        <w:t xml:space="preserve">Polska nie jest wyjątkiem – boom na dostawy jedzenia napędził zainteresowanie takim modelem biznesowym zwłaszcza po 2020 roku. Według analiz, w ciągu ostatnich dwóch lat liczba </w:t>
      </w:r>
      <w:proofErr w:type="spellStart"/>
      <w:r w:rsidRPr="009D4956">
        <w:rPr>
          <w:rFonts w:ascii="Calibri" w:hAnsi="Calibri" w:cs="Calibri"/>
          <w:lang w:val="pl-PL"/>
        </w:rPr>
        <w:t>dark</w:t>
      </w:r>
      <w:proofErr w:type="spellEnd"/>
      <w:r w:rsidRPr="009D4956">
        <w:rPr>
          <w:rFonts w:ascii="Calibri" w:hAnsi="Calibri" w:cs="Calibri"/>
          <w:lang w:val="pl-PL"/>
        </w:rPr>
        <w:t xml:space="preserve"> </w:t>
      </w:r>
      <w:proofErr w:type="spellStart"/>
      <w:r w:rsidRPr="009D4956">
        <w:rPr>
          <w:rFonts w:ascii="Calibri" w:hAnsi="Calibri" w:cs="Calibri"/>
          <w:lang w:val="pl-PL"/>
        </w:rPr>
        <w:t>kitchen</w:t>
      </w:r>
      <w:proofErr w:type="spellEnd"/>
      <w:r w:rsidRPr="009D4956">
        <w:rPr>
          <w:rFonts w:ascii="Calibri" w:hAnsi="Calibri" w:cs="Calibri"/>
          <w:lang w:val="pl-PL"/>
        </w:rPr>
        <w:t xml:space="preserve"> w Polsce zwiększyła się o 180% i nic nie wskazuje na spowolnienie trendu</w:t>
      </w:r>
      <w:r w:rsidRPr="009D4956">
        <w:rPr>
          <w:rStyle w:val="Odwoanieprzypisudolnego"/>
          <w:rFonts w:ascii="Calibri" w:hAnsi="Calibri" w:cs="Calibri"/>
          <w:lang w:val="pl-PL"/>
        </w:rPr>
        <w:footnoteReference w:id="4"/>
      </w:r>
      <w:r w:rsidRPr="009D4956">
        <w:rPr>
          <w:rFonts w:ascii="Calibri" w:hAnsi="Calibri" w:cs="Calibri"/>
          <w:lang w:val="pl-PL"/>
        </w:rPr>
        <w:t>. Prognozy są śmiałe: do 2026 roku ten format może stanowić nawet 25% rynku gastronomicznego w największych aglomeracjach.</w:t>
      </w:r>
    </w:p>
    <w:bookmarkEnd w:id="5"/>
    <w:p w14:paraId="0D7D6BB0" w14:textId="77777777" w:rsidR="009D4956" w:rsidRPr="009D4956" w:rsidRDefault="009D4956" w:rsidP="009D4956">
      <w:pPr>
        <w:pStyle w:val="Nagwek2"/>
        <w:jc w:val="both"/>
        <w:rPr>
          <w:sz w:val="24"/>
          <w:szCs w:val="24"/>
        </w:rPr>
      </w:pPr>
      <w:r w:rsidRPr="009D4956">
        <w:rPr>
          <w:sz w:val="24"/>
          <w:szCs w:val="24"/>
        </w:rPr>
        <w:t xml:space="preserve">Co nowe nawyki zamawiania oznaczają dla branży </w:t>
      </w:r>
      <w:proofErr w:type="spellStart"/>
      <w:r w:rsidRPr="009D4956">
        <w:rPr>
          <w:sz w:val="24"/>
          <w:szCs w:val="24"/>
        </w:rPr>
        <w:t>delivery</w:t>
      </w:r>
      <w:proofErr w:type="spellEnd"/>
      <w:r w:rsidRPr="009D4956">
        <w:rPr>
          <w:sz w:val="24"/>
          <w:szCs w:val="24"/>
        </w:rPr>
        <w:t>?</w:t>
      </w:r>
    </w:p>
    <w:p w14:paraId="1F98F470" w14:textId="77777777" w:rsidR="009D4956" w:rsidRPr="009D4956" w:rsidRDefault="009D4956" w:rsidP="009D4956">
      <w:pPr>
        <w:pStyle w:val="NormalnyWeb"/>
        <w:jc w:val="both"/>
        <w:rPr>
          <w:rFonts w:ascii="Calibri" w:hAnsi="Calibri" w:cs="Calibri"/>
        </w:rPr>
      </w:pPr>
      <w:bookmarkStart w:id="7" w:name="citations"/>
      <w:bookmarkEnd w:id="1"/>
      <w:bookmarkEnd w:id="2"/>
      <w:bookmarkEnd w:id="6"/>
      <w:r w:rsidRPr="009D4956">
        <w:rPr>
          <w:rFonts w:ascii="Calibri" w:hAnsi="Calibri" w:cs="Calibri"/>
        </w:rPr>
        <w:t xml:space="preserve">Sezonowe oferty gastronomiczne niewątpliwie zmieniają krajobraz rynku dostaw, wprowadzając element cyklicznej (choć krótkotrwałej) gorączki zamówień. Coraz częściej sięgają po nie </w:t>
      </w:r>
      <w:proofErr w:type="spellStart"/>
      <w:r w:rsidRPr="009D4956">
        <w:rPr>
          <w:rFonts w:ascii="Calibri" w:hAnsi="Calibri" w:cs="Calibri"/>
        </w:rPr>
        <w:t>nie</w:t>
      </w:r>
      <w:proofErr w:type="spellEnd"/>
      <w:r w:rsidRPr="009D4956">
        <w:rPr>
          <w:rFonts w:ascii="Calibri" w:hAnsi="Calibri" w:cs="Calibri"/>
        </w:rPr>
        <w:t xml:space="preserve"> tylko globalne sieci fast-food, ale także lokalne restauracje, wprowadzając limitowane menu czy okazyjne rabaty – to również potrafi wygenerować skoki zapotrzebowania na dowóz (choć na mniejszą skalę). </w:t>
      </w:r>
    </w:p>
    <w:p w14:paraId="49E63AB0" w14:textId="77777777" w:rsidR="009D4956" w:rsidRPr="009D4956" w:rsidRDefault="009D4956" w:rsidP="009D4956">
      <w:pPr>
        <w:pStyle w:val="NormalnyWeb"/>
        <w:jc w:val="both"/>
        <w:rPr>
          <w:rFonts w:ascii="Calibri" w:hAnsi="Calibri" w:cs="Calibri"/>
        </w:rPr>
      </w:pPr>
      <w:r w:rsidRPr="009D4956">
        <w:rPr>
          <w:rFonts w:ascii="Calibri" w:hAnsi="Calibri" w:cs="Calibri"/>
        </w:rPr>
        <w:t xml:space="preserve">Dla branży </w:t>
      </w:r>
      <w:proofErr w:type="spellStart"/>
      <w:r w:rsidRPr="009D4956">
        <w:rPr>
          <w:rFonts w:ascii="Calibri" w:hAnsi="Calibri" w:cs="Calibri"/>
        </w:rPr>
        <w:t>delivery</w:t>
      </w:r>
      <w:proofErr w:type="spellEnd"/>
      <w:r w:rsidRPr="009D4956">
        <w:rPr>
          <w:rFonts w:ascii="Calibri" w:hAnsi="Calibri" w:cs="Calibri"/>
        </w:rPr>
        <w:t xml:space="preserve"> oznacza to konieczność elastycznego dostosowania się do gwałtownych trendów konsumenckich i umiejętnego przekucia ich w trwałe zyski. Firmy, które potrafią niezawodnie obsłużyć nawet lawinowy napływ zamówień, zyskują lojalność klientów oraz umacniają swoją pozycję konkurencyjną. </w:t>
      </w:r>
    </w:p>
    <w:p w14:paraId="20664F27" w14:textId="77777777" w:rsidR="009D4956" w:rsidRPr="009D4956" w:rsidRDefault="009D4956" w:rsidP="009D4956">
      <w:pPr>
        <w:pStyle w:val="NormalnyWeb"/>
        <w:jc w:val="both"/>
        <w:rPr>
          <w:rFonts w:ascii="Calibri" w:hAnsi="Calibri" w:cs="Calibri"/>
        </w:rPr>
      </w:pPr>
      <w:r w:rsidRPr="009D4956">
        <w:rPr>
          <w:rFonts w:ascii="Calibri" w:hAnsi="Calibri" w:cs="Calibri"/>
        </w:rPr>
        <w:lastRenderedPageBreak/>
        <w:t xml:space="preserve">Można się też spodziewać, że sieci gastronomiczne będą coraz śmielej wykorzystywać marketing sezonowy i limitowane oferty, a regularne skoki popytu staną się stałym elementem tego rynku. Ostatecznie jednak takie promocje to nie tylko wzrost przychodów, ale także wymagający sprawdzian odporności i elastyczności – test weryfikujący, czy firmy </w:t>
      </w:r>
      <w:proofErr w:type="spellStart"/>
      <w:r w:rsidRPr="009D4956">
        <w:rPr>
          <w:rFonts w:ascii="Calibri" w:hAnsi="Calibri" w:cs="Calibri"/>
        </w:rPr>
        <w:t>delivery</w:t>
      </w:r>
      <w:proofErr w:type="spellEnd"/>
      <w:r w:rsidRPr="009D4956">
        <w:rPr>
          <w:rFonts w:ascii="Calibri" w:hAnsi="Calibri" w:cs="Calibri"/>
        </w:rPr>
        <w:t xml:space="preserve"> potrafią sprostać nagłym skokom popytu bez uszczerbku na jakości usług.</w:t>
      </w:r>
    </w:p>
    <w:bookmarkEnd w:id="7"/>
    <w:p w14:paraId="48870275" w14:textId="77777777" w:rsidR="009D4956" w:rsidRDefault="009D4956" w:rsidP="00EB39E7">
      <w:pPr>
        <w:spacing w:line="360" w:lineRule="auto"/>
        <w:jc w:val="both"/>
        <w:rPr>
          <w:b/>
          <w:bCs/>
          <w:sz w:val="24"/>
          <w:szCs w:val="24"/>
        </w:rPr>
      </w:pPr>
    </w:p>
    <w:p w14:paraId="1267A47D" w14:textId="0DE5EB78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2006E" w14:textId="77777777" w:rsidR="00ED2344" w:rsidRDefault="00ED2344">
      <w:pPr>
        <w:spacing w:after="0" w:line="240" w:lineRule="auto"/>
      </w:pPr>
      <w:r>
        <w:separator/>
      </w:r>
    </w:p>
  </w:endnote>
  <w:endnote w:type="continuationSeparator" w:id="0">
    <w:p w14:paraId="2C03353C" w14:textId="77777777" w:rsidR="00ED2344" w:rsidRDefault="00ED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26143" w14:textId="77777777" w:rsidR="00ED2344" w:rsidRDefault="00ED2344">
      <w:pPr>
        <w:spacing w:after="0" w:line="240" w:lineRule="auto"/>
      </w:pPr>
      <w:r>
        <w:separator/>
      </w:r>
    </w:p>
  </w:footnote>
  <w:footnote w:type="continuationSeparator" w:id="0">
    <w:p w14:paraId="664012AD" w14:textId="77777777" w:rsidR="00ED2344" w:rsidRDefault="00ED2344">
      <w:pPr>
        <w:spacing w:after="0" w:line="240" w:lineRule="auto"/>
      </w:pPr>
      <w:r>
        <w:continuationSeparator/>
      </w:r>
    </w:p>
  </w:footnote>
  <w:footnote w:id="1">
    <w:p w14:paraId="1AF19434" w14:textId="77777777" w:rsidR="009D4956" w:rsidRPr="00F87C15" w:rsidRDefault="009D4956" w:rsidP="009D4956">
      <w:pPr>
        <w:pStyle w:val="Tekstprzypisudolnego"/>
        <w:rPr>
          <w:rFonts w:ascii="Calibri" w:hAnsi="Calibri" w:cs="Calibri"/>
        </w:rPr>
      </w:pPr>
      <w:r w:rsidRPr="00F87C15">
        <w:rPr>
          <w:rStyle w:val="Odwoanieprzypisudolnego"/>
          <w:rFonts w:ascii="Calibri" w:hAnsi="Calibri" w:cs="Calibri"/>
        </w:rPr>
        <w:footnoteRef/>
      </w:r>
      <w:r w:rsidRPr="00F87C15">
        <w:rPr>
          <w:rFonts w:ascii="Calibri" w:hAnsi="Calibri" w:cs="Calibri"/>
        </w:rPr>
        <w:t xml:space="preserve"> https://newsroom.justeattakeaway.com/pl-PL/245202-pyszne-pl-publikuje-raport-trendow-2025/</w:t>
      </w:r>
    </w:p>
  </w:footnote>
  <w:footnote w:id="2">
    <w:p w14:paraId="40CF479D" w14:textId="77777777" w:rsidR="009D4956" w:rsidRPr="00F87C15" w:rsidRDefault="009D4956" w:rsidP="009D4956">
      <w:pPr>
        <w:pStyle w:val="Tekstprzypisudolnego"/>
        <w:rPr>
          <w:rFonts w:ascii="Calibri" w:hAnsi="Calibri" w:cs="Calibri"/>
        </w:rPr>
      </w:pPr>
      <w:r w:rsidRPr="00F87C15">
        <w:rPr>
          <w:rStyle w:val="Odwoanieprzypisudolnego"/>
          <w:rFonts w:ascii="Calibri" w:hAnsi="Calibri" w:cs="Calibri"/>
        </w:rPr>
        <w:footnoteRef/>
      </w:r>
      <w:r w:rsidRPr="00F87C15">
        <w:rPr>
          <w:rFonts w:ascii="Calibri" w:hAnsi="Calibri" w:cs="Calibri"/>
        </w:rPr>
        <w:t xml:space="preserve"> https://biznes.wprost.pl/firmy-i-rynki/11908250/burger-drwala-jak-wplynal-na-ruch-w-mcdonalds.html#</w:t>
      </w:r>
    </w:p>
  </w:footnote>
  <w:footnote w:id="3">
    <w:p w14:paraId="6AFB18C4" w14:textId="77777777" w:rsidR="009D4956" w:rsidRPr="00F87C15" w:rsidRDefault="009D4956" w:rsidP="009D4956">
      <w:pPr>
        <w:pStyle w:val="Tekstprzypisudolnego"/>
        <w:rPr>
          <w:rFonts w:ascii="Calibri" w:hAnsi="Calibri" w:cs="Calibri"/>
        </w:rPr>
      </w:pPr>
      <w:r w:rsidRPr="00F87C15">
        <w:rPr>
          <w:rStyle w:val="Odwoanieprzypisudolnego"/>
          <w:rFonts w:ascii="Calibri" w:hAnsi="Calibri" w:cs="Calibri"/>
        </w:rPr>
        <w:footnoteRef/>
      </w:r>
      <w:r w:rsidRPr="00F87C15">
        <w:rPr>
          <w:rFonts w:ascii="Calibri" w:hAnsi="Calibri" w:cs="Calibri"/>
        </w:rPr>
        <w:t xml:space="preserve"> https://omnichannelnews.pl/2025/04/09/dark-kitchen-to-jeden-z-najszybciej-rozwijajacych-sie-modeli-gastronomicznych-na-swiecie/</w:t>
      </w:r>
    </w:p>
  </w:footnote>
  <w:footnote w:id="4">
    <w:p w14:paraId="3DF20307" w14:textId="77777777" w:rsidR="009D4956" w:rsidRPr="00F87C15" w:rsidRDefault="009D4956" w:rsidP="009D4956">
      <w:pPr>
        <w:pStyle w:val="Tekstprzypisudolnego"/>
        <w:rPr>
          <w:rFonts w:ascii="Calibri" w:hAnsi="Calibri" w:cs="Calibri"/>
        </w:rPr>
      </w:pPr>
      <w:r w:rsidRPr="00F87C15">
        <w:rPr>
          <w:rStyle w:val="Odwoanieprzypisudolnego"/>
          <w:rFonts w:ascii="Calibri" w:hAnsi="Calibri" w:cs="Calibri"/>
        </w:rPr>
        <w:footnoteRef/>
      </w:r>
      <w:r w:rsidRPr="00F87C15">
        <w:rPr>
          <w:rFonts w:ascii="Calibri" w:hAnsi="Calibri" w:cs="Calibri"/>
        </w:rPr>
        <w:t xml:space="preserve"> https://deliverky.com/pl/blog/dark-kitchen-przyszlosc-czy-trend/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D3987"/>
    <w:multiLevelType w:val="hybridMultilevel"/>
    <w:tmpl w:val="E9482940"/>
    <w:lvl w:ilvl="0" w:tplc="DA548BE8">
      <w:start w:val="640"/>
      <w:numFmt w:val="bullet"/>
      <w:lvlText w:val="–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C2A1A"/>
    <w:multiLevelType w:val="hybridMultilevel"/>
    <w:tmpl w:val="7EF89638"/>
    <w:lvl w:ilvl="0" w:tplc="CD2E182A">
      <w:start w:val="6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87F99"/>
    <w:multiLevelType w:val="multilevel"/>
    <w:tmpl w:val="E3188DE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42B41"/>
    <w:multiLevelType w:val="multilevel"/>
    <w:tmpl w:val="397486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18936340">
    <w:abstractNumId w:val="3"/>
  </w:num>
  <w:num w:numId="2" w16cid:durableId="459079844">
    <w:abstractNumId w:val="1"/>
  </w:num>
  <w:num w:numId="3" w16cid:durableId="632637326">
    <w:abstractNumId w:val="5"/>
  </w:num>
  <w:num w:numId="4" w16cid:durableId="1719356778">
    <w:abstractNumId w:val="4"/>
  </w:num>
  <w:num w:numId="5" w16cid:durableId="1387992233">
    <w:abstractNumId w:val="6"/>
  </w:num>
  <w:num w:numId="6" w16cid:durableId="1278442786">
    <w:abstractNumId w:val="2"/>
  </w:num>
  <w:num w:numId="7" w16cid:durableId="30535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26BC7"/>
    <w:rsid w:val="000411CA"/>
    <w:rsid w:val="000448CC"/>
    <w:rsid w:val="00057D08"/>
    <w:rsid w:val="00062CBB"/>
    <w:rsid w:val="000917FE"/>
    <w:rsid w:val="00095D65"/>
    <w:rsid w:val="000A24AC"/>
    <w:rsid w:val="000A72E0"/>
    <w:rsid w:val="000B1776"/>
    <w:rsid w:val="000C0401"/>
    <w:rsid w:val="000C19EE"/>
    <w:rsid w:val="000E1AD0"/>
    <w:rsid w:val="000E1DAF"/>
    <w:rsid w:val="000E46F7"/>
    <w:rsid w:val="000F4CB2"/>
    <w:rsid w:val="0010311F"/>
    <w:rsid w:val="00116976"/>
    <w:rsid w:val="0014500C"/>
    <w:rsid w:val="00175710"/>
    <w:rsid w:val="0019632E"/>
    <w:rsid w:val="001971D7"/>
    <w:rsid w:val="001A58CD"/>
    <w:rsid w:val="001A7E06"/>
    <w:rsid w:val="001E4C73"/>
    <w:rsid w:val="001E5EEC"/>
    <w:rsid w:val="001F1897"/>
    <w:rsid w:val="00211018"/>
    <w:rsid w:val="00211C8C"/>
    <w:rsid w:val="00217EB4"/>
    <w:rsid w:val="00223B9B"/>
    <w:rsid w:val="00240D83"/>
    <w:rsid w:val="00245465"/>
    <w:rsid w:val="00251DE0"/>
    <w:rsid w:val="0026269D"/>
    <w:rsid w:val="002629DD"/>
    <w:rsid w:val="0028539E"/>
    <w:rsid w:val="00291247"/>
    <w:rsid w:val="002937E4"/>
    <w:rsid w:val="002A707D"/>
    <w:rsid w:val="002C1C1D"/>
    <w:rsid w:val="002C71D3"/>
    <w:rsid w:val="002D6419"/>
    <w:rsid w:val="002E275A"/>
    <w:rsid w:val="002E73CD"/>
    <w:rsid w:val="002E78B8"/>
    <w:rsid w:val="00302920"/>
    <w:rsid w:val="00323C65"/>
    <w:rsid w:val="003367A4"/>
    <w:rsid w:val="00347B83"/>
    <w:rsid w:val="00361447"/>
    <w:rsid w:val="00363F3A"/>
    <w:rsid w:val="00375FB6"/>
    <w:rsid w:val="00384F8F"/>
    <w:rsid w:val="00393ABB"/>
    <w:rsid w:val="0039549E"/>
    <w:rsid w:val="0039788C"/>
    <w:rsid w:val="003B1A79"/>
    <w:rsid w:val="003B7B81"/>
    <w:rsid w:val="003C2286"/>
    <w:rsid w:val="003F1DFC"/>
    <w:rsid w:val="003F6B4B"/>
    <w:rsid w:val="00413119"/>
    <w:rsid w:val="0041387F"/>
    <w:rsid w:val="00414C05"/>
    <w:rsid w:val="00415140"/>
    <w:rsid w:val="004379F2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341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B630F"/>
    <w:rsid w:val="005E4A48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C4000"/>
    <w:rsid w:val="006E7EDB"/>
    <w:rsid w:val="00700CE0"/>
    <w:rsid w:val="00720F84"/>
    <w:rsid w:val="00731697"/>
    <w:rsid w:val="00742A3D"/>
    <w:rsid w:val="00743AC2"/>
    <w:rsid w:val="007440E7"/>
    <w:rsid w:val="00745E36"/>
    <w:rsid w:val="00747038"/>
    <w:rsid w:val="007528F1"/>
    <w:rsid w:val="0076180A"/>
    <w:rsid w:val="00772A4E"/>
    <w:rsid w:val="0077533C"/>
    <w:rsid w:val="00784A5D"/>
    <w:rsid w:val="00787032"/>
    <w:rsid w:val="00791922"/>
    <w:rsid w:val="007A030E"/>
    <w:rsid w:val="007A037B"/>
    <w:rsid w:val="007B4110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A01F8"/>
    <w:rsid w:val="009C2C34"/>
    <w:rsid w:val="009C42DB"/>
    <w:rsid w:val="009D0AF6"/>
    <w:rsid w:val="009D4956"/>
    <w:rsid w:val="009E1653"/>
    <w:rsid w:val="009E3444"/>
    <w:rsid w:val="009E72B6"/>
    <w:rsid w:val="009F6433"/>
    <w:rsid w:val="00A01DA2"/>
    <w:rsid w:val="00A01ECE"/>
    <w:rsid w:val="00A2294E"/>
    <w:rsid w:val="00A3573F"/>
    <w:rsid w:val="00A43156"/>
    <w:rsid w:val="00A4677A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42314"/>
    <w:rsid w:val="00B614D4"/>
    <w:rsid w:val="00B63447"/>
    <w:rsid w:val="00B65DD1"/>
    <w:rsid w:val="00B673AB"/>
    <w:rsid w:val="00B6797D"/>
    <w:rsid w:val="00B8151E"/>
    <w:rsid w:val="00BC35D6"/>
    <w:rsid w:val="00BD1BD8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2613A"/>
    <w:rsid w:val="00D34820"/>
    <w:rsid w:val="00D36BBA"/>
    <w:rsid w:val="00D40B0C"/>
    <w:rsid w:val="00D45F4A"/>
    <w:rsid w:val="00D465B1"/>
    <w:rsid w:val="00D52B0E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299"/>
    <w:rsid w:val="00EA7A40"/>
    <w:rsid w:val="00EB0957"/>
    <w:rsid w:val="00EB39E7"/>
    <w:rsid w:val="00EB3E11"/>
    <w:rsid w:val="00EC73C6"/>
    <w:rsid w:val="00ED2344"/>
    <w:rsid w:val="00ED3CA0"/>
    <w:rsid w:val="00EE0332"/>
    <w:rsid w:val="00EE5BCF"/>
    <w:rsid w:val="00EE5CA2"/>
    <w:rsid w:val="00EE72A5"/>
    <w:rsid w:val="00EF5926"/>
    <w:rsid w:val="00EF6398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2DCF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customStyle="1" w:styleId="Standard">
    <w:name w:val="Standard"/>
    <w:rsid w:val="006C40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6C4000"/>
    <w:pPr>
      <w:suppressLineNumbers/>
      <w:ind w:left="283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7528F1"/>
    <w:pPr>
      <w:spacing w:before="180" w:after="180" w:line="240" w:lineRule="auto"/>
    </w:pPr>
    <w:rPr>
      <w:rFonts w:asciiTheme="minorHAnsi" w:eastAsiaTheme="minorHAnsi" w:hAnsiTheme="minorHAnsi" w:cstheme="minorBidi"/>
      <w:sz w:val="24"/>
      <w:szCs w:val="24"/>
      <w:lang w:val="pl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528F1"/>
    <w:rPr>
      <w:rFonts w:asciiTheme="minorHAnsi" w:eastAsiaTheme="minorHAnsi" w:hAnsiTheme="minorHAnsi" w:cstheme="minorBidi"/>
      <w:sz w:val="24"/>
      <w:szCs w:val="24"/>
      <w:lang w:val="pl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7528F1"/>
  </w:style>
  <w:style w:type="paragraph" w:styleId="Tekstblokowy">
    <w:name w:val="Block Text"/>
    <w:basedOn w:val="Tekstpodstawowy"/>
    <w:next w:val="Tekstpodstawowy"/>
    <w:uiPriority w:val="9"/>
    <w:unhideWhenUsed/>
    <w:qFormat/>
    <w:rsid w:val="009D4956"/>
    <w:pPr>
      <w:spacing w:before="100" w:after="100"/>
      <w:ind w:left="480" w:right="480"/>
    </w:pPr>
    <w:rPr>
      <w:lang w:val="en"/>
    </w:rPr>
  </w:style>
  <w:style w:type="paragraph" w:styleId="NormalnyWeb">
    <w:name w:val="Normal (Web)"/>
    <w:basedOn w:val="Normalny"/>
    <w:uiPriority w:val="99"/>
    <w:unhideWhenUsed/>
    <w:rsid w:val="009D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982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2025-12-10T16:47:00Z</dcterms:created>
  <dcterms:modified xsi:type="dcterms:W3CDTF">2025-12-10T16:51:00Z</dcterms:modified>
</cp:coreProperties>
</file>