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793E6" w14:textId="04C28DF5" w:rsidR="00145B5F" w:rsidRDefault="00145B5F" w:rsidP="00B05683">
      <w:pPr>
        <w:pStyle w:val="Nagwek1"/>
        <w:jc w:val="both"/>
      </w:pPr>
      <w:r w:rsidRPr="00145B5F">
        <w:t>Trendy w oświetleniu budynków i przestrzeni wspólnych. Jakie rozwiązania wybierają deweloperzy?</w:t>
      </w:r>
    </w:p>
    <w:p w14:paraId="33442576" w14:textId="37D45BD3" w:rsidR="00B52BB2" w:rsidRDefault="00854501" w:rsidP="00B05683">
      <w:pPr>
        <w:jc w:val="both"/>
      </w:pPr>
      <w:r w:rsidRPr="00854501">
        <w:t xml:space="preserve">Wyobraź sobie osiedle, które nie tylko dobrze wygląda za dnia, ale po zmroku zyskuje drugie życie — miękkie światło prowadzi mieszkańców </w:t>
      </w:r>
      <w:r w:rsidR="005E3840">
        <w:t xml:space="preserve">eleganckimi </w:t>
      </w:r>
      <w:r w:rsidRPr="00854501">
        <w:t>ścieżkami, podświetla elewacje, wydobywa detale architektoniczne. To nie przypadek, a efekt przemyślanej strategii</w:t>
      </w:r>
      <w:r w:rsidR="00B34904">
        <w:t>:</w:t>
      </w:r>
      <w:r w:rsidRPr="00854501">
        <w:t xml:space="preserve"> </w:t>
      </w:r>
      <w:r w:rsidR="00B34904">
        <w:t>c</w:t>
      </w:r>
      <w:r w:rsidRPr="00854501">
        <w:t>oraz więcej deweloperów traktuje</w:t>
      </w:r>
      <w:r w:rsidR="006038EC">
        <w:t xml:space="preserve"> dziś</w:t>
      </w:r>
      <w:r w:rsidRPr="00854501">
        <w:t xml:space="preserve"> </w:t>
      </w:r>
      <w:r w:rsidRPr="005E3840">
        <w:t>oświetlenie</w:t>
      </w:r>
      <w:r w:rsidRPr="00854501">
        <w:t xml:space="preserve"> nie jak dodatek, ale jak narzędzie do budowania klimatu, poczucia bezpieczeństwa i wartości inwestycji. </w:t>
      </w:r>
    </w:p>
    <w:p w14:paraId="30FB0159" w14:textId="554B719C" w:rsidR="005D5169" w:rsidRPr="00B05683" w:rsidRDefault="00A53B87" w:rsidP="00B05683">
      <w:pPr>
        <w:pStyle w:val="Nagwek2"/>
        <w:jc w:val="both"/>
      </w:pPr>
      <w:r w:rsidRPr="00B05683">
        <w:t xml:space="preserve">LED-y to dziś </w:t>
      </w:r>
      <w:r w:rsidR="000D3064" w:rsidRPr="00B05683">
        <w:t xml:space="preserve">standard </w:t>
      </w:r>
    </w:p>
    <w:p w14:paraId="0221E66E" w14:textId="233D2D36" w:rsidR="005E3840" w:rsidRPr="005E3840" w:rsidRDefault="005E3840" w:rsidP="00B05683">
      <w:pPr>
        <w:jc w:val="both"/>
      </w:pPr>
      <w:r w:rsidRPr="005E3840">
        <w:t>Wraz z postępem technologicznym LED-y stają się standardem – zarówno w nowych inwestycjach, jak i przy modernizacji starszych obiektów. Deweloperzy niemal całkowicie rezygnują z tradycyjnych źródeł światła na rzecz energooszczędnych opraw LED, które pozwalają nie tylko zmniejszyć zużycie energii, ale także precyzyjnie zarządzać natężeniem i barwą oświetlenia.</w:t>
      </w:r>
    </w:p>
    <w:p w14:paraId="79B5F9F1" w14:textId="56B79E87" w:rsidR="00540DA4" w:rsidRPr="00537437" w:rsidRDefault="00A852C9" w:rsidP="00B05683">
      <w:pPr>
        <w:jc w:val="both"/>
      </w:pPr>
      <w:r>
        <w:rPr>
          <w:i/>
          <w:iCs/>
        </w:rPr>
        <w:t xml:space="preserve">– </w:t>
      </w:r>
      <w:r w:rsidRPr="00A852C9">
        <w:rPr>
          <w:i/>
          <w:iCs/>
        </w:rPr>
        <w:t xml:space="preserve">Coraz większą wagę przykłada się także do </w:t>
      </w:r>
      <w:r w:rsidRPr="00182F4C">
        <w:rPr>
          <w:i/>
          <w:iCs/>
        </w:rPr>
        <w:t>jakości źródeł LED</w:t>
      </w:r>
      <w:r w:rsidRPr="00A852C9">
        <w:rPr>
          <w:i/>
          <w:iCs/>
        </w:rPr>
        <w:t xml:space="preserve"> – istotne są zarówno ich </w:t>
      </w:r>
      <w:r w:rsidRPr="00182F4C">
        <w:rPr>
          <w:i/>
          <w:iCs/>
        </w:rPr>
        <w:t>żywotność, jak i efektywność świetlna</w:t>
      </w:r>
      <w:r w:rsidRPr="00A852C9">
        <w:rPr>
          <w:i/>
          <w:iCs/>
        </w:rPr>
        <w:t xml:space="preserve">, czyli stosunek strumienia świetlnego do pobieranej mocy. W przypadku części wspólnych budynków, takich jak korytarze, klatki schodowe czy garaże, </w:t>
      </w:r>
      <w:r w:rsidR="009521CA">
        <w:rPr>
          <w:i/>
          <w:iCs/>
        </w:rPr>
        <w:t xml:space="preserve">coraz </w:t>
      </w:r>
      <w:r w:rsidR="00DA60A1">
        <w:rPr>
          <w:i/>
          <w:iCs/>
        </w:rPr>
        <w:t>częściej stosowanym rozwiązaniem jest</w:t>
      </w:r>
      <w:r w:rsidRPr="00A852C9">
        <w:rPr>
          <w:i/>
          <w:iCs/>
        </w:rPr>
        <w:t xml:space="preserve"> </w:t>
      </w:r>
      <w:r w:rsidRPr="00182F4C">
        <w:rPr>
          <w:i/>
          <w:iCs/>
        </w:rPr>
        <w:t>zintegrowanie oświetlenia z czujnikami ruchu</w:t>
      </w:r>
      <w:r w:rsidRPr="00A852C9">
        <w:rPr>
          <w:i/>
          <w:iCs/>
        </w:rPr>
        <w:t>, co pozwala ograniczyć zużycie energii i podnieść komfort użytkowania</w:t>
      </w:r>
      <w:r w:rsidR="00425D12" w:rsidRPr="00540DA4">
        <w:rPr>
          <w:i/>
          <w:iCs/>
        </w:rPr>
        <w:t xml:space="preserve">. </w:t>
      </w:r>
      <w:r w:rsidR="005E3840">
        <w:rPr>
          <w:i/>
          <w:iCs/>
        </w:rPr>
        <w:t xml:space="preserve">– </w:t>
      </w:r>
      <w:r w:rsidR="005E3840" w:rsidRPr="005E3840">
        <w:t xml:space="preserve">zauważa Agata Mieszkowska, </w:t>
      </w:r>
      <w:r>
        <w:t>p</w:t>
      </w:r>
      <w:r w:rsidR="005E3840" w:rsidRPr="005E3840">
        <w:t>rojektantka oświetlenia</w:t>
      </w:r>
      <w:r>
        <w:t xml:space="preserve"> w L</w:t>
      </w:r>
      <w:r w:rsidR="00FF4C9F">
        <w:t xml:space="preserve">ED </w:t>
      </w:r>
      <w:proofErr w:type="spellStart"/>
      <w:r w:rsidR="00FF4C9F">
        <w:t>l</w:t>
      </w:r>
      <w:r>
        <w:t>ine</w:t>
      </w:r>
      <w:proofErr w:type="spellEnd"/>
      <w:r w:rsidR="005E3840">
        <w:t>.</w:t>
      </w:r>
      <w:r w:rsidR="00537437">
        <w:t xml:space="preserve"> – </w:t>
      </w:r>
      <w:r w:rsidR="00CA4C3C" w:rsidRPr="00FE030C">
        <w:rPr>
          <w:i/>
          <w:iCs/>
        </w:rPr>
        <w:t xml:space="preserve">W </w:t>
      </w:r>
      <w:r w:rsidR="00537437">
        <w:rPr>
          <w:i/>
          <w:iCs/>
        </w:rPr>
        <w:t xml:space="preserve">przypadku </w:t>
      </w:r>
      <w:r w:rsidR="00CA4C3C" w:rsidRPr="00FE030C">
        <w:rPr>
          <w:i/>
          <w:iCs/>
        </w:rPr>
        <w:t>prestiżowych inwestycj</w:t>
      </w:r>
      <w:r w:rsidR="00537437">
        <w:rPr>
          <w:i/>
          <w:iCs/>
        </w:rPr>
        <w:t>i</w:t>
      </w:r>
      <w:r w:rsidR="00E17842" w:rsidRPr="00FE030C">
        <w:rPr>
          <w:i/>
          <w:iCs/>
        </w:rPr>
        <w:t xml:space="preserve"> </w:t>
      </w:r>
      <w:r w:rsidR="00FC3F22">
        <w:rPr>
          <w:i/>
          <w:iCs/>
        </w:rPr>
        <w:t>deweloperzy często decydują się na</w:t>
      </w:r>
      <w:r w:rsidR="00E17842" w:rsidRPr="00FE030C">
        <w:rPr>
          <w:i/>
          <w:iCs/>
        </w:rPr>
        <w:t xml:space="preserve"> inteligentne systemy sterowania takie jak DALI</w:t>
      </w:r>
      <w:r w:rsidR="003F3441">
        <w:rPr>
          <w:i/>
          <w:iCs/>
        </w:rPr>
        <w:t xml:space="preserve"> </w:t>
      </w:r>
      <w:r w:rsidR="003F3441" w:rsidRPr="00523010">
        <w:rPr>
          <w:i/>
          <w:iCs/>
        </w:rPr>
        <w:t>czy 1-10V</w:t>
      </w:r>
      <w:r w:rsidR="00E17842" w:rsidRPr="00FE030C">
        <w:rPr>
          <w:i/>
          <w:iCs/>
        </w:rPr>
        <w:t xml:space="preserve">, </w:t>
      </w:r>
      <w:r w:rsidR="001948E0" w:rsidRPr="00FE030C">
        <w:rPr>
          <w:i/>
          <w:iCs/>
        </w:rPr>
        <w:t>w skład w których wchodzą czujniki ruchu</w:t>
      </w:r>
      <w:r w:rsidR="001F6477">
        <w:rPr>
          <w:i/>
          <w:iCs/>
        </w:rPr>
        <w:t>, czujniki obecności</w:t>
      </w:r>
      <w:r w:rsidR="00CA1AA2" w:rsidRPr="00FE030C">
        <w:rPr>
          <w:i/>
          <w:iCs/>
        </w:rPr>
        <w:t xml:space="preserve"> oraz </w:t>
      </w:r>
      <w:r w:rsidR="001948E0" w:rsidRPr="00FE030C">
        <w:rPr>
          <w:i/>
          <w:iCs/>
        </w:rPr>
        <w:t>czujniki światła dziennego</w:t>
      </w:r>
      <w:r w:rsidR="00EC4DA6">
        <w:rPr>
          <w:i/>
          <w:iCs/>
        </w:rPr>
        <w:t>. Takie rozwiązanie pozwala</w:t>
      </w:r>
      <w:r w:rsidR="00681A06" w:rsidRPr="00FE030C">
        <w:rPr>
          <w:i/>
          <w:iCs/>
        </w:rPr>
        <w:t xml:space="preserve"> sterować automatycznymi roletami</w:t>
      </w:r>
      <w:r w:rsidR="00CA1AA2" w:rsidRPr="00FE030C">
        <w:rPr>
          <w:i/>
          <w:iCs/>
        </w:rPr>
        <w:t xml:space="preserve"> lub ściemnianiem opraw w zależności od natężenia światła dziennego. </w:t>
      </w:r>
      <w:r w:rsidR="00901172" w:rsidRPr="00CA7DD6">
        <w:t>– dodaje.</w:t>
      </w:r>
      <w:r w:rsidR="00901172">
        <w:rPr>
          <w:i/>
          <w:iCs/>
        </w:rPr>
        <w:t xml:space="preserve"> </w:t>
      </w:r>
    </w:p>
    <w:p w14:paraId="7D60ADE6" w14:textId="46F05321" w:rsidR="00316D80" w:rsidRDefault="00FF1C72" w:rsidP="00B05683">
      <w:pPr>
        <w:jc w:val="both"/>
      </w:pPr>
      <w:r w:rsidRPr="00FF1C72">
        <w:t>Nowoczesne systemy oświetleniowe to</w:t>
      </w:r>
      <w:r w:rsidR="00084B2F">
        <w:t xml:space="preserve"> dziś</w:t>
      </w:r>
      <w:r w:rsidRPr="00FF1C72">
        <w:t xml:space="preserve"> element inteligentnej infrastruktury, która podnosi komfort użytkowania, wspiera energooszczędność i ułatwia zarządzanie obiektem. Coraz częściej stają się one integralną częścią systemów BMS (</w:t>
      </w:r>
      <w:proofErr w:type="spellStart"/>
      <w:r w:rsidRPr="00FF1C72">
        <w:t>Building</w:t>
      </w:r>
      <w:proofErr w:type="spellEnd"/>
      <w:r w:rsidRPr="00FF1C72">
        <w:t xml:space="preserve"> Management System), odpowiadając nie tylko za efektywność, ale też za bezpieczeństwo i wygodę użytkowników. Deweloperzy, architekci i zarządcy nieruchomości dostrzegają potencjał tych rozwiązań, które oferują:</w:t>
      </w:r>
    </w:p>
    <w:p w14:paraId="5D00E43B" w14:textId="54306C8B" w:rsidR="00316D80" w:rsidRPr="00316D80" w:rsidRDefault="00316D80" w:rsidP="00B05683">
      <w:pPr>
        <w:spacing w:after="0" w:line="240" w:lineRule="auto"/>
        <w:jc w:val="both"/>
      </w:pPr>
      <w:r w:rsidRPr="00316D80">
        <w:t>- ś</w:t>
      </w:r>
      <w:r w:rsidR="00986F7D" w:rsidRPr="00316D80">
        <w:t>ciemnianie partii opraw</w:t>
      </w:r>
      <w:r w:rsidR="006F1AA2" w:rsidRPr="00316D80">
        <w:t xml:space="preserve"> lub indywidualnych elementów</w:t>
      </w:r>
      <w:r>
        <w:t>,</w:t>
      </w:r>
    </w:p>
    <w:p w14:paraId="7C5A2BB2" w14:textId="60C10263" w:rsidR="00986F7D" w:rsidRPr="00316D80" w:rsidRDefault="00316D80" w:rsidP="00B05683">
      <w:pPr>
        <w:spacing w:after="0" w:line="240" w:lineRule="auto"/>
        <w:jc w:val="both"/>
      </w:pPr>
      <w:r w:rsidRPr="00316D80">
        <w:t>- s</w:t>
      </w:r>
      <w:r w:rsidR="00E04DCD" w:rsidRPr="00316D80">
        <w:t xml:space="preserve">terowanie oświetleniem i jego elementami z jednego </w:t>
      </w:r>
      <w:r w:rsidR="009B5D05" w:rsidRPr="00316D80">
        <w:t>miejsca</w:t>
      </w:r>
      <w:r w:rsidR="00263CF6" w:rsidRPr="00316D80">
        <w:t>/urządzenia</w:t>
      </w:r>
      <w:r>
        <w:t>,</w:t>
      </w:r>
    </w:p>
    <w:p w14:paraId="7F6F7A2B" w14:textId="67856D66" w:rsidR="009B5D05" w:rsidRPr="00316D80" w:rsidRDefault="00316D80" w:rsidP="00B05683">
      <w:pPr>
        <w:spacing w:after="0" w:line="240" w:lineRule="auto"/>
        <w:jc w:val="both"/>
      </w:pPr>
      <w:r w:rsidRPr="00316D80">
        <w:t>- m</w:t>
      </w:r>
      <w:r w:rsidR="00A85792" w:rsidRPr="00316D80">
        <w:t>onitorowanie elementów i wykrywanie ich usterek</w:t>
      </w:r>
      <w:r>
        <w:t>,</w:t>
      </w:r>
    </w:p>
    <w:p w14:paraId="5B84F88E" w14:textId="4097905E" w:rsidR="007924C4" w:rsidRPr="00316D80" w:rsidRDefault="00316D80" w:rsidP="00B05683">
      <w:pPr>
        <w:spacing w:after="0" w:line="240" w:lineRule="auto"/>
        <w:jc w:val="both"/>
      </w:pPr>
      <w:r w:rsidRPr="00316D80">
        <w:t>- a</w:t>
      </w:r>
      <w:r w:rsidR="007924C4" w:rsidRPr="00316D80">
        <w:t>utomatyzacj</w:t>
      </w:r>
      <w:r w:rsidR="009C7E7E" w:rsidRPr="00316D80">
        <w:t>ę</w:t>
      </w:r>
      <w:r w:rsidR="007924C4" w:rsidRPr="00316D80">
        <w:t xml:space="preserve"> scen świetlnych – czyli w danych porach mogą być zaprogramowane </w:t>
      </w:r>
      <w:r w:rsidR="00C75EF9" w:rsidRPr="00316D80">
        <w:t>poziomy oświetlenia, które będą się przełączać zgodnie z ich czasem działania</w:t>
      </w:r>
      <w:r>
        <w:t>,</w:t>
      </w:r>
    </w:p>
    <w:p w14:paraId="3BB59370" w14:textId="118A465C" w:rsidR="00C81616" w:rsidRPr="00316D80" w:rsidRDefault="00316D80" w:rsidP="00B05683">
      <w:pPr>
        <w:spacing w:after="0" w:line="240" w:lineRule="auto"/>
        <w:jc w:val="both"/>
      </w:pPr>
      <w:r w:rsidRPr="00316D80">
        <w:t>- o</w:t>
      </w:r>
      <w:r w:rsidR="00C81616" w:rsidRPr="00316D80">
        <w:t>szczędność energii</w:t>
      </w:r>
      <w:r>
        <w:t>,</w:t>
      </w:r>
    </w:p>
    <w:p w14:paraId="6BC3EFD9" w14:textId="0DF331CE" w:rsidR="00D91348" w:rsidRPr="00316D80" w:rsidRDefault="00316D80" w:rsidP="00B05683">
      <w:pPr>
        <w:spacing w:after="0" w:line="240" w:lineRule="auto"/>
        <w:jc w:val="both"/>
      </w:pPr>
      <w:r w:rsidRPr="00316D80">
        <w:t>- i</w:t>
      </w:r>
      <w:r w:rsidR="00263CF6" w:rsidRPr="00316D80">
        <w:t>ntegracj</w:t>
      </w:r>
      <w:r w:rsidR="00A93D37" w:rsidRPr="00316D80">
        <w:t>ę</w:t>
      </w:r>
      <w:r w:rsidR="00D91348" w:rsidRPr="00316D80">
        <w:t xml:space="preserve"> z innymi systemami </w:t>
      </w:r>
      <w:r w:rsidR="00263CF6" w:rsidRPr="00316D80">
        <w:t>zarządzania budynkiem</w:t>
      </w:r>
      <w:r w:rsidR="007A7EDF">
        <w:t>.</w:t>
      </w:r>
    </w:p>
    <w:p w14:paraId="41EE95F7" w14:textId="768D16C5" w:rsidR="006038EC" w:rsidRDefault="006038EC" w:rsidP="00B05683">
      <w:pPr>
        <w:pStyle w:val="Nagwek2"/>
        <w:jc w:val="both"/>
      </w:pPr>
      <w:r>
        <w:t>C</w:t>
      </w:r>
      <w:r w:rsidRPr="006C66A3">
        <w:t>ena, funkcjonalność oraz niezawodność</w:t>
      </w:r>
      <w:r>
        <w:t xml:space="preserve"> </w:t>
      </w:r>
    </w:p>
    <w:p w14:paraId="4205D9B7" w14:textId="77777777" w:rsidR="00040E75" w:rsidRDefault="00040E75" w:rsidP="00B05683">
      <w:pPr>
        <w:jc w:val="both"/>
      </w:pPr>
      <w:r w:rsidRPr="00040E75">
        <w:t xml:space="preserve">W segmencie budownictwa komercyjnego kluczowe znaczenie mają przede wszystkim funkcjonalność opraw oraz ich koszt, choć potrzeby inwestorów różnią się w zależności od typu obiektu. W przypadku biurowców liczy się nie tylko jakość światła, ale również estetyka opraw i możliwość integracji z inteligentnymi systemami zarządzania oświetleniem. </w:t>
      </w:r>
    </w:p>
    <w:p w14:paraId="0FA948C7" w14:textId="2A631D3A" w:rsidR="002545C3" w:rsidRPr="002545C3" w:rsidRDefault="002545C3" w:rsidP="00B05683">
      <w:pPr>
        <w:jc w:val="both"/>
      </w:pPr>
      <w:r w:rsidRPr="002545C3">
        <w:lastRenderedPageBreak/>
        <w:t xml:space="preserve">W dużych projektach komercyjnych, szczególnie </w:t>
      </w:r>
      <w:r w:rsidR="00284E65">
        <w:t xml:space="preserve">w obiektach </w:t>
      </w:r>
      <w:r w:rsidRPr="002545C3">
        <w:t>certyfikowanych (np. BREEAM, LEED), coraz częściej liczą się aspekty takie jak ślad węglowy, możliwość recyklingu materiałów czy lokalna produkcja. W budownictwie mieszkaniowym nadal jednak dominuje podejście kosztowo-funkcjonalne, choć rośnie zainteresowanie rozwiązaniami energooszczędnymi i bardziej zrównoważonymi środowiskowo.</w:t>
      </w:r>
    </w:p>
    <w:p w14:paraId="797C8763" w14:textId="7D33A9CB" w:rsidR="00040E75" w:rsidRDefault="00040E75" w:rsidP="00B05683">
      <w:pPr>
        <w:jc w:val="both"/>
      </w:pPr>
      <w:r w:rsidRPr="00040E75">
        <w:t xml:space="preserve">Z kolei w budynkach produkcyjno-magazynowych priorytetem jest praktyczny wymiar oświetlenia – niezawodność, wydajność i łatwość serwisowania. Coraz więcej takich obiektów przechodzi modernizację, zastępując przestarzałe, energochłonne źródła światła nowoczesnymi, </w:t>
      </w:r>
      <w:r w:rsidRPr="001274CF">
        <w:t>energooszczędnymi oprawami LED</w:t>
      </w:r>
      <w:r w:rsidRPr="00040E75">
        <w:t>, które znacząco obniżają koszty eksploatacji.</w:t>
      </w:r>
    </w:p>
    <w:p w14:paraId="2977DADD" w14:textId="4B98E244" w:rsidR="00D21CD5" w:rsidRPr="007435CD" w:rsidRDefault="001274CF" w:rsidP="00B05683">
      <w:pPr>
        <w:jc w:val="both"/>
      </w:pPr>
      <w:r>
        <w:t>Producenci oświetlenia</w:t>
      </w:r>
      <w:r w:rsidR="005D5169" w:rsidRPr="005D5169">
        <w:t xml:space="preserve"> wspiera</w:t>
      </w:r>
      <w:r w:rsidR="005C15F2">
        <w:t>ją</w:t>
      </w:r>
      <w:r w:rsidR="005D5169" w:rsidRPr="005D5169">
        <w:t xml:space="preserve"> deweloper</w:t>
      </w:r>
      <w:r w:rsidR="005D5169">
        <w:t>ów</w:t>
      </w:r>
      <w:r w:rsidR="005D5169" w:rsidRPr="005D5169">
        <w:t xml:space="preserve"> </w:t>
      </w:r>
      <w:r w:rsidR="00C46AA0">
        <w:t xml:space="preserve">w tym zakresie już </w:t>
      </w:r>
      <w:r w:rsidR="005D5169" w:rsidRPr="005D5169">
        <w:t>na etapie projektowania inwestycji</w:t>
      </w:r>
      <w:r w:rsidR="00AA229E">
        <w:t xml:space="preserve">. </w:t>
      </w:r>
      <w:r w:rsidR="00D21CD5">
        <w:t xml:space="preserve">– </w:t>
      </w:r>
      <w:r w:rsidR="00616F2C" w:rsidRPr="00616F2C">
        <w:rPr>
          <w:i/>
          <w:iCs/>
        </w:rPr>
        <w:t xml:space="preserve">Zawsze dopasowujemy rozwiązania do </w:t>
      </w:r>
      <w:r w:rsidR="00616F2C" w:rsidRPr="00D21CD5">
        <w:rPr>
          <w:i/>
          <w:iCs/>
        </w:rPr>
        <w:t>potrzeb i budżetu klientów</w:t>
      </w:r>
      <w:r w:rsidR="00616F2C" w:rsidRPr="00616F2C">
        <w:rPr>
          <w:i/>
          <w:iCs/>
        </w:rPr>
        <w:t xml:space="preserve">, proponując opcje, które łączą funkcjonalność z efektywnością. Zwracamy uwagę nie tylko na koszt początkowy, ale również na </w:t>
      </w:r>
      <w:r w:rsidR="00616F2C" w:rsidRPr="00D21CD5">
        <w:rPr>
          <w:i/>
          <w:iCs/>
        </w:rPr>
        <w:t>długoterminowe korzyści</w:t>
      </w:r>
      <w:r w:rsidR="00616F2C" w:rsidRPr="00616F2C">
        <w:rPr>
          <w:i/>
          <w:iCs/>
        </w:rPr>
        <w:t xml:space="preserve">, jakie przynoszą elementy takie jak </w:t>
      </w:r>
      <w:r w:rsidR="00616F2C" w:rsidRPr="00D21CD5">
        <w:rPr>
          <w:i/>
          <w:iCs/>
        </w:rPr>
        <w:t>czujniki ruchu</w:t>
      </w:r>
      <w:r w:rsidR="00616F2C" w:rsidRPr="00616F2C">
        <w:rPr>
          <w:i/>
          <w:iCs/>
        </w:rPr>
        <w:t xml:space="preserve"> czy </w:t>
      </w:r>
      <w:r w:rsidR="00616F2C" w:rsidRPr="00D21CD5">
        <w:rPr>
          <w:i/>
          <w:iCs/>
        </w:rPr>
        <w:t>czujniki światła dziennego.</w:t>
      </w:r>
      <w:r w:rsidR="00616F2C" w:rsidRPr="00616F2C">
        <w:rPr>
          <w:i/>
          <w:iCs/>
        </w:rPr>
        <w:t xml:space="preserve"> Na życzenie inwestora przygotowujemy także </w:t>
      </w:r>
      <w:r w:rsidR="00616F2C" w:rsidRPr="007435CD">
        <w:rPr>
          <w:i/>
          <w:iCs/>
        </w:rPr>
        <w:t>symulacje oświetlenia</w:t>
      </w:r>
      <w:r w:rsidR="00616F2C" w:rsidRPr="00616F2C">
        <w:rPr>
          <w:i/>
          <w:iCs/>
        </w:rPr>
        <w:t xml:space="preserve"> z uwzględnieniem światła naturalnego, wraz z </w:t>
      </w:r>
      <w:r w:rsidR="00616F2C" w:rsidRPr="007435CD">
        <w:rPr>
          <w:i/>
          <w:iCs/>
        </w:rPr>
        <w:t>szacunkowymi obliczeniami potencjalnych oszczędności energetycznych.</w:t>
      </w:r>
      <w:r w:rsidR="007435CD">
        <w:rPr>
          <w:i/>
          <w:iCs/>
        </w:rPr>
        <w:t xml:space="preserve"> – </w:t>
      </w:r>
      <w:r w:rsidR="007435CD" w:rsidRPr="007435CD">
        <w:t>wylicza</w:t>
      </w:r>
      <w:r w:rsidR="007435CD">
        <w:rPr>
          <w:i/>
          <w:iCs/>
        </w:rPr>
        <w:t xml:space="preserve"> </w:t>
      </w:r>
      <w:r w:rsidR="007435CD" w:rsidRPr="005E3840">
        <w:t>Agata Mieszkowska</w:t>
      </w:r>
      <w:r w:rsidR="007435CD">
        <w:t xml:space="preserve"> z </w:t>
      </w:r>
      <w:r w:rsidR="00FF4C9F">
        <w:t xml:space="preserve">LED </w:t>
      </w:r>
      <w:proofErr w:type="spellStart"/>
      <w:r w:rsidR="00FF4C9F">
        <w:t>line</w:t>
      </w:r>
      <w:proofErr w:type="spellEnd"/>
      <w:r w:rsidR="007435CD">
        <w:t>.</w:t>
      </w:r>
    </w:p>
    <w:p w14:paraId="05B4C594" w14:textId="1E934402" w:rsidR="005937DC" w:rsidRDefault="009C7E7E" w:rsidP="00B05683">
      <w:pPr>
        <w:pStyle w:val="Nagwek2"/>
        <w:jc w:val="both"/>
      </w:pPr>
      <w:r>
        <w:t>Różne inwestycje, różne potrzeby</w:t>
      </w:r>
    </w:p>
    <w:p w14:paraId="42EFFCDA" w14:textId="264D7CAD" w:rsidR="005937DC" w:rsidRDefault="005937DC" w:rsidP="00B05683">
      <w:pPr>
        <w:jc w:val="both"/>
      </w:pPr>
      <w:r>
        <w:t>Oświetlenie</w:t>
      </w:r>
      <w:r w:rsidRPr="005E3840">
        <w:t xml:space="preserve"> odgrywa</w:t>
      </w:r>
      <w:r>
        <w:t xml:space="preserve"> dziś</w:t>
      </w:r>
      <w:r w:rsidRPr="005E3840">
        <w:t xml:space="preserve"> zupełnie nową rolę – nie tylko funkcjonalną, ale i estetyczną. Deweloperzy coraz częściej sięgają po rozwiązania zgodne z duchem minimalizmu i energooszczędności, a do projektów trafiają oprawy wykonane z materiałów pochodzących z recyklingu. Przy oszczędnej formie wnętrz, to właśnie oświetlenie staje się subtelnym, ale mocnym akcentem dekoracyjnym. </w:t>
      </w:r>
    </w:p>
    <w:p w14:paraId="0BC40400" w14:textId="77777777" w:rsidR="005937DC" w:rsidRDefault="005937DC" w:rsidP="00B05683">
      <w:pPr>
        <w:jc w:val="both"/>
      </w:pPr>
      <w:r w:rsidRPr="004B5AEA">
        <w:t xml:space="preserve">Eleganckie </w:t>
      </w:r>
      <w:proofErr w:type="spellStart"/>
      <w:r w:rsidRPr="004B5AEA">
        <w:t>downlighty</w:t>
      </w:r>
      <w:proofErr w:type="spellEnd"/>
      <w:r w:rsidRPr="004B5AEA">
        <w:t>,</w:t>
      </w:r>
      <w:r w:rsidRPr="005E3840">
        <w:t xml:space="preserve"> a także oprawy o nietypowych kształtach, przyciągają uwagę. Popularność zyskują linie LED, które tworzą scenografie świetlne – podświetlają ściany od dołu lub góry ciepłą barwą światła</w:t>
      </w:r>
      <w:r>
        <w:t xml:space="preserve">, </w:t>
      </w:r>
      <w:r w:rsidRPr="005E3840">
        <w:t xml:space="preserve">tworząc nastrojową atmosferę i podkreślając architektoniczne detale przestrzeni. Coraz większy nacisk kładziony jest też na efektywność – stąd rosnące zainteresowanie </w:t>
      </w:r>
      <w:r w:rsidRPr="004B5AEA">
        <w:t>inteligentnymi systemami sterowania</w:t>
      </w:r>
      <w:r w:rsidRPr="005E3840">
        <w:t>, które reagują na ruch, obecność użytkowników czy poziom światła dziennego.</w:t>
      </w:r>
    </w:p>
    <w:p w14:paraId="4AD5AAD5" w14:textId="1BDD0B48" w:rsidR="00165256" w:rsidRPr="000D6802" w:rsidRDefault="00182E75" w:rsidP="00B05683">
      <w:pPr>
        <w:jc w:val="both"/>
      </w:pPr>
      <w:r w:rsidRPr="000D6802">
        <w:rPr>
          <w:i/>
          <w:iCs/>
        </w:rPr>
        <w:t>Oświetlenie w projektach deweloperskich coraz wyraźniej zmierza w kierunku inteligentnych, energooszczędnych i estetycznych rozwiązań. Na pierwszy plan wysuwa się technologia LED, wspierana przez systemy umożliwiające zdalne sterowanie</w:t>
      </w:r>
      <w:r w:rsidR="00F71752" w:rsidRPr="000D6802">
        <w:rPr>
          <w:i/>
          <w:iCs/>
        </w:rPr>
        <w:t xml:space="preserve">. </w:t>
      </w:r>
      <w:r w:rsidR="00C52448" w:rsidRPr="000D6802">
        <w:rPr>
          <w:i/>
          <w:iCs/>
        </w:rPr>
        <w:t xml:space="preserve">Jednocześnie </w:t>
      </w:r>
      <w:r w:rsidR="00884DE4" w:rsidRPr="000D6802">
        <w:rPr>
          <w:i/>
          <w:iCs/>
        </w:rPr>
        <w:t xml:space="preserve">nadal będą </w:t>
      </w:r>
      <w:r w:rsidR="000D6802" w:rsidRPr="000D6802">
        <w:rPr>
          <w:i/>
          <w:iCs/>
        </w:rPr>
        <w:t xml:space="preserve">realizowane </w:t>
      </w:r>
      <w:r w:rsidR="00C52448" w:rsidRPr="000D6802">
        <w:rPr>
          <w:i/>
          <w:iCs/>
        </w:rPr>
        <w:t>inwestycj</w:t>
      </w:r>
      <w:r w:rsidR="00884DE4" w:rsidRPr="000D6802">
        <w:rPr>
          <w:i/>
          <w:iCs/>
        </w:rPr>
        <w:t>e, w przypadku których</w:t>
      </w:r>
      <w:r w:rsidR="00C52448" w:rsidRPr="000D6802">
        <w:rPr>
          <w:i/>
          <w:iCs/>
        </w:rPr>
        <w:t xml:space="preserve"> to koszt pozostanie głównym wyznacznikiem decyzji</w:t>
      </w:r>
      <w:r w:rsidR="002703EE" w:rsidRPr="000D6802">
        <w:rPr>
          <w:i/>
          <w:iCs/>
        </w:rPr>
        <w:t xml:space="preserve"> </w:t>
      </w:r>
      <w:r w:rsidR="008F50C9" w:rsidRPr="000D6802">
        <w:rPr>
          <w:i/>
          <w:iCs/>
        </w:rPr>
        <w:t>w kwestii</w:t>
      </w:r>
      <w:r w:rsidR="002703EE" w:rsidRPr="000D6802">
        <w:rPr>
          <w:i/>
          <w:iCs/>
        </w:rPr>
        <w:t xml:space="preserve"> wyboru oświetlenia</w:t>
      </w:r>
      <w:r w:rsidR="00C52448" w:rsidRPr="000D6802">
        <w:rPr>
          <w:i/>
          <w:iCs/>
        </w:rPr>
        <w:t xml:space="preserve">, </w:t>
      </w:r>
      <w:r w:rsidR="00DF44E7" w:rsidRPr="000D6802">
        <w:rPr>
          <w:i/>
          <w:iCs/>
        </w:rPr>
        <w:t>a</w:t>
      </w:r>
      <w:r w:rsidR="00C52448" w:rsidRPr="000D6802">
        <w:rPr>
          <w:i/>
          <w:iCs/>
        </w:rPr>
        <w:t xml:space="preserve"> </w:t>
      </w:r>
      <w:r w:rsidR="000D6802" w:rsidRPr="000D6802">
        <w:rPr>
          <w:i/>
          <w:iCs/>
        </w:rPr>
        <w:t xml:space="preserve">deweloperzy ograniczą </w:t>
      </w:r>
      <w:r w:rsidR="00C52448" w:rsidRPr="000D6802">
        <w:rPr>
          <w:i/>
          <w:iCs/>
        </w:rPr>
        <w:t>wdrażanie zaawansowanych technologii do niezbędnego minimum. Z drugiej strony, wraz ze wzrostem znaczenia polityki środowiskowej Unii Europejskiej, rosną wymagania dotyczące efektywności energetycznej i odpowiedzialnego gospodarowania zasobami. W efekcie inwestorzy coraz częściej będą sięgać po rozwiązania spełniające wymogi certyfikatów ekologicznych, takich jak BREEAM czy LEED</w:t>
      </w:r>
      <w:r w:rsidR="000D6802" w:rsidRPr="000D6802">
        <w:rPr>
          <w:i/>
          <w:iCs/>
        </w:rPr>
        <w:t>.</w:t>
      </w:r>
      <w:r w:rsidR="00C52448" w:rsidRPr="00C52448">
        <w:rPr>
          <w:i/>
          <w:iCs/>
        </w:rPr>
        <w:t xml:space="preserve"> </w:t>
      </w:r>
      <w:r w:rsidR="00C52448" w:rsidRPr="000D6802">
        <w:t xml:space="preserve">– podsumowuje ekspertka z </w:t>
      </w:r>
      <w:r w:rsidR="00FF4C9F">
        <w:t>LED line</w:t>
      </w:r>
      <w:r w:rsidR="00C52448" w:rsidRPr="000D6802">
        <w:t>.</w:t>
      </w:r>
    </w:p>
    <w:p w14:paraId="78734323" w14:textId="77777777" w:rsidR="00165256" w:rsidRDefault="00165256" w:rsidP="00B05683">
      <w:pPr>
        <w:jc w:val="both"/>
        <w:rPr>
          <w:i/>
          <w:iCs/>
        </w:rPr>
      </w:pPr>
    </w:p>
    <w:p w14:paraId="54D33416" w14:textId="44DBD6CA" w:rsidR="000853DE" w:rsidRPr="007A7EDF" w:rsidRDefault="000853DE" w:rsidP="00B05683">
      <w:pPr>
        <w:jc w:val="both"/>
        <w:rPr>
          <w:i/>
          <w:iCs/>
        </w:rPr>
      </w:pPr>
    </w:p>
    <w:sectPr w:rsidR="000853DE" w:rsidRPr="007A7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5A231" w14:textId="77777777" w:rsidR="00B4332E" w:rsidRDefault="00B4332E" w:rsidP="00BD0CD8">
      <w:pPr>
        <w:spacing w:after="0" w:line="240" w:lineRule="auto"/>
      </w:pPr>
      <w:r>
        <w:separator/>
      </w:r>
    </w:p>
  </w:endnote>
  <w:endnote w:type="continuationSeparator" w:id="0">
    <w:p w14:paraId="753500C1" w14:textId="77777777" w:rsidR="00B4332E" w:rsidRDefault="00B4332E" w:rsidP="00BD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138BD" w14:textId="77777777" w:rsidR="00B4332E" w:rsidRDefault="00B4332E" w:rsidP="00BD0CD8">
      <w:pPr>
        <w:spacing w:after="0" w:line="240" w:lineRule="auto"/>
      </w:pPr>
      <w:r>
        <w:separator/>
      </w:r>
    </w:p>
  </w:footnote>
  <w:footnote w:type="continuationSeparator" w:id="0">
    <w:p w14:paraId="77FA5157" w14:textId="77777777" w:rsidR="00B4332E" w:rsidRDefault="00B4332E" w:rsidP="00BD0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50D1"/>
    <w:multiLevelType w:val="multilevel"/>
    <w:tmpl w:val="5D40EB5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D66C3D"/>
    <w:multiLevelType w:val="hybridMultilevel"/>
    <w:tmpl w:val="6B484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0B2A48"/>
    <w:multiLevelType w:val="multilevel"/>
    <w:tmpl w:val="AE0A53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CE6431"/>
    <w:multiLevelType w:val="multilevel"/>
    <w:tmpl w:val="034E10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C83A40"/>
    <w:multiLevelType w:val="multilevel"/>
    <w:tmpl w:val="D7161D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0F7D10"/>
    <w:multiLevelType w:val="multilevel"/>
    <w:tmpl w:val="54D8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7598216">
    <w:abstractNumId w:val="5"/>
  </w:num>
  <w:num w:numId="2" w16cid:durableId="835535294">
    <w:abstractNumId w:val="4"/>
  </w:num>
  <w:num w:numId="3" w16cid:durableId="1906182762">
    <w:abstractNumId w:val="3"/>
  </w:num>
  <w:num w:numId="4" w16cid:durableId="981690137">
    <w:abstractNumId w:val="2"/>
  </w:num>
  <w:num w:numId="5" w16cid:durableId="917398419">
    <w:abstractNumId w:val="0"/>
  </w:num>
  <w:num w:numId="6" w16cid:durableId="900753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69"/>
    <w:rsid w:val="00007D6B"/>
    <w:rsid w:val="00040E75"/>
    <w:rsid w:val="000555B4"/>
    <w:rsid w:val="00075191"/>
    <w:rsid w:val="0008041F"/>
    <w:rsid w:val="00084B2F"/>
    <w:rsid w:val="000853DE"/>
    <w:rsid w:val="000B0EC3"/>
    <w:rsid w:val="000B2587"/>
    <w:rsid w:val="000C3D0F"/>
    <w:rsid w:val="000D0729"/>
    <w:rsid w:val="000D3064"/>
    <w:rsid w:val="000D6802"/>
    <w:rsid w:val="000E1E36"/>
    <w:rsid w:val="000F462E"/>
    <w:rsid w:val="0011697B"/>
    <w:rsid w:val="001274CF"/>
    <w:rsid w:val="00145B5F"/>
    <w:rsid w:val="00153285"/>
    <w:rsid w:val="00164280"/>
    <w:rsid w:val="00165256"/>
    <w:rsid w:val="00182E75"/>
    <w:rsid w:val="00182F4C"/>
    <w:rsid w:val="001948E0"/>
    <w:rsid w:val="001C075A"/>
    <w:rsid w:val="001C30C8"/>
    <w:rsid w:val="001D7F0A"/>
    <w:rsid w:val="001E105F"/>
    <w:rsid w:val="001F6477"/>
    <w:rsid w:val="00205D90"/>
    <w:rsid w:val="00221C39"/>
    <w:rsid w:val="00231758"/>
    <w:rsid w:val="002361EE"/>
    <w:rsid w:val="00243691"/>
    <w:rsid w:val="002545C3"/>
    <w:rsid w:val="00263CF6"/>
    <w:rsid w:val="002703EE"/>
    <w:rsid w:val="00284E65"/>
    <w:rsid w:val="002A44B4"/>
    <w:rsid w:val="002C4B37"/>
    <w:rsid w:val="002D0B81"/>
    <w:rsid w:val="002F7D36"/>
    <w:rsid w:val="00310E73"/>
    <w:rsid w:val="00316D80"/>
    <w:rsid w:val="00346CE8"/>
    <w:rsid w:val="003523A3"/>
    <w:rsid w:val="00354E3D"/>
    <w:rsid w:val="00361985"/>
    <w:rsid w:val="00375999"/>
    <w:rsid w:val="003841CC"/>
    <w:rsid w:val="003F3441"/>
    <w:rsid w:val="004027A3"/>
    <w:rsid w:val="00415702"/>
    <w:rsid w:val="00425D12"/>
    <w:rsid w:val="00450E20"/>
    <w:rsid w:val="0046040B"/>
    <w:rsid w:val="004701CC"/>
    <w:rsid w:val="00491885"/>
    <w:rsid w:val="004A183B"/>
    <w:rsid w:val="004B5AEA"/>
    <w:rsid w:val="004F70B3"/>
    <w:rsid w:val="00523010"/>
    <w:rsid w:val="00537437"/>
    <w:rsid w:val="00540DA4"/>
    <w:rsid w:val="0054421D"/>
    <w:rsid w:val="00545AB4"/>
    <w:rsid w:val="005557D5"/>
    <w:rsid w:val="00574A54"/>
    <w:rsid w:val="00576DD4"/>
    <w:rsid w:val="005937DC"/>
    <w:rsid w:val="0059427A"/>
    <w:rsid w:val="005B71BF"/>
    <w:rsid w:val="005C15F2"/>
    <w:rsid w:val="005D5169"/>
    <w:rsid w:val="005E3840"/>
    <w:rsid w:val="00600D97"/>
    <w:rsid w:val="00603181"/>
    <w:rsid w:val="006038EC"/>
    <w:rsid w:val="00616F2C"/>
    <w:rsid w:val="00623A75"/>
    <w:rsid w:val="006371CB"/>
    <w:rsid w:val="0065744B"/>
    <w:rsid w:val="00681A06"/>
    <w:rsid w:val="00682596"/>
    <w:rsid w:val="006A7833"/>
    <w:rsid w:val="006B2F5B"/>
    <w:rsid w:val="006C66A3"/>
    <w:rsid w:val="006D5CAA"/>
    <w:rsid w:val="006E1457"/>
    <w:rsid w:val="006F033E"/>
    <w:rsid w:val="006F1AA2"/>
    <w:rsid w:val="00714367"/>
    <w:rsid w:val="007435CD"/>
    <w:rsid w:val="007540C3"/>
    <w:rsid w:val="007673B0"/>
    <w:rsid w:val="007924C4"/>
    <w:rsid w:val="007A7EDF"/>
    <w:rsid w:val="007E3E76"/>
    <w:rsid w:val="007E46EA"/>
    <w:rsid w:val="007F472B"/>
    <w:rsid w:val="007F5619"/>
    <w:rsid w:val="00823EC0"/>
    <w:rsid w:val="00836526"/>
    <w:rsid w:val="00854501"/>
    <w:rsid w:val="00884DE4"/>
    <w:rsid w:val="00890127"/>
    <w:rsid w:val="008A2CD6"/>
    <w:rsid w:val="008F50C9"/>
    <w:rsid w:val="00901172"/>
    <w:rsid w:val="009276FE"/>
    <w:rsid w:val="00927E8F"/>
    <w:rsid w:val="00947640"/>
    <w:rsid w:val="009521CA"/>
    <w:rsid w:val="00954AEA"/>
    <w:rsid w:val="009676BF"/>
    <w:rsid w:val="00986F7D"/>
    <w:rsid w:val="009A7B94"/>
    <w:rsid w:val="009B5D05"/>
    <w:rsid w:val="009C7E7E"/>
    <w:rsid w:val="009F07B7"/>
    <w:rsid w:val="00A1056C"/>
    <w:rsid w:val="00A51BE8"/>
    <w:rsid w:val="00A53B87"/>
    <w:rsid w:val="00A852C9"/>
    <w:rsid w:val="00A85792"/>
    <w:rsid w:val="00A93D37"/>
    <w:rsid w:val="00AA229E"/>
    <w:rsid w:val="00AB4AE8"/>
    <w:rsid w:val="00AC3069"/>
    <w:rsid w:val="00AF2CEF"/>
    <w:rsid w:val="00AF4C6E"/>
    <w:rsid w:val="00B05683"/>
    <w:rsid w:val="00B221AE"/>
    <w:rsid w:val="00B227A3"/>
    <w:rsid w:val="00B34904"/>
    <w:rsid w:val="00B41EF6"/>
    <w:rsid w:val="00B4332E"/>
    <w:rsid w:val="00B44451"/>
    <w:rsid w:val="00B52BB2"/>
    <w:rsid w:val="00B61482"/>
    <w:rsid w:val="00B937BA"/>
    <w:rsid w:val="00B947E8"/>
    <w:rsid w:val="00BB41B6"/>
    <w:rsid w:val="00BC6DDA"/>
    <w:rsid w:val="00BC7346"/>
    <w:rsid w:val="00BD0CD8"/>
    <w:rsid w:val="00BD5C68"/>
    <w:rsid w:val="00C07BFC"/>
    <w:rsid w:val="00C1264F"/>
    <w:rsid w:val="00C17D6C"/>
    <w:rsid w:val="00C253CB"/>
    <w:rsid w:val="00C43734"/>
    <w:rsid w:val="00C46AA0"/>
    <w:rsid w:val="00C47E37"/>
    <w:rsid w:val="00C52448"/>
    <w:rsid w:val="00C673B5"/>
    <w:rsid w:val="00C75E55"/>
    <w:rsid w:val="00C75EF9"/>
    <w:rsid w:val="00C81616"/>
    <w:rsid w:val="00C86E20"/>
    <w:rsid w:val="00CA1AA2"/>
    <w:rsid w:val="00CA4C3C"/>
    <w:rsid w:val="00CA56B4"/>
    <w:rsid w:val="00CA7DD6"/>
    <w:rsid w:val="00CB08AF"/>
    <w:rsid w:val="00CE184E"/>
    <w:rsid w:val="00CE41A4"/>
    <w:rsid w:val="00D02CCA"/>
    <w:rsid w:val="00D111B8"/>
    <w:rsid w:val="00D21CD5"/>
    <w:rsid w:val="00D4383E"/>
    <w:rsid w:val="00D62770"/>
    <w:rsid w:val="00D91348"/>
    <w:rsid w:val="00DA60A1"/>
    <w:rsid w:val="00DE17F4"/>
    <w:rsid w:val="00DF1BB2"/>
    <w:rsid w:val="00DF44E7"/>
    <w:rsid w:val="00E04DCD"/>
    <w:rsid w:val="00E17842"/>
    <w:rsid w:val="00E2177E"/>
    <w:rsid w:val="00E54EC6"/>
    <w:rsid w:val="00E821A2"/>
    <w:rsid w:val="00E966B5"/>
    <w:rsid w:val="00EA02A1"/>
    <w:rsid w:val="00EC4DA6"/>
    <w:rsid w:val="00EC4ECC"/>
    <w:rsid w:val="00EF07BF"/>
    <w:rsid w:val="00F04685"/>
    <w:rsid w:val="00F429AE"/>
    <w:rsid w:val="00F42C5D"/>
    <w:rsid w:val="00F5315E"/>
    <w:rsid w:val="00F71752"/>
    <w:rsid w:val="00F82280"/>
    <w:rsid w:val="00F91B1E"/>
    <w:rsid w:val="00FC24F9"/>
    <w:rsid w:val="00FC3F22"/>
    <w:rsid w:val="00FD1C4B"/>
    <w:rsid w:val="00FD3765"/>
    <w:rsid w:val="00FE030C"/>
    <w:rsid w:val="00FF1C72"/>
    <w:rsid w:val="00FF4C9F"/>
    <w:rsid w:val="00FF5F59"/>
    <w:rsid w:val="00FF5F72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C47C"/>
  <w15:chartTrackingRefBased/>
  <w15:docId w15:val="{5A833DF9-69DF-49CF-B511-EA66FD54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51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51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51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51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51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51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51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51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51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51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51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51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51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51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51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51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51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51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51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51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51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51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51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51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51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51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516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D0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CD8"/>
  </w:style>
  <w:style w:type="paragraph" w:styleId="Stopka">
    <w:name w:val="footer"/>
    <w:basedOn w:val="Normalny"/>
    <w:link w:val="StopkaZnak"/>
    <w:uiPriority w:val="99"/>
    <w:unhideWhenUsed/>
    <w:rsid w:val="00BD0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3</cp:revision>
  <cp:lastPrinted>2025-05-08T09:11:00Z</cp:lastPrinted>
  <dcterms:created xsi:type="dcterms:W3CDTF">2025-05-19T07:58:00Z</dcterms:created>
  <dcterms:modified xsi:type="dcterms:W3CDTF">2025-05-19T12:02:00Z</dcterms:modified>
</cp:coreProperties>
</file>