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85891" w14:textId="3A7450FD" w:rsidR="00D46802" w:rsidRPr="003A3792" w:rsidRDefault="00D46802" w:rsidP="003A3792">
      <w:pPr>
        <w:spacing w:line="360" w:lineRule="auto"/>
        <w:jc w:val="right"/>
      </w:pPr>
      <w:r w:rsidRPr="0045401B">
        <w:t>Informacja prasowa</w:t>
      </w:r>
    </w:p>
    <w:p w14:paraId="6574ED2B" w14:textId="77777777" w:rsidR="003F5FA0" w:rsidRDefault="003F5FA0" w:rsidP="00973E25">
      <w:pPr>
        <w:spacing w:line="360" w:lineRule="auto"/>
        <w:jc w:val="center"/>
        <w:rPr>
          <w:b/>
          <w:bCs/>
        </w:rPr>
      </w:pPr>
    </w:p>
    <w:p w14:paraId="60570C00" w14:textId="46C09730" w:rsidR="00973E25" w:rsidRPr="00973E25" w:rsidRDefault="00973E25" w:rsidP="00973E25">
      <w:pPr>
        <w:spacing w:line="360" w:lineRule="auto"/>
        <w:jc w:val="center"/>
        <w:rPr>
          <w:b/>
          <w:bCs/>
        </w:rPr>
      </w:pPr>
      <w:r w:rsidRPr="00973E25">
        <w:rPr>
          <w:b/>
          <w:bCs/>
        </w:rPr>
        <w:t>W tych dzielnicach Warszawy kup mieszkanie w 2025 roku i zyskaj po zakupie</w:t>
      </w:r>
    </w:p>
    <w:p w14:paraId="06743937" w14:textId="77777777" w:rsidR="00973E25" w:rsidRPr="00973E25" w:rsidRDefault="00973E25" w:rsidP="00973E25">
      <w:pPr>
        <w:spacing w:line="360" w:lineRule="auto"/>
        <w:jc w:val="both"/>
        <w:rPr>
          <w:b/>
          <w:bCs/>
        </w:rPr>
      </w:pPr>
      <w:r w:rsidRPr="00973E25">
        <w:rPr>
          <w:b/>
          <w:bCs/>
        </w:rPr>
        <w:t>Warszawski rynek nieruchomości należy do najbardziej dynamicznych w skali kraju. Stolica niezmiennie przyciąga inwestorów polskich i zagranicznych, a także nowych mieszkańców, studentów i turystów. Właśnie dlatego zakup mieszkania w tym mieście jest bezpieczną formą inwestycji. Wyjaśniamy, w których dzielnicach Warszawy warto ulokować pieniądze i dlaczego.</w:t>
      </w:r>
    </w:p>
    <w:p w14:paraId="33C3A4F5" w14:textId="77777777" w:rsidR="00973E25" w:rsidRPr="00973E25" w:rsidRDefault="00973E25" w:rsidP="00973E25">
      <w:pPr>
        <w:spacing w:line="360" w:lineRule="auto"/>
        <w:jc w:val="both"/>
        <w:rPr>
          <w:b/>
          <w:bCs/>
        </w:rPr>
      </w:pPr>
      <w:r w:rsidRPr="00973E25">
        <w:rPr>
          <w:b/>
          <w:bCs/>
        </w:rPr>
        <w:t>Aktualna sytuacja na warszawskim rynku nieruchomości</w:t>
      </w:r>
    </w:p>
    <w:p w14:paraId="739C2AC2" w14:textId="77777777" w:rsidR="00973E25" w:rsidRDefault="00973E25" w:rsidP="00973E25">
      <w:pPr>
        <w:spacing w:line="360" w:lineRule="auto"/>
        <w:jc w:val="both"/>
      </w:pPr>
      <w:r>
        <w:t xml:space="preserve">Ludność Warszawy sukcesywnie się powiększa i eksperci nie mają wątpliwości, że trend ten będzie postępował. Obecnie czterech na dziesięciu mieszkańców stolicy nie urodziło się tutaj. Co przyciąga inwestorów i ludzi chcących związać swoje życie z tym miejscem? Między innymi nowoczesna i wciąż rozwijająca się infrastruktura, atrakcyjny rynek pracy, duża liczba uczelni i ich wysoki poziom oraz bogata oferta życia kulturalnego i towarzyskiego.   </w:t>
      </w:r>
    </w:p>
    <w:p w14:paraId="492159EC" w14:textId="77777777" w:rsidR="00973E25" w:rsidRDefault="00973E25" w:rsidP="00973E25">
      <w:pPr>
        <w:spacing w:line="360" w:lineRule="auto"/>
        <w:jc w:val="both"/>
      </w:pPr>
      <w:r>
        <w:t>Powyższe ma bezpośrednie przełożenie na warszawski rynek nieruchomości, gdzie popyt utrzymuje się na bardzo wysokim poziomie. Wprawdzie oferta mieszkaniowa została mocno przetrzebiona w wyniku programu „Bezpieczny Kredyt 2%”, jednak stopniowo się odbudowuje i deweloperzy na bieżąco oddają w ręce nabywców nowoczesne lokale o zróżnicowanym metrażu, w różnych dzielnicach.</w:t>
      </w:r>
    </w:p>
    <w:p w14:paraId="1F839FE8" w14:textId="77777777" w:rsidR="00973E25" w:rsidRPr="00973E25" w:rsidRDefault="00973E25" w:rsidP="00973E25">
      <w:pPr>
        <w:spacing w:line="360" w:lineRule="auto"/>
        <w:jc w:val="both"/>
        <w:rPr>
          <w:b/>
          <w:bCs/>
        </w:rPr>
      </w:pPr>
      <w:r w:rsidRPr="00973E25">
        <w:rPr>
          <w:b/>
          <w:bCs/>
        </w:rPr>
        <w:t>Inwestorzy lokują środki w warszawskie mieszkania</w:t>
      </w:r>
    </w:p>
    <w:p w14:paraId="179A53B6" w14:textId="0D140094" w:rsidR="00973E25" w:rsidRDefault="00973E25" w:rsidP="00973E25">
      <w:pPr>
        <w:spacing w:line="360" w:lineRule="auto"/>
        <w:jc w:val="both"/>
      </w:pPr>
      <w:r>
        <w:t>Zainteresowanie inwestorów nieruchomościami w stolicy nie słabnie z uwagi na możliwość generowania dochodu pasywnego i perspektywę zysku ze sprzedaży po latach. Jak kształtują się obecnie kwoty na pierwotnym rynku nieruchomości? Średnia cena mieszkania w Warszawie w październiku wynosiła 17 795 zł za mkw., co oznacza wzrost o 11% rok do roku.</w:t>
      </w:r>
    </w:p>
    <w:p w14:paraId="168A2B16" w14:textId="0C90D989" w:rsidR="00973E25" w:rsidRDefault="00973E25" w:rsidP="00973E25">
      <w:pPr>
        <w:spacing w:line="360" w:lineRule="auto"/>
        <w:jc w:val="both"/>
      </w:pPr>
      <w:r>
        <w:t xml:space="preserve">Sukcesywnie rosną też stawki za wynajem – w ciągu ostatniego roku odnotowano tu wzrost o ok. jedną trzecią. Wynajmujący, najczęściej pracownicy korporacji czy innych sektorów, a także studenci, poszukują nowoczesnych, komfortowych i funkcjonalnych „M” o małym lub średnim metrażu, w dobrej lokalizacji – blisko centrum lub dobrze z nim skomunikowanych, przy jednoczesnej bliskości terenów zielonych. Zwracają uwagę na standard wykończenia, poziom zadbania o otoczenie budynku oraz na dodatkowe udogodnienia, jak monitoring, komórka lokatorska, </w:t>
      </w:r>
      <w:proofErr w:type="spellStart"/>
      <w:r>
        <w:t>rowerownia</w:t>
      </w:r>
      <w:proofErr w:type="spellEnd"/>
      <w:r>
        <w:t xml:space="preserve">, energooszczędne rozwiązania – </w:t>
      </w:r>
      <w:r>
        <w:t>wylicza</w:t>
      </w:r>
      <w:r>
        <w:t xml:space="preserve"> Agnieszka </w:t>
      </w:r>
      <w:proofErr w:type="spellStart"/>
      <w:r>
        <w:t>Pachulska</w:t>
      </w:r>
      <w:proofErr w:type="spellEnd"/>
      <w:r>
        <w:t xml:space="preserve"> z PROFIT Development, firmy, która od lat realizuje swoje inwestycje deweloperskie w stolicy.</w:t>
      </w:r>
    </w:p>
    <w:p w14:paraId="4DA3A6C9" w14:textId="77777777" w:rsidR="00973E25" w:rsidRDefault="00973E25" w:rsidP="00973E25">
      <w:pPr>
        <w:spacing w:line="360" w:lineRule="auto"/>
        <w:jc w:val="both"/>
      </w:pPr>
      <w:r>
        <w:lastRenderedPageBreak/>
        <w:t xml:space="preserve">Aktualna średnia stawka za wynajem dwupokojowego mieszkania w Warszawie to ok. 3800 zł. W skali roku oznacza to więc przychód rzędu 45 600 zł. </w:t>
      </w:r>
    </w:p>
    <w:p w14:paraId="1A4244EA" w14:textId="77777777" w:rsidR="00973E25" w:rsidRPr="00973E25" w:rsidRDefault="00973E25" w:rsidP="00973E25">
      <w:pPr>
        <w:spacing w:line="360" w:lineRule="auto"/>
        <w:jc w:val="both"/>
        <w:rPr>
          <w:b/>
          <w:bCs/>
        </w:rPr>
      </w:pPr>
      <w:r w:rsidRPr="00973E25">
        <w:rPr>
          <w:b/>
          <w:bCs/>
        </w:rPr>
        <w:t>Dzielnice z największym potencjałem inwestycyjnym</w:t>
      </w:r>
    </w:p>
    <w:p w14:paraId="7B5A7AF4" w14:textId="77777777" w:rsidR="00973E25" w:rsidRDefault="00973E25" w:rsidP="00973E25">
      <w:pPr>
        <w:spacing w:line="360" w:lineRule="auto"/>
        <w:jc w:val="both"/>
      </w:pPr>
      <w:r>
        <w:t>Analizując stawki za mieszkania w stolicy, można zauważyć duży rozstrzał między średnimi kwotami za metr kwadratowy: od 13 309 zł dla Białołęki do nawet 41 308 zł dla Śródmieścia. Do najbardziej prestiżowych dzielnic stolicy zalicza się przede wszystkim te lewobrzeżne: Śródmieście, Ochotę, Mokotów, Wilanów. Nietrudno znaleźć tu luksusowe apartamenty czy mniejsze mieszkania w nowoczesnym budownictwie.</w:t>
      </w:r>
    </w:p>
    <w:p w14:paraId="592BDA73" w14:textId="77777777" w:rsidR="00973E25" w:rsidRDefault="00973E25" w:rsidP="00973E25">
      <w:pPr>
        <w:spacing w:line="360" w:lineRule="auto"/>
        <w:jc w:val="both"/>
      </w:pPr>
      <w:r>
        <w:t>Jednocześnie coraz większą popularnością cieszą się dzielnice, które aktualnie dynamicznie się rozwijają, a do tego są dobrze skomunikowane z innymi dzielnicami, mają unikatowy klimat i zapewniają bliskość uczelni, restauracji, ośrodków kultury i licznych firm. Kryteria te spełnia między innymi Praga-Północ, która w ostatnich latach przechodzi prawdziwą metamorfozę – jest poddawana rewitalizacji i tym samym należy do najprężniej rozwijających się dzielnic Warszawy. Stołeczny Ratusz przeznaczył na ten cel niebagatelną pulę środków w ramach Zintegrowanego Programu Rewitalizacji.</w:t>
      </w:r>
    </w:p>
    <w:p w14:paraId="026858B4" w14:textId="77777777" w:rsidR="00973E25" w:rsidRPr="00973E25" w:rsidRDefault="00973E25" w:rsidP="00973E25">
      <w:pPr>
        <w:spacing w:line="360" w:lineRule="auto"/>
        <w:jc w:val="both"/>
        <w:rPr>
          <w:b/>
          <w:bCs/>
        </w:rPr>
      </w:pPr>
      <w:r w:rsidRPr="00973E25">
        <w:rPr>
          <w:b/>
          <w:bCs/>
        </w:rPr>
        <w:t>Praga-Północ rośnie w siłę</w:t>
      </w:r>
    </w:p>
    <w:p w14:paraId="781FAC95" w14:textId="77777777" w:rsidR="00973E25" w:rsidRDefault="00973E25" w:rsidP="00973E25">
      <w:pPr>
        <w:spacing w:line="360" w:lineRule="auto"/>
        <w:jc w:val="both"/>
      </w:pPr>
      <w:r>
        <w:t xml:space="preserve">Dzielnica ta kiedyś nie </w:t>
      </w:r>
      <w:proofErr w:type="spellStart"/>
      <w:r>
        <w:t>ciszyła</w:t>
      </w:r>
      <w:proofErr w:type="spellEnd"/>
      <w:r>
        <w:t xml:space="preserve"> się zbyt dobrą sławą, a dziś zachwyca i przyciąga inwestorów, artystów i celebrytów. Póki co ceny nie są tu – jak na warszawski rynek – bardzo wysokie, mimo że Praga bezpośrednio sąsiaduje z drogim Śródmieściem. Do tego wiosną otwarto most pieszo-rowerowy, który połączył dzielnicę z centrum miasta. Przejście go zajmuje zaledwie 6 minut. Nic dziwnego, że oczy inwestorów coraz bardziej zwracają się w kierunku tego miejsca.</w:t>
      </w:r>
    </w:p>
    <w:p w14:paraId="395B96EC" w14:textId="363CEA33" w:rsidR="00973E25" w:rsidRDefault="00973E25" w:rsidP="00973E25">
      <w:pPr>
        <w:spacing w:line="360" w:lineRule="auto"/>
        <w:jc w:val="both"/>
      </w:pPr>
      <w:r>
        <w:t xml:space="preserve">PROFIT Development ma w swojej ofercie unikatową propozycję zlokalizowaną w sercu Pragi-Północ. Konopacka to inwestycja łącząca w oryginalny sposób historię z nowoczesnością. Budynek składa się z dwóch części – zabytkowej, odnowionej zgodnie z wytycznymi konserwatora oficyny i dobudowanej części. Mieszkania te są świetną propozycją dla osób preferujących życie blisko tętniącego życiem centrum miasta. W ramach inwestycji przygotowaliśmy 149 lokali o metrażach od 25 do 59 mkw. Nie zabrakło też praktycznych udogodnień, jak komórki lokatorskie, </w:t>
      </w:r>
      <w:proofErr w:type="spellStart"/>
      <w:r>
        <w:t>rowerownia</w:t>
      </w:r>
      <w:proofErr w:type="spellEnd"/>
      <w:r>
        <w:t xml:space="preserve">, pralnia, monitoring – dodaje Agnieszka </w:t>
      </w:r>
      <w:proofErr w:type="spellStart"/>
      <w:r>
        <w:t>Pachulska</w:t>
      </w:r>
      <w:proofErr w:type="spellEnd"/>
      <w:r>
        <w:t>.</w:t>
      </w:r>
    </w:p>
    <w:p w14:paraId="09B9A132" w14:textId="77777777" w:rsidR="00973E25" w:rsidRDefault="00973E25" w:rsidP="00973E25">
      <w:pPr>
        <w:spacing w:line="360" w:lineRule="auto"/>
        <w:jc w:val="both"/>
      </w:pPr>
      <w:r>
        <w:t xml:space="preserve">Warszawska mieszkaniówka charakteryzuje się dużą różnorodnością. Coś dla siebie znajdą zarówno preferujący małe mieszkania w ścisłym centrum, jak i ci szukający większych przestrzeni na obrzeżach. Aktualnie w miarę stabilna sytuacja na rynku nieruchomości jest dobrą okazją do tego, by w najbliższych miesiącach poszukać wśród ofert zapewniającego zyski lokum. </w:t>
      </w:r>
    </w:p>
    <w:p w14:paraId="58D424B6" w14:textId="77777777" w:rsidR="00973E25" w:rsidRPr="000E7AEB" w:rsidRDefault="00973E25" w:rsidP="0014500C">
      <w:pPr>
        <w:spacing w:line="360" w:lineRule="auto"/>
        <w:jc w:val="both"/>
      </w:pPr>
    </w:p>
    <w:p w14:paraId="12516E2D" w14:textId="2B1708BA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F33C89" w14:textId="77777777" w:rsidR="009637F3" w:rsidRDefault="009637F3">
      <w:pPr>
        <w:spacing w:after="0" w:line="240" w:lineRule="auto"/>
      </w:pPr>
      <w:r>
        <w:separator/>
      </w:r>
    </w:p>
  </w:endnote>
  <w:endnote w:type="continuationSeparator" w:id="0">
    <w:p w14:paraId="73019F0E" w14:textId="77777777" w:rsidR="009637F3" w:rsidRDefault="00963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BC0C5D" w14:textId="77777777" w:rsidR="009637F3" w:rsidRDefault="009637F3">
      <w:pPr>
        <w:spacing w:after="0" w:line="240" w:lineRule="auto"/>
      </w:pPr>
      <w:r>
        <w:separator/>
      </w:r>
    </w:p>
  </w:footnote>
  <w:footnote w:type="continuationSeparator" w:id="0">
    <w:p w14:paraId="53D2F858" w14:textId="77777777" w:rsidR="009637F3" w:rsidRDefault="00963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F6D1E" w14:textId="4EA3261D" w:rsidR="00B35CB7" w:rsidRDefault="00C81C5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63FA1786" wp14:editId="6BD0BA5E">
          <wp:extent cx="963038" cy="492288"/>
          <wp:effectExtent l="0" t="0" r="0" b="0"/>
          <wp:docPr id="7495581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9558180" name="Obraz 74955818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6209" cy="5092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27ED"/>
    <w:rsid w:val="00057D08"/>
    <w:rsid w:val="000917FE"/>
    <w:rsid w:val="000A72E0"/>
    <w:rsid w:val="000A7EFA"/>
    <w:rsid w:val="000C0401"/>
    <w:rsid w:val="000E1AD0"/>
    <w:rsid w:val="000E7AEB"/>
    <w:rsid w:val="00116976"/>
    <w:rsid w:val="0014500C"/>
    <w:rsid w:val="00166AAF"/>
    <w:rsid w:val="00172021"/>
    <w:rsid w:val="00186D73"/>
    <w:rsid w:val="001A58CD"/>
    <w:rsid w:val="001A7E06"/>
    <w:rsid w:val="001B0F64"/>
    <w:rsid w:val="001E4C73"/>
    <w:rsid w:val="00211018"/>
    <w:rsid w:val="00251DE0"/>
    <w:rsid w:val="0026269D"/>
    <w:rsid w:val="002629DD"/>
    <w:rsid w:val="0028539E"/>
    <w:rsid w:val="00291247"/>
    <w:rsid w:val="00293AA5"/>
    <w:rsid w:val="002B3FD5"/>
    <w:rsid w:val="002C1C1D"/>
    <w:rsid w:val="002C71D3"/>
    <w:rsid w:val="002D6419"/>
    <w:rsid w:val="002E275A"/>
    <w:rsid w:val="00327FF4"/>
    <w:rsid w:val="003367A4"/>
    <w:rsid w:val="003441F1"/>
    <w:rsid w:val="00347B83"/>
    <w:rsid w:val="00361447"/>
    <w:rsid w:val="00384F8F"/>
    <w:rsid w:val="00393ABB"/>
    <w:rsid w:val="0039549E"/>
    <w:rsid w:val="003A3792"/>
    <w:rsid w:val="003B7B81"/>
    <w:rsid w:val="003F5FA0"/>
    <w:rsid w:val="003F6B4B"/>
    <w:rsid w:val="0041387F"/>
    <w:rsid w:val="00415140"/>
    <w:rsid w:val="00432BAC"/>
    <w:rsid w:val="0045401B"/>
    <w:rsid w:val="00454135"/>
    <w:rsid w:val="004821CF"/>
    <w:rsid w:val="004829C2"/>
    <w:rsid w:val="00496A4A"/>
    <w:rsid w:val="004A1D43"/>
    <w:rsid w:val="004B157B"/>
    <w:rsid w:val="004D419D"/>
    <w:rsid w:val="004D6BB1"/>
    <w:rsid w:val="004E4173"/>
    <w:rsid w:val="004F4AD4"/>
    <w:rsid w:val="004F5527"/>
    <w:rsid w:val="0050288F"/>
    <w:rsid w:val="00506F77"/>
    <w:rsid w:val="00507F72"/>
    <w:rsid w:val="00510420"/>
    <w:rsid w:val="00522C43"/>
    <w:rsid w:val="00525649"/>
    <w:rsid w:val="0053013C"/>
    <w:rsid w:val="00560D4E"/>
    <w:rsid w:val="00590003"/>
    <w:rsid w:val="005B5297"/>
    <w:rsid w:val="005C27F5"/>
    <w:rsid w:val="005F1B78"/>
    <w:rsid w:val="006112C2"/>
    <w:rsid w:val="006328DD"/>
    <w:rsid w:val="0064580C"/>
    <w:rsid w:val="00663485"/>
    <w:rsid w:val="00673BCA"/>
    <w:rsid w:val="00677A7E"/>
    <w:rsid w:val="00677F8F"/>
    <w:rsid w:val="006877C7"/>
    <w:rsid w:val="006A3FAA"/>
    <w:rsid w:val="006A46DB"/>
    <w:rsid w:val="006E6179"/>
    <w:rsid w:val="006E7EDB"/>
    <w:rsid w:val="00720F84"/>
    <w:rsid w:val="0072409F"/>
    <w:rsid w:val="00730A89"/>
    <w:rsid w:val="00731697"/>
    <w:rsid w:val="00742A3D"/>
    <w:rsid w:val="00743AC2"/>
    <w:rsid w:val="007440E7"/>
    <w:rsid w:val="00747038"/>
    <w:rsid w:val="007637F1"/>
    <w:rsid w:val="00784A5D"/>
    <w:rsid w:val="00787032"/>
    <w:rsid w:val="00787C64"/>
    <w:rsid w:val="007A037B"/>
    <w:rsid w:val="007A3E6D"/>
    <w:rsid w:val="007D0E15"/>
    <w:rsid w:val="007D40BD"/>
    <w:rsid w:val="007E1DF5"/>
    <w:rsid w:val="007E79C5"/>
    <w:rsid w:val="00807BC9"/>
    <w:rsid w:val="008160E6"/>
    <w:rsid w:val="00847D68"/>
    <w:rsid w:val="00853623"/>
    <w:rsid w:val="00870D8D"/>
    <w:rsid w:val="00885B1D"/>
    <w:rsid w:val="008A5762"/>
    <w:rsid w:val="008B3E3E"/>
    <w:rsid w:val="008B718B"/>
    <w:rsid w:val="008C7694"/>
    <w:rsid w:val="008D286C"/>
    <w:rsid w:val="008F57D1"/>
    <w:rsid w:val="009028C1"/>
    <w:rsid w:val="00945A8B"/>
    <w:rsid w:val="00955B69"/>
    <w:rsid w:val="00957566"/>
    <w:rsid w:val="009637F3"/>
    <w:rsid w:val="009709D8"/>
    <w:rsid w:val="00973E25"/>
    <w:rsid w:val="00974504"/>
    <w:rsid w:val="009756A7"/>
    <w:rsid w:val="00980010"/>
    <w:rsid w:val="00981A5A"/>
    <w:rsid w:val="00987C2E"/>
    <w:rsid w:val="009C2278"/>
    <w:rsid w:val="009C42DB"/>
    <w:rsid w:val="009D0AF6"/>
    <w:rsid w:val="009D5A4B"/>
    <w:rsid w:val="009E1653"/>
    <w:rsid w:val="00A01ECE"/>
    <w:rsid w:val="00A2294E"/>
    <w:rsid w:val="00A43156"/>
    <w:rsid w:val="00A53AA4"/>
    <w:rsid w:val="00A71E71"/>
    <w:rsid w:val="00A96397"/>
    <w:rsid w:val="00AA2D10"/>
    <w:rsid w:val="00AD59EF"/>
    <w:rsid w:val="00AF1260"/>
    <w:rsid w:val="00AF41D5"/>
    <w:rsid w:val="00B154D2"/>
    <w:rsid w:val="00B27AAF"/>
    <w:rsid w:val="00B31943"/>
    <w:rsid w:val="00B35CB7"/>
    <w:rsid w:val="00B35FDD"/>
    <w:rsid w:val="00B6137F"/>
    <w:rsid w:val="00B614D4"/>
    <w:rsid w:val="00B65DD1"/>
    <w:rsid w:val="00B673AB"/>
    <w:rsid w:val="00B6797D"/>
    <w:rsid w:val="00B77882"/>
    <w:rsid w:val="00B8151E"/>
    <w:rsid w:val="00BB0CB1"/>
    <w:rsid w:val="00BC35D6"/>
    <w:rsid w:val="00BD64A3"/>
    <w:rsid w:val="00BD7A12"/>
    <w:rsid w:val="00C032D2"/>
    <w:rsid w:val="00C10032"/>
    <w:rsid w:val="00C14A45"/>
    <w:rsid w:val="00C17A2B"/>
    <w:rsid w:val="00C22148"/>
    <w:rsid w:val="00C25A0B"/>
    <w:rsid w:val="00C81C5B"/>
    <w:rsid w:val="00CB62BD"/>
    <w:rsid w:val="00CF179E"/>
    <w:rsid w:val="00D065F2"/>
    <w:rsid w:val="00D1216C"/>
    <w:rsid w:val="00D168BE"/>
    <w:rsid w:val="00D23DFC"/>
    <w:rsid w:val="00D45F4A"/>
    <w:rsid w:val="00D465B1"/>
    <w:rsid w:val="00D46802"/>
    <w:rsid w:val="00D60C67"/>
    <w:rsid w:val="00D8713A"/>
    <w:rsid w:val="00DB6149"/>
    <w:rsid w:val="00DB772A"/>
    <w:rsid w:val="00DC1039"/>
    <w:rsid w:val="00DC4F09"/>
    <w:rsid w:val="00DD4A0E"/>
    <w:rsid w:val="00E00F5B"/>
    <w:rsid w:val="00E43089"/>
    <w:rsid w:val="00E45634"/>
    <w:rsid w:val="00E46E06"/>
    <w:rsid w:val="00E73C95"/>
    <w:rsid w:val="00E77087"/>
    <w:rsid w:val="00E82731"/>
    <w:rsid w:val="00E87166"/>
    <w:rsid w:val="00EA02E4"/>
    <w:rsid w:val="00EA53EE"/>
    <w:rsid w:val="00EE0332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84552"/>
    <w:rsid w:val="00F873B4"/>
    <w:rsid w:val="00F90069"/>
    <w:rsid w:val="00FA69C2"/>
    <w:rsid w:val="00FD0642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762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4</cp:revision>
  <dcterms:created xsi:type="dcterms:W3CDTF">2024-11-25T14:51:00Z</dcterms:created>
  <dcterms:modified xsi:type="dcterms:W3CDTF">2024-11-25T14:54:00Z</dcterms:modified>
</cp:coreProperties>
</file>