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2" w:rsidRDefault="000B0152" w:rsidP="00097863"/>
    <w:p w:rsidR="00097863" w:rsidRDefault="000B0152" w:rsidP="00097863">
      <w:r>
        <w:t xml:space="preserve">Informacja prasowa </w:t>
      </w:r>
    </w:p>
    <w:p w:rsidR="00004E87" w:rsidRPr="00097863" w:rsidRDefault="00004E87" w:rsidP="00097863"/>
    <w:p w:rsidR="0043331C" w:rsidRDefault="0043331C" w:rsidP="0043331C">
      <w:pPr>
        <w:jc w:val="center"/>
        <w:rPr>
          <w:b/>
          <w:bCs/>
          <w:sz w:val="28"/>
          <w:szCs w:val="28"/>
        </w:rPr>
      </w:pPr>
      <w:r w:rsidRPr="0043331C">
        <w:rPr>
          <w:b/>
          <w:bCs/>
          <w:sz w:val="28"/>
          <w:szCs w:val="28"/>
        </w:rPr>
        <w:t>Jak sprzedawać kolejne produkty aktualnym klientom?</w:t>
      </w:r>
    </w:p>
    <w:p w:rsidR="00336443" w:rsidRDefault="0043331C" w:rsidP="00901E2E">
      <w:pPr>
        <w:jc w:val="both"/>
        <w:rPr>
          <w:b/>
          <w:bCs/>
        </w:rPr>
      </w:pPr>
      <w:r>
        <w:rPr>
          <w:b/>
          <w:bCs/>
        </w:rPr>
        <w:t>Pozyskanie nowego klienta to długotrwały proces. Obecnie</w:t>
      </w:r>
      <w:r w:rsidR="00693AAF">
        <w:rPr>
          <w:b/>
          <w:bCs/>
        </w:rPr>
        <w:t>,</w:t>
      </w:r>
      <w:r>
        <w:rPr>
          <w:b/>
          <w:bCs/>
        </w:rPr>
        <w:t xml:space="preserve"> w dobie dużej konkurencji</w:t>
      </w:r>
      <w:r w:rsidR="00693AAF">
        <w:rPr>
          <w:b/>
          <w:bCs/>
        </w:rPr>
        <w:t>, firmy</w:t>
      </w:r>
      <w:r>
        <w:rPr>
          <w:b/>
          <w:bCs/>
        </w:rPr>
        <w:t xml:space="preserve"> koncentrują się na tym, jak sprzedawać kolejne produkty aktualnym klientom. Pozyskani konsumenci mogą częściej wybierać usługi danej firmy, są także mniej podatni na ofertę konkurencji. W celu sprzedaży kolejnych produktów tej samej grupie</w:t>
      </w:r>
      <w:r w:rsidR="00693AAF">
        <w:rPr>
          <w:b/>
          <w:bCs/>
        </w:rPr>
        <w:t>,</w:t>
      </w:r>
      <w:r>
        <w:rPr>
          <w:b/>
          <w:bCs/>
        </w:rPr>
        <w:t xml:space="preserve"> wykorzystuj</w:t>
      </w:r>
      <w:r w:rsidR="00693AAF">
        <w:rPr>
          <w:b/>
          <w:bCs/>
        </w:rPr>
        <w:t>e się</w:t>
      </w:r>
      <w:r>
        <w:rPr>
          <w:b/>
          <w:bCs/>
        </w:rPr>
        <w:t xml:space="preserve"> CLV, czyli pomiar wartości życiowej klienta. </w:t>
      </w:r>
    </w:p>
    <w:p w:rsidR="0043331C" w:rsidRDefault="00721590" w:rsidP="00560124">
      <w:pPr>
        <w:jc w:val="both"/>
      </w:pPr>
      <w:r>
        <w:t>Z obserwacji wynika, że lojalność konsumentów zależy od poziomu ich satysfakcji z zakupionego produktu, a także wykonanej usługi</w:t>
      </w:r>
      <w:r w:rsidR="00DF0603">
        <w:t>. Jak</w:t>
      </w:r>
      <w:r>
        <w:t xml:space="preserve"> sprzedawać kolejne produkty aktualnym klientom? </w:t>
      </w:r>
      <w:r w:rsidR="00DC2ED3">
        <w:t xml:space="preserve">Niezbędne są analizy zachowania poszczególnych grup w procesie zakupowym, a także wprowadzanie nowych strategii bądź modyfikowanie już istniejących. </w:t>
      </w:r>
    </w:p>
    <w:p w:rsidR="00721590" w:rsidRDefault="00721590" w:rsidP="00560124">
      <w:pPr>
        <w:jc w:val="both"/>
        <w:rPr>
          <w:b/>
          <w:bCs/>
        </w:rPr>
      </w:pPr>
      <w:r w:rsidRPr="00721590">
        <w:rPr>
          <w:b/>
          <w:bCs/>
        </w:rPr>
        <w:t>Sprawdź lejek sprzedaży</w:t>
      </w:r>
    </w:p>
    <w:p w:rsidR="00721590" w:rsidRPr="0024614A" w:rsidRDefault="00721590" w:rsidP="00560124">
      <w:pPr>
        <w:jc w:val="both"/>
        <w:rPr>
          <w:b/>
          <w:bCs/>
        </w:rPr>
      </w:pPr>
      <w:r>
        <w:t xml:space="preserve">Aż 65 proc. klientów decyduje się na zakup u firmy, której lejek sprzedaży jest prosty. </w:t>
      </w:r>
      <w:r w:rsidR="0024614A">
        <w:t xml:space="preserve">Ważne, aby proces sprzedażowy przebiegał w określony sposób. </w:t>
      </w:r>
      <w:r w:rsidRPr="00721590">
        <w:rPr>
          <w:b/>
          <w:bCs/>
        </w:rPr>
        <w:t xml:space="preserve"> </w:t>
      </w:r>
    </w:p>
    <w:p w:rsidR="00670288" w:rsidRDefault="0043331C" w:rsidP="00560124">
      <w:pPr>
        <w:jc w:val="both"/>
        <w:rPr>
          <w:i/>
          <w:iCs/>
        </w:rPr>
      </w:pPr>
      <w:r>
        <w:t xml:space="preserve"> </w:t>
      </w:r>
      <w:r w:rsidR="00527DBC">
        <w:t>–</w:t>
      </w:r>
      <w:r>
        <w:rPr>
          <w:i/>
          <w:iCs/>
        </w:rPr>
        <w:t xml:space="preserve"> </w:t>
      </w:r>
      <w:r w:rsidR="0024614A">
        <w:rPr>
          <w:i/>
          <w:iCs/>
        </w:rPr>
        <w:t xml:space="preserve">Na początku firma musi zdefiniować swoich klientów. Istotne jest zbieranie danych o osobach, które dopiero poznają markę i zaczynają się z nią utożsamiać </w:t>
      </w:r>
      <w:r w:rsidR="00527DBC">
        <w:t xml:space="preserve">– uważa Sebastian </w:t>
      </w:r>
      <w:proofErr w:type="spellStart"/>
      <w:r w:rsidR="00527DBC">
        <w:t>Kopiej</w:t>
      </w:r>
      <w:proofErr w:type="spellEnd"/>
      <w:r w:rsidR="00527DBC">
        <w:t xml:space="preserve">, Prezes Zarządu Commplace. – </w:t>
      </w:r>
      <w:r w:rsidR="0024614A">
        <w:rPr>
          <w:i/>
          <w:iCs/>
        </w:rPr>
        <w:t>Drugą grupą</w:t>
      </w:r>
      <w:r w:rsidR="00693AAF">
        <w:rPr>
          <w:i/>
          <w:iCs/>
        </w:rPr>
        <w:t>,</w:t>
      </w:r>
      <w:r w:rsidR="0024614A">
        <w:rPr>
          <w:i/>
          <w:iCs/>
        </w:rPr>
        <w:t xml:space="preserve"> istotną z punktu widzenia przedsiębiorcy</w:t>
      </w:r>
      <w:r w:rsidR="00693AAF">
        <w:rPr>
          <w:i/>
          <w:iCs/>
        </w:rPr>
        <w:t>,</w:t>
      </w:r>
      <w:r w:rsidR="0024614A">
        <w:rPr>
          <w:i/>
          <w:iCs/>
        </w:rPr>
        <w:t xml:space="preserve"> są konsumenci, którzy wiedzą, iż potrzebują danej usługi, ale nie są zdecydowani na zakup właśnie w tej danej firmie. Najwęższe grono klientów kupuje już w danym miejscu, a rolą firmy jest uproszczenie procesu zakupowego w taki sposób, aby doprowadzić do finalizacji transakcji. </w:t>
      </w:r>
    </w:p>
    <w:p w:rsidR="0024614A" w:rsidRDefault="0024614A" w:rsidP="00560124">
      <w:pPr>
        <w:jc w:val="both"/>
      </w:pPr>
      <w:r>
        <w:t xml:space="preserve">W celu badania zachowania konsumentów firmy wykonują analizy rynkowe, a także korzystają z narzędzi dostępnych na rynku, np. Google </w:t>
      </w:r>
      <w:r w:rsidRPr="0024614A">
        <w:t>Analytics.</w:t>
      </w:r>
      <w:r>
        <w:t xml:space="preserve"> </w:t>
      </w:r>
    </w:p>
    <w:p w:rsidR="00DF0603" w:rsidRPr="00DF0603" w:rsidRDefault="00DF0603" w:rsidP="00560124">
      <w:pPr>
        <w:jc w:val="both"/>
        <w:rPr>
          <w:b/>
          <w:bCs/>
        </w:rPr>
      </w:pPr>
      <w:r w:rsidRPr="00DF0603">
        <w:rPr>
          <w:b/>
          <w:bCs/>
        </w:rPr>
        <w:t>CLV klientów</w:t>
      </w:r>
    </w:p>
    <w:p w:rsidR="00742D50" w:rsidRDefault="00DF0603" w:rsidP="00901E2E">
      <w:pPr>
        <w:jc w:val="both"/>
      </w:pPr>
      <w:r>
        <w:t xml:space="preserve">Jak sprzedawać kolejne produkty aktualnym klientom? Należy sprawdzać CLV. Wielkość ta jest </w:t>
      </w:r>
      <w:r w:rsidRPr="00DF0603">
        <w:t xml:space="preserve">miarą całkowitego dochodu, jakiego firma może oczekiwać od typowego klienta, dopóki ta osoba </w:t>
      </w:r>
      <w:r>
        <w:t xml:space="preserve">będzie brała udział w procesach zakupowych. </w:t>
      </w:r>
    </w:p>
    <w:p w:rsidR="00DF0603" w:rsidRDefault="00DF0603" w:rsidP="00901E2E">
      <w:pPr>
        <w:jc w:val="both"/>
        <w:rPr>
          <w:i/>
          <w:iCs/>
        </w:rPr>
      </w:pPr>
      <w:r>
        <w:t xml:space="preserve"> – </w:t>
      </w:r>
      <w:r w:rsidRPr="00DF0603">
        <w:rPr>
          <w:i/>
          <w:iCs/>
        </w:rPr>
        <w:t xml:space="preserve">Właściciele firm, a także </w:t>
      </w:r>
      <w:proofErr w:type="spellStart"/>
      <w:r w:rsidRPr="00DF0603">
        <w:rPr>
          <w:i/>
          <w:iCs/>
        </w:rPr>
        <w:t>marketerzy</w:t>
      </w:r>
      <w:proofErr w:type="spellEnd"/>
      <w:r w:rsidR="00693AAF">
        <w:rPr>
          <w:i/>
          <w:iCs/>
        </w:rPr>
        <w:t>,</w:t>
      </w:r>
      <w:r w:rsidRPr="00DF0603">
        <w:rPr>
          <w:i/>
          <w:iCs/>
        </w:rPr>
        <w:t xml:space="preserve"> często pomijają CLV w swoich wyliczeniach, a to ogromny błąd.</w:t>
      </w:r>
      <w:r>
        <w:t xml:space="preserve"> </w:t>
      </w:r>
      <w:r>
        <w:rPr>
          <w:i/>
          <w:iCs/>
        </w:rPr>
        <w:t xml:space="preserve">Wartość ta powinna być dokładnie mierzona i analizowana – </w:t>
      </w:r>
      <w:r w:rsidRPr="00DF0603">
        <w:t>dodaje</w:t>
      </w:r>
      <w:r>
        <w:rPr>
          <w:i/>
          <w:iCs/>
        </w:rPr>
        <w:t xml:space="preserve"> </w:t>
      </w:r>
      <w:r>
        <w:t xml:space="preserve">Sebastian </w:t>
      </w:r>
      <w:proofErr w:type="spellStart"/>
      <w:r>
        <w:t>Kopiej</w:t>
      </w:r>
      <w:proofErr w:type="spellEnd"/>
      <w:r w:rsidR="00693AAF">
        <w:t xml:space="preserve"> z Commplace</w:t>
      </w:r>
      <w:r>
        <w:t xml:space="preserve">. </w:t>
      </w:r>
      <w:r>
        <w:rPr>
          <w:i/>
          <w:iCs/>
        </w:rPr>
        <w:t xml:space="preserve">– Wskaźnik pokazuje, ile wydaje przeciętny klient w sklepie i jak często dokonuje zakupów. </w:t>
      </w:r>
      <w:r w:rsidR="00B86D5F">
        <w:rPr>
          <w:i/>
          <w:iCs/>
        </w:rPr>
        <w:t>Mierzenie życiowej wartości klienta umożliwia analizę jego zachowań, a także daje szanse na stosowanie różnych strategii. Te z kolei pozwalają na dopasowanie cen czy reklam do preferencji konsumentów</w:t>
      </w:r>
      <w:r w:rsidR="00693AAF">
        <w:rPr>
          <w:i/>
          <w:iCs/>
        </w:rPr>
        <w:t>.</w:t>
      </w:r>
      <w:r w:rsidR="00B86D5F">
        <w:rPr>
          <w:i/>
          <w:iCs/>
        </w:rPr>
        <w:t xml:space="preserve"> </w:t>
      </w:r>
      <w:r w:rsidR="00693AAF">
        <w:rPr>
          <w:i/>
          <w:iCs/>
        </w:rPr>
        <w:t>P</w:t>
      </w:r>
      <w:r w:rsidR="00B86D5F">
        <w:rPr>
          <w:i/>
          <w:iCs/>
        </w:rPr>
        <w:t xml:space="preserve">onadto </w:t>
      </w:r>
      <w:r w:rsidR="00693AAF">
        <w:rPr>
          <w:i/>
          <w:iCs/>
        </w:rPr>
        <w:t xml:space="preserve">umożliwiają </w:t>
      </w:r>
      <w:r w:rsidR="00B86D5F">
        <w:rPr>
          <w:i/>
          <w:iCs/>
        </w:rPr>
        <w:t xml:space="preserve">utrzymanie </w:t>
      </w:r>
      <w:r w:rsidR="00B86D5F" w:rsidRPr="00B86D5F">
        <w:rPr>
          <w:i/>
          <w:iCs/>
        </w:rPr>
        <w:t>klientów</w:t>
      </w:r>
      <w:r w:rsidR="00693AAF">
        <w:rPr>
          <w:i/>
          <w:iCs/>
        </w:rPr>
        <w:t>,</w:t>
      </w:r>
      <w:r w:rsidR="00B86D5F" w:rsidRPr="00B86D5F">
        <w:rPr>
          <w:i/>
          <w:iCs/>
        </w:rPr>
        <w:t xml:space="preserve"> w celu ciągłego obniżania kosztów i zwiększania zysku</w:t>
      </w:r>
      <w:r w:rsidR="00DC2ED3">
        <w:rPr>
          <w:i/>
          <w:iCs/>
        </w:rPr>
        <w:t xml:space="preserve"> firmy</w:t>
      </w:r>
      <w:r w:rsidR="00B86D5F" w:rsidRPr="00B86D5F">
        <w:rPr>
          <w:i/>
          <w:iCs/>
        </w:rPr>
        <w:t>.</w:t>
      </w:r>
    </w:p>
    <w:p w:rsidR="00B86D5F" w:rsidRDefault="00DC2ED3" w:rsidP="00901E2E">
      <w:pPr>
        <w:jc w:val="both"/>
      </w:pPr>
      <w:r>
        <w:t xml:space="preserve">Istotne są także badania satysfakcji klientów. Szanse na pozyskanie nowego kupca to od 5 do 20 proc., zaś od 60 do 70 proc. obecnych klientów kupi towar danej firmy – wynika z danych Commplace. </w:t>
      </w:r>
    </w:p>
    <w:p w:rsidR="001E3A4D" w:rsidRPr="00825D02" w:rsidRDefault="00825D02" w:rsidP="00901E2E">
      <w:pPr>
        <w:jc w:val="both"/>
        <w:rPr>
          <w:b/>
          <w:bCs/>
        </w:rPr>
      </w:pPr>
      <w:r w:rsidRPr="00825D02">
        <w:rPr>
          <w:b/>
          <w:bCs/>
        </w:rPr>
        <w:t>Inwestycja w czynnik ludzki</w:t>
      </w:r>
    </w:p>
    <w:p w:rsidR="00825D02" w:rsidRPr="00825D02" w:rsidRDefault="00825D02" w:rsidP="00901E2E">
      <w:pPr>
        <w:jc w:val="both"/>
      </w:pPr>
      <w:r>
        <w:lastRenderedPageBreak/>
        <w:t>W całym procesie sprzedażowym istotna jest także inwestycja w kadry zajmujące się obsługą klienta. To on</w:t>
      </w:r>
      <w:r w:rsidR="00A76462">
        <w:t>e</w:t>
      </w:r>
      <w:r>
        <w:t xml:space="preserve"> odpowiadają za udzielanie rzetelnych informacji, a szybkość</w:t>
      </w:r>
      <w:r w:rsidR="00693AAF">
        <w:t>,</w:t>
      </w:r>
      <w:r>
        <w:t xml:space="preserve"> z jaką zareagują na daną wiadomość</w:t>
      </w:r>
      <w:r w:rsidR="00693AAF">
        <w:t>,</w:t>
      </w:r>
      <w:r>
        <w:t xml:space="preserve"> wpływa na proces decyzyjny konsumenta. </w:t>
      </w:r>
      <w:r w:rsidRPr="00825D02">
        <w:t>Rozwój kompetencji pionu handlowego w zakresie marketingu relacji</w:t>
      </w:r>
      <w:r>
        <w:t xml:space="preserve"> powinien na stałe wpisać się w działania firm. </w:t>
      </w:r>
      <w:r w:rsidR="00A25903">
        <w:t xml:space="preserve">Marketing relacji odgrywa ogromne znaczenie. </w:t>
      </w:r>
    </w:p>
    <w:p w:rsidR="003403E4" w:rsidRPr="00B86D5F" w:rsidRDefault="003403E4" w:rsidP="00901E2E">
      <w:pPr>
        <w:jc w:val="both"/>
      </w:pPr>
      <w:r>
        <w:t xml:space="preserve">Pozyskanie nowych klientów jest od 5 do nawet 25 razy droższe niż utrzymanie obecnych. Firmy powinny mieć te dane na uwadze i dostosować strategię działań w taki sposób, aby utrzymać obecnych kupujących. </w:t>
      </w:r>
      <w:r w:rsidR="00825D02">
        <w:t>Co ważne, zwiększając zaledwie o 5 proc. poziom utrzymania klientów</w:t>
      </w:r>
      <w:r w:rsidR="00693AAF">
        <w:t>,</w:t>
      </w:r>
      <w:r w:rsidR="00825D02">
        <w:t xml:space="preserve"> firma może zyskać nawet o 95 proc. więcej</w:t>
      </w:r>
      <w:r w:rsidR="00825D02">
        <w:rPr>
          <w:rStyle w:val="Odwoanieprzypisudolnego"/>
        </w:rPr>
        <w:footnoteReference w:id="1"/>
      </w:r>
      <w:r w:rsidR="00825D02">
        <w:t xml:space="preserve">. </w:t>
      </w:r>
    </w:p>
    <w:sectPr w:rsidR="003403E4" w:rsidRPr="00B86D5F" w:rsidSect="001F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5A" w:rsidRDefault="004C0B5A" w:rsidP="00BA0F2C">
      <w:pPr>
        <w:spacing w:after="0" w:line="240" w:lineRule="auto"/>
      </w:pPr>
      <w:r>
        <w:separator/>
      </w:r>
    </w:p>
  </w:endnote>
  <w:endnote w:type="continuationSeparator" w:id="0">
    <w:p w:rsidR="004C0B5A" w:rsidRDefault="004C0B5A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5A" w:rsidRDefault="004C0B5A" w:rsidP="00BA0F2C">
      <w:pPr>
        <w:spacing w:after="0" w:line="240" w:lineRule="auto"/>
      </w:pPr>
      <w:r>
        <w:separator/>
      </w:r>
    </w:p>
  </w:footnote>
  <w:footnote w:type="continuationSeparator" w:id="0">
    <w:p w:rsidR="004C0B5A" w:rsidRDefault="004C0B5A" w:rsidP="00BA0F2C">
      <w:pPr>
        <w:spacing w:after="0" w:line="240" w:lineRule="auto"/>
      </w:pPr>
      <w:r>
        <w:continuationSeparator/>
      </w:r>
    </w:p>
  </w:footnote>
  <w:footnote w:id="1">
    <w:p w:rsidR="00825D02" w:rsidRDefault="00825D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0569D">
          <w:rPr>
            <w:rStyle w:val="Hipercze"/>
          </w:rPr>
          <w:t>https://media.bain.com/Images/BB_Prescription_cutting_costs.pdf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8F"/>
    <w:rsid w:val="000045E2"/>
    <w:rsid w:val="00004E87"/>
    <w:rsid w:val="00006F00"/>
    <w:rsid w:val="0006340C"/>
    <w:rsid w:val="00097863"/>
    <w:rsid w:val="000B0152"/>
    <w:rsid w:val="000E4EE4"/>
    <w:rsid w:val="00117CF3"/>
    <w:rsid w:val="00163D68"/>
    <w:rsid w:val="001A3215"/>
    <w:rsid w:val="001D2540"/>
    <w:rsid w:val="001E3A4D"/>
    <w:rsid w:val="001E7590"/>
    <w:rsid w:val="001F1DBA"/>
    <w:rsid w:val="002224A9"/>
    <w:rsid w:val="0024614A"/>
    <w:rsid w:val="002949CA"/>
    <w:rsid w:val="002C55D0"/>
    <w:rsid w:val="002F4D66"/>
    <w:rsid w:val="002F7157"/>
    <w:rsid w:val="0030654D"/>
    <w:rsid w:val="00323F94"/>
    <w:rsid w:val="003320BC"/>
    <w:rsid w:val="00336443"/>
    <w:rsid w:val="003403E4"/>
    <w:rsid w:val="0038418D"/>
    <w:rsid w:val="00387929"/>
    <w:rsid w:val="003B0C4E"/>
    <w:rsid w:val="003E7C5A"/>
    <w:rsid w:val="003F3D7E"/>
    <w:rsid w:val="0043331C"/>
    <w:rsid w:val="004432CC"/>
    <w:rsid w:val="0045164E"/>
    <w:rsid w:val="0049541D"/>
    <w:rsid w:val="004C0B5A"/>
    <w:rsid w:val="004C2846"/>
    <w:rsid w:val="004F650A"/>
    <w:rsid w:val="00515E31"/>
    <w:rsid w:val="00520BE6"/>
    <w:rsid w:val="00527DBC"/>
    <w:rsid w:val="0053484D"/>
    <w:rsid w:val="00560124"/>
    <w:rsid w:val="006271CE"/>
    <w:rsid w:val="00670288"/>
    <w:rsid w:val="00672EA8"/>
    <w:rsid w:val="00690F60"/>
    <w:rsid w:val="00693AAF"/>
    <w:rsid w:val="006C34AE"/>
    <w:rsid w:val="006E3233"/>
    <w:rsid w:val="007074FA"/>
    <w:rsid w:val="00721590"/>
    <w:rsid w:val="00735444"/>
    <w:rsid w:val="00742D50"/>
    <w:rsid w:val="00763040"/>
    <w:rsid w:val="00770EC5"/>
    <w:rsid w:val="007A08DD"/>
    <w:rsid w:val="007C6DA5"/>
    <w:rsid w:val="00803AB7"/>
    <w:rsid w:val="00803EBD"/>
    <w:rsid w:val="00817A66"/>
    <w:rsid w:val="00823EBD"/>
    <w:rsid w:val="008254F7"/>
    <w:rsid w:val="00825D02"/>
    <w:rsid w:val="0085367B"/>
    <w:rsid w:val="00862677"/>
    <w:rsid w:val="0088025D"/>
    <w:rsid w:val="008955ED"/>
    <w:rsid w:val="008A122F"/>
    <w:rsid w:val="008C182B"/>
    <w:rsid w:val="008C2EB1"/>
    <w:rsid w:val="00901E2E"/>
    <w:rsid w:val="009073EE"/>
    <w:rsid w:val="009121F0"/>
    <w:rsid w:val="00924D17"/>
    <w:rsid w:val="00925268"/>
    <w:rsid w:val="009446F6"/>
    <w:rsid w:val="0095243E"/>
    <w:rsid w:val="009932B6"/>
    <w:rsid w:val="009A7A92"/>
    <w:rsid w:val="00A2232B"/>
    <w:rsid w:val="00A25903"/>
    <w:rsid w:val="00A55548"/>
    <w:rsid w:val="00A76462"/>
    <w:rsid w:val="00A97B21"/>
    <w:rsid w:val="00AA054C"/>
    <w:rsid w:val="00AA1A8F"/>
    <w:rsid w:val="00AB47ED"/>
    <w:rsid w:val="00B819F3"/>
    <w:rsid w:val="00B86D5F"/>
    <w:rsid w:val="00BA0F2C"/>
    <w:rsid w:val="00BB79E3"/>
    <w:rsid w:val="00BC35CE"/>
    <w:rsid w:val="00BC79A1"/>
    <w:rsid w:val="00BE5B91"/>
    <w:rsid w:val="00BE6854"/>
    <w:rsid w:val="00BF4400"/>
    <w:rsid w:val="00BF53D7"/>
    <w:rsid w:val="00C06507"/>
    <w:rsid w:val="00C42BE9"/>
    <w:rsid w:val="00C511E4"/>
    <w:rsid w:val="00C63134"/>
    <w:rsid w:val="00C83256"/>
    <w:rsid w:val="00CE59E6"/>
    <w:rsid w:val="00CE61A6"/>
    <w:rsid w:val="00D039C7"/>
    <w:rsid w:val="00D161FA"/>
    <w:rsid w:val="00D41DBF"/>
    <w:rsid w:val="00D479B5"/>
    <w:rsid w:val="00D650DF"/>
    <w:rsid w:val="00D7752D"/>
    <w:rsid w:val="00D90B57"/>
    <w:rsid w:val="00DC2ED3"/>
    <w:rsid w:val="00DF0603"/>
    <w:rsid w:val="00E145CA"/>
    <w:rsid w:val="00E33778"/>
    <w:rsid w:val="00E51062"/>
    <w:rsid w:val="00EC4A7A"/>
    <w:rsid w:val="00ED6FA0"/>
    <w:rsid w:val="00F21EF7"/>
    <w:rsid w:val="00F8604A"/>
    <w:rsid w:val="00F93CA3"/>
    <w:rsid w:val="00FA0959"/>
    <w:rsid w:val="00FA298A"/>
    <w:rsid w:val="00F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4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4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bain.com/Images/BB_Prescription_cutting_cost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28F4-752B-4E82-85CE-46CB2BE2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4</cp:revision>
  <dcterms:created xsi:type="dcterms:W3CDTF">2022-03-14T21:16:00Z</dcterms:created>
  <dcterms:modified xsi:type="dcterms:W3CDTF">2022-03-15T13:08:00Z</dcterms:modified>
</cp:coreProperties>
</file>