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0" w:rsidRPr="002868FD" w:rsidRDefault="00F11A90" w:rsidP="002868FD">
      <w:pPr>
        <w:pStyle w:val="Nagwek1"/>
        <w:jc w:val="both"/>
        <w:rPr>
          <w:rFonts w:asciiTheme="minorHAnsi" w:hAnsiTheme="minorHAnsi" w:cstheme="minorHAnsi"/>
          <w:sz w:val="28"/>
          <w:szCs w:val="28"/>
        </w:rPr>
      </w:pPr>
      <w:r w:rsidRPr="002868FD">
        <w:rPr>
          <w:rFonts w:asciiTheme="minorHAnsi" w:hAnsiTheme="minorHAnsi" w:cstheme="minorHAnsi"/>
          <w:sz w:val="28"/>
          <w:szCs w:val="28"/>
        </w:rPr>
        <w:t>Grillowanie - co wolno, a co nie? Przewodnik z przepisami</w:t>
      </w:r>
    </w:p>
    <w:p w:rsidR="005931F8" w:rsidRPr="00434C8A" w:rsidRDefault="005931F8" w:rsidP="002868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931F8" w:rsidRPr="00434C8A" w:rsidRDefault="006A312E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Amatorów grillowania w naszym kraju nie brakuje. 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ankiety przeprowadzonej wśród Polaków wynika, że </w:t>
      </w:r>
      <w:r w:rsidR="00E250E9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>zaledwie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6,7% </w:t>
      </w:r>
      <w:r w:rsidR="00E250E9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>rodaków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wcale nie grilluje. Około 10% uważa, że grillowanie jest zdrowe</w:t>
      </w:r>
      <w:r w:rsidR="00E250E9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>, niemniej zdaniem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43% należy odpowiednio przygotować jedzenie, by </w:t>
      </w:r>
      <w:r w:rsidR="002868FD">
        <w:rPr>
          <w:rFonts w:asciiTheme="minorHAnsi" w:hAnsiTheme="minorHAnsi" w:cstheme="minorHAnsi"/>
          <w:bCs/>
          <w:color w:val="000000"/>
          <w:sz w:val="22"/>
          <w:szCs w:val="22"/>
        </w:rPr>
        <w:t>uzyskać zdrowe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potrawy.</w:t>
      </w:r>
      <w:r w:rsidR="005931F8" w:rsidRPr="00434C8A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1"/>
      </w:r>
      <w:r w:rsidR="00C549AB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 ma wpływ na </w:t>
      </w:r>
      <w:r w:rsidR="00C549AB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ich </w:t>
      </w:r>
      <w:r w:rsidR="006A6F00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>prozdrowotne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wartości? Przede wszystkim jakość samych użytych produktów, ale także </w:t>
      </w:r>
      <w:r w:rsidR="006A6F00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>to,</w:t>
      </w:r>
      <w:r w:rsidR="005931F8" w:rsidRPr="00434C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jakim grillu posiłek zostanie przygotowany.</w:t>
      </w:r>
    </w:p>
    <w:p w:rsidR="005931F8" w:rsidRPr="00434C8A" w:rsidRDefault="005931F8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931F8" w:rsidRPr="00434C8A" w:rsidRDefault="005931F8" w:rsidP="002868FD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434C8A">
        <w:rPr>
          <w:rFonts w:asciiTheme="minorHAnsi" w:hAnsiTheme="minorHAnsi" w:cstheme="minorHAnsi"/>
          <w:sz w:val="22"/>
          <w:szCs w:val="22"/>
        </w:rPr>
        <w:t>Który grill wybrać</w:t>
      </w:r>
      <w:r w:rsidR="00381698" w:rsidRPr="00434C8A">
        <w:rPr>
          <w:rFonts w:asciiTheme="minorHAnsi" w:hAnsiTheme="minorHAnsi" w:cstheme="minorHAnsi"/>
          <w:sz w:val="22"/>
          <w:szCs w:val="22"/>
        </w:rPr>
        <w:t xml:space="preserve"> i o czym pamiętać</w:t>
      </w:r>
      <w:r w:rsidRPr="00434C8A">
        <w:rPr>
          <w:rFonts w:asciiTheme="minorHAnsi" w:hAnsiTheme="minorHAnsi" w:cstheme="minorHAnsi"/>
          <w:sz w:val="22"/>
          <w:szCs w:val="22"/>
        </w:rPr>
        <w:t>?</w:t>
      </w:r>
    </w:p>
    <w:p w:rsidR="00434C8A" w:rsidRPr="00434C8A" w:rsidRDefault="006A312E" w:rsidP="002868F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4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Bardzo wysoka temperatura, konieczna do grillowania jedzenia, sprzyja powstawaniu związków rakotwórczych</w:t>
      </w:r>
      <w:r w:rsidR="002868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434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bardzo niebezpieczn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ych</w:t>
      </w:r>
      <w:r w:rsidRPr="00434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dla ludzkiego organizmu.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Tradycyjne i najbardziej popularne g</w:t>
      </w:r>
      <w:r w:rsidR="00CD58FB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rillowanie na węglu drzewnym jest najmniej bezpieczne dla naszego organizmu. 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Powodem tego </w:t>
      </w:r>
      <w:r w:rsidR="002868FD">
        <w:rPr>
          <w:rFonts w:asciiTheme="minorHAnsi" w:hAnsiTheme="minorHAnsi" w:cstheme="minorHAnsi"/>
          <w:color w:val="000000"/>
          <w:sz w:val="22"/>
          <w:szCs w:val="22"/>
        </w:rPr>
        <w:t xml:space="preserve">stanu rzeczy 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="001453AA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brak 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stałej </w:t>
      </w:r>
      <w:r w:rsidR="00D67A3F" w:rsidRPr="00434C8A">
        <w:rPr>
          <w:rFonts w:asciiTheme="minorHAnsi" w:hAnsiTheme="minorHAnsi" w:cstheme="minorHAnsi"/>
          <w:color w:val="000000"/>
          <w:sz w:val="22"/>
          <w:szCs w:val="22"/>
        </w:rPr>
        <w:t>kontroli nad rozpalonym ogniem, który w kontakcie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7A3F" w:rsidRPr="00434C8A">
        <w:rPr>
          <w:rFonts w:asciiTheme="minorHAnsi" w:hAnsiTheme="minorHAnsi" w:cstheme="minorHAnsi"/>
          <w:color w:val="000000"/>
          <w:sz w:val="22"/>
          <w:szCs w:val="22"/>
        </w:rPr>
        <w:t>z jedzeniem tworzy</w:t>
      </w:r>
      <w:r w:rsidR="00CD58FB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doskonałe warunki do powstawania szkodliwych związków — w szczególności toksycznego benzopirenu.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34C8A" w:rsidRPr="00434C8A" w:rsidRDefault="00434C8A" w:rsidP="002868F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31F8" w:rsidRPr="00434C8A" w:rsidRDefault="00691F36" w:rsidP="002868F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Jak wynika z wielu badań, p</w:t>
      </w:r>
      <w:r w:rsidR="009C48AB" w:rsidRPr="00434C8A">
        <w:rPr>
          <w:rFonts w:asciiTheme="minorHAnsi" w:hAnsiTheme="minorHAnsi" w:cstheme="minorHAnsi"/>
          <w:color w:val="000000"/>
          <w:sz w:val="22"/>
          <w:szCs w:val="22"/>
        </w:rPr>
        <w:t>od względem bezpieczeństwa, zdrowia i jakości jedzeni</w:t>
      </w:r>
      <w:r w:rsidR="001453AA" w:rsidRPr="00434C8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453AA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D2511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najbezpieczniejsze jest przygotowywanie potraw na grillu elektrycznym, który posiada regulację temperatury i często specjalny pojemnik</w:t>
      </w:r>
      <w:r w:rsidR="00975370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do którego ścieka tłuszcz, co zapobiega powstawaniu toksycznych związków.</w:t>
      </w:r>
      <w:r w:rsidR="00DD2511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 porównaniu z potrawami przygotowanymi na grillu gazowym czy węglowym, te z grilla elektrycznego zawierają n</w:t>
      </w:r>
      <w:r w:rsidR="00975370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awet 40 razy mniej szkodliwych substancji</w:t>
      </w:r>
      <w:r w:rsidR="002868FD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footnoteReference w:id="2"/>
      </w:r>
      <w:r w:rsidR="00DD2511" w:rsidRPr="00434C8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D07800" w:rsidRPr="00434C8A">
        <w:rPr>
          <w:rFonts w:asciiTheme="minorHAnsi" w:hAnsiTheme="minorHAnsi" w:cstheme="minorHAnsi"/>
          <w:color w:val="000000"/>
          <w:sz w:val="22"/>
          <w:szCs w:val="22"/>
        </w:rPr>
        <w:t>Ponadto w świetle prawa z grilla elektrycznego można korzystać praktycznie wszędzie, ponieważ nie stanowi on zagro</w:t>
      </w:r>
      <w:r w:rsidR="00434C8A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="00D07800" w:rsidRPr="00434C8A">
        <w:rPr>
          <w:rFonts w:asciiTheme="minorHAnsi" w:hAnsiTheme="minorHAnsi" w:cstheme="minorHAnsi"/>
          <w:color w:val="000000"/>
          <w:sz w:val="22"/>
          <w:szCs w:val="22"/>
        </w:rPr>
        <w:t>enia pożarowego</w:t>
      </w:r>
      <w:r w:rsidR="006A312E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31F8" w:rsidRPr="00434C8A" w:rsidRDefault="005931F8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07800" w:rsidRPr="00434C8A" w:rsidRDefault="00D07800" w:rsidP="002868FD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434C8A">
        <w:rPr>
          <w:rFonts w:asciiTheme="minorHAnsi" w:hAnsiTheme="minorHAnsi" w:cstheme="minorHAnsi"/>
          <w:sz w:val="22"/>
          <w:szCs w:val="22"/>
        </w:rPr>
        <w:t>Jak zorganizować grillowanie w plenerze?</w:t>
      </w:r>
    </w:p>
    <w:p w:rsidR="00D07800" w:rsidRPr="00434C8A" w:rsidRDefault="00D07800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Jeśli chce się urządzić grill poza własnym podwórkiem czy działką, należy pamiętać, że zgodnie z prawem, nie wszędzie można rozpalić grill węglowy czy gazowy. Często poza wytycznymi 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 xml:space="preserve">natury 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>praw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nej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>, ograniczenia na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kłada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także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zarządc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terenu. Ustalenie czy w danym miejscu można, czy nie można rozpalić grilla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może być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kłopotliw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e.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Niemniej m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ając do dyspozycji 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odpowiednie urządzenie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elektryczn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i przenośną stację zasilania</w:t>
      </w:r>
      <w:r w:rsidR="00C365D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grillowanie można urządzić </w:t>
      </w:r>
      <w:r w:rsidR="00691F36">
        <w:rPr>
          <w:rFonts w:asciiTheme="minorHAnsi" w:hAnsiTheme="minorHAnsi" w:cstheme="minorHAnsi"/>
          <w:color w:val="000000"/>
          <w:sz w:val="22"/>
          <w:szCs w:val="22"/>
        </w:rPr>
        <w:t>praktycznie wszędzie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, nie martwiąc się o źródło 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prądu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529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– 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Stacja o pojemności 1260Wh jest w stanie zasilić grill elektryczny o mocy 1150W przez godzinę, ale już stacja o pojemności 3600Wh zapewni zasilanie grilla o tej samej mocy niemal trzy </w:t>
      </w:r>
      <w:r w:rsidR="00691F36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razy dłużej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434C8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E3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wyjaśnia </w:t>
      </w:r>
      <w:r w:rsidR="00965C28">
        <w:rPr>
          <w:rFonts w:asciiTheme="minorHAnsi" w:hAnsiTheme="minorHAnsi" w:cstheme="minorHAnsi"/>
          <w:color w:val="000000"/>
          <w:sz w:val="22"/>
          <w:szCs w:val="22"/>
        </w:rPr>
        <w:t>Paweł Tomiczek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434C8A">
        <w:rPr>
          <w:rFonts w:asciiTheme="minorHAnsi" w:hAnsiTheme="minorHAnsi" w:cstheme="minorHAnsi"/>
          <w:color w:val="000000"/>
          <w:sz w:val="22"/>
          <w:szCs w:val="22"/>
        </w:rPr>
        <w:t>EcoFlow</w:t>
      </w:r>
      <w:proofErr w:type="spellEnd"/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02848" w:rsidRPr="00434C8A">
        <w:rPr>
          <w:rFonts w:asciiTheme="minorHAnsi" w:hAnsiTheme="minorHAnsi" w:cstheme="minorHAnsi"/>
          <w:color w:val="000000"/>
          <w:sz w:val="22"/>
          <w:szCs w:val="22"/>
        </w:rPr>
        <w:t>Grillowanie w plenerze ciężko</w:t>
      </w:r>
      <w:r w:rsidR="00952960" w:rsidRPr="00952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2960" w:rsidRPr="00434C8A">
        <w:rPr>
          <w:rFonts w:asciiTheme="minorHAnsi" w:hAnsiTheme="minorHAnsi" w:cstheme="minorHAnsi"/>
          <w:color w:val="000000"/>
          <w:sz w:val="22"/>
          <w:szCs w:val="22"/>
        </w:rPr>
        <w:t>jednak</w:t>
      </w:r>
      <w:r w:rsidR="00E0284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ograniczyć do godziny czy trzech. Co w przypadku, gdy planujemy całodzienny wyjazd i dłuższe grillowanie?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Cza</w:t>
      </w:r>
      <w:r w:rsidR="00952960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s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E02848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zasilania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można </w:t>
      </w:r>
      <w:r w:rsidR="00E02848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swobodnie </w:t>
      </w:r>
      <w:r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wydłużyć poprzez podłą</w:t>
      </w:r>
      <w:r w:rsidR="00E02848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czenie </w:t>
      </w:r>
      <w:r w:rsidR="009529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stacji do </w:t>
      </w:r>
      <w:r w:rsidR="00E02848" w:rsidRPr="00952960">
        <w:rPr>
          <w:rFonts w:asciiTheme="minorHAnsi" w:hAnsiTheme="minorHAnsi" w:cstheme="minorHAnsi"/>
          <w:iCs/>
          <w:color w:val="000000"/>
          <w:sz w:val="22"/>
          <w:szCs w:val="22"/>
        </w:rPr>
        <w:t>paneli fotowoltaicznych. Panele będą zasilać stację, a jednocześnie stacja posłuży za źródło zasilania grilla</w:t>
      </w:r>
      <w:r w:rsidRPr="00434C8A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02848" w:rsidRPr="00434C8A">
        <w:rPr>
          <w:rFonts w:asciiTheme="minorHAnsi" w:hAnsiTheme="minorHAnsi" w:cstheme="minorHAnsi"/>
          <w:color w:val="000000"/>
          <w:sz w:val="22"/>
          <w:szCs w:val="22"/>
        </w:rPr>
        <w:t>dodaje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5C28">
        <w:rPr>
          <w:rFonts w:asciiTheme="minorHAnsi" w:hAnsiTheme="minorHAnsi" w:cstheme="minorHAnsi"/>
          <w:color w:val="000000"/>
          <w:sz w:val="22"/>
          <w:szCs w:val="22"/>
        </w:rPr>
        <w:t>przedstawiciel marki</w:t>
      </w:r>
      <w:r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34C8A">
        <w:rPr>
          <w:rFonts w:asciiTheme="minorHAnsi" w:hAnsiTheme="minorHAnsi" w:cstheme="minorHAnsi"/>
          <w:color w:val="000000"/>
          <w:sz w:val="22"/>
          <w:szCs w:val="22"/>
        </w:rPr>
        <w:t>EcoFlow</w:t>
      </w:r>
      <w:proofErr w:type="spellEnd"/>
      <w:r w:rsidR="00E02848" w:rsidRPr="00434C8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31F8" w:rsidRPr="00434C8A" w:rsidRDefault="005931F8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931F8" w:rsidRPr="00434C8A" w:rsidRDefault="005931F8" w:rsidP="002868FD">
      <w:pPr>
        <w:pStyle w:val="Nagwek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4C8A">
        <w:rPr>
          <w:rFonts w:asciiTheme="minorHAnsi" w:eastAsia="Times New Roman" w:hAnsiTheme="minorHAnsi" w:cstheme="minorHAnsi"/>
          <w:sz w:val="22"/>
          <w:szCs w:val="22"/>
          <w:lang w:eastAsia="pl-PL"/>
        </w:rPr>
        <w:t>Co najczęściej ląduje na ruszcie?</w:t>
      </w:r>
    </w:p>
    <w:p w:rsidR="005931F8" w:rsidRPr="00434C8A" w:rsidRDefault="003511C0" w:rsidP="002868FD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illowanie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przestrzeni ostatnich lat 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zmieniło swój charakter. 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Podstawą nie jest już tylko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to, 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by zjeść smacznie, ale przede wszystkim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zdrowo. 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>Na ruszcie zagościły ryby,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chude mięso,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owoce morza, warzywa, a nawet owoce, 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którym ustąpiły miejsca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tradycyjn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>kiełbas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75370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>karkówk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czy kaszank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931F8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Często jednak brakuje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nam 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pomysłów na to, co mogłoby się znaleźć na </w:t>
      </w:r>
      <w:r w:rsidR="00952960" w:rsidRPr="00434C8A">
        <w:rPr>
          <w:rFonts w:asciiTheme="minorHAnsi" w:hAnsiTheme="minorHAnsi" w:cstheme="minorHAnsi"/>
          <w:color w:val="000000"/>
          <w:sz w:val="22"/>
          <w:szCs w:val="22"/>
        </w:rPr>
        <w:t>ruszcie,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poza 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tym, co do tej pory znamy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>. Warto zainspirować się sprawdzonymi przepisami, rekomend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owanymi przez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najleps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zych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spec</w:t>
      </w:r>
      <w:r w:rsidR="00952960">
        <w:rPr>
          <w:rFonts w:asciiTheme="minorHAnsi" w:hAnsiTheme="minorHAnsi" w:cstheme="minorHAnsi"/>
          <w:color w:val="000000"/>
          <w:sz w:val="22"/>
          <w:szCs w:val="22"/>
        </w:rPr>
        <w:t>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w dziedzinie kulinariów. </w:t>
      </w:r>
      <w:r w:rsidR="002868F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>rzepisy na</w:t>
      </w:r>
      <w:r w:rsidR="002868FD">
        <w:rPr>
          <w:rFonts w:asciiTheme="minorHAnsi" w:hAnsiTheme="minorHAnsi" w:cstheme="minorHAnsi"/>
          <w:color w:val="000000"/>
          <w:sz w:val="22"/>
          <w:szCs w:val="22"/>
        </w:rPr>
        <w:t xml:space="preserve"> rozpływające się w ustach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pieczarki z rusztu rekomenduj</w:t>
      </w:r>
      <w:r w:rsidR="002868FD">
        <w:rPr>
          <w:rFonts w:asciiTheme="minorHAnsi" w:hAnsiTheme="minorHAnsi" w:cstheme="minorHAnsi"/>
          <w:color w:val="000000"/>
          <w:sz w:val="22"/>
          <w:szCs w:val="22"/>
        </w:rPr>
        <w:t>ą szefowie kuchni</w:t>
      </w:r>
      <w:r w:rsidR="003F1553" w:rsidRPr="00434C8A">
        <w:rPr>
          <w:rFonts w:asciiTheme="minorHAnsi" w:hAnsiTheme="minorHAnsi" w:cstheme="minorHAnsi"/>
          <w:color w:val="000000"/>
          <w:sz w:val="22"/>
          <w:szCs w:val="22"/>
        </w:rPr>
        <w:t xml:space="preserve"> Dwór Korona Karkonoszy. </w:t>
      </w:r>
    </w:p>
    <w:p w:rsidR="005931F8" w:rsidRPr="00434C8A" w:rsidRDefault="005931F8" w:rsidP="00F940B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868FD" w:rsidRDefault="002868FD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868FD" w:rsidRDefault="002868FD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868FD" w:rsidRDefault="002868FD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F1553" w:rsidRPr="00434C8A" w:rsidRDefault="003F1553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Grillowane p</w:t>
      </w:r>
      <w:r w:rsidR="00381698"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ieczarki z kozim serem </w:t>
      </w:r>
    </w:p>
    <w:p w:rsidR="002868FD" w:rsidRDefault="002868FD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1698" w:rsidRPr="00434C8A" w:rsidRDefault="00381698" w:rsidP="003F155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Składniki:</w:t>
      </w:r>
    </w:p>
    <w:p w:rsidR="00381698" w:rsidRPr="00434C8A" w:rsidRDefault="00381698" w:rsidP="00111D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5 dużych pieczarek</w:t>
      </w:r>
    </w:p>
    <w:p w:rsidR="00381698" w:rsidRPr="00434C8A" w:rsidRDefault="00381698" w:rsidP="00111D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70g sera koziego twarogowego</w:t>
      </w:r>
    </w:p>
    <w:p w:rsidR="00381698" w:rsidRPr="00434C8A" w:rsidRDefault="00381698" w:rsidP="00111D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starty ząbek czosnku</w:t>
      </w:r>
    </w:p>
    <w:p w:rsidR="00381698" w:rsidRPr="00434C8A" w:rsidRDefault="00381698" w:rsidP="00111D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bazylia</w:t>
      </w:r>
    </w:p>
    <w:p w:rsidR="00381698" w:rsidRPr="00434C8A" w:rsidRDefault="00381698" w:rsidP="00111D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pieprz</w:t>
      </w:r>
    </w:p>
    <w:p w:rsidR="002868FD" w:rsidRDefault="002868FD" w:rsidP="003F155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1698" w:rsidRPr="00434C8A" w:rsidRDefault="003F1553" w:rsidP="003F155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Wykonanie</w:t>
      </w:r>
      <w:r w:rsidR="00381698"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381698" w:rsidRPr="00434C8A" w:rsidRDefault="00381698" w:rsidP="003F155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Pieczarki umyć, </w:t>
      </w:r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trzon odkroić i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posiekać.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 kozi </w:t>
      </w:r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skroić w drobne kostki, wymieszać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pokrojonym</w:t>
      </w:r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i trzonkami i czosnkiem,</w:t>
      </w:r>
      <w:r w:rsidR="00E02848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przyprawić bazylią i pieprzem.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Kapelusze pieczarek wypełnić masą serową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Grilować</w:t>
      </w:r>
      <w:proofErr w:type="spellEnd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 10 minut</w:t>
      </w:r>
      <w:r w:rsidR="003F1553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81698" w:rsidRPr="00434C8A" w:rsidRDefault="00381698" w:rsidP="00381698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434C8A">
        <w:rPr>
          <w:rFonts w:asciiTheme="minorHAnsi" w:hAnsiTheme="minorHAnsi" w:cstheme="minorHAnsi"/>
          <w:color w:val="555555"/>
          <w:sz w:val="22"/>
          <w:szCs w:val="22"/>
        </w:rPr>
        <w:t> </w:t>
      </w:r>
    </w:p>
    <w:p w:rsidR="00381698" w:rsidRPr="00434C8A" w:rsidRDefault="00381698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Pieczarki nadziewane serem mozzarella i suszonymi pomidorami</w:t>
      </w:r>
    </w:p>
    <w:p w:rsidR="002868FD" w:rsidRDefault="002868FD" w:rsidP="00111DC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1698" w:rsidRPr="00434C8A" w:rsidRDefault="00381698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Składniki: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½ kg dużych pieczarek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kilka łyżek oliwy z oliwek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2 starte ząbki czosnku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100g suszonych pomidorów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100g pesto bazyliowego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sól,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pieprz</w:t>
      </w:r>
    </w:p>
    <w:p w:rsidR="00381698" w:rsidRPr="00434C8A" w:rsidRDefault="00381698" w:rsidP="00111D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kulki sera </w:t>
      </w:r>
      <w:proofErr w:type="spellStart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mozarella</w:t>
      </w:r>
      <w:proofErr w:type="spellEnd"/>
    </w:p>
    <w:p w:rsidR="002868FD" w:rsidRDefault="002868FD" w:rsidP="00111DC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1698" w:rsidRPr="00434C8A" w:rsidRDefault="00381698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Sposób wykonania:</w:t>
      </w:r>
    </w:p>
    <w:p w:rsidR="00381698" w:rsidRPr="00434C8A" w:rsidRDefault="00381698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Pieczarki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umyć, odciąć trzonki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zostawić tylko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kapelusze.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Oliwę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wymieszać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czosnkiem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i posmarować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nią pieczarki.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Mozzarellę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zetrzeć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tarce i odrobinę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włożyć do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kapelusza.</w:t>
      </w:r>
    </w:p>
    <w:p w:rsidR="00381698" w:rsidRPr="00434C8A" w:rsidRDefault="00381698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kapelusza włożyć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także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suszonego pomidora,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nałożyć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pół łyżeczki </w:t>
      </w:r>
      <w:proofErr w:type="spellStart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pesto</w:t>
      </w:r>
      <w:proofErr w:type="spellEnd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przykryć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mozarellą</w:t>
      </w:r>
      <w:proofErr w:type="spellEnd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znowu </w:t>
      </w:r>
      <w:proofErr w:type="spellStart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pesto</w:t>
      </w:r>
      <w:proofErr w:type="spellEnd"/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„zamknąć”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pomidor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suszony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86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Grill</w:t>
      </w:r>
      <w:r w:rsidR="00111DCE"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>ować</w:t>
      </w:r>
      <w:r w:rsidRPr="00434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10-15 minut do momentu rozpuszczenia się sera.</w:t>
      </w:r>
    </w:p>
    <w:p w:rsidR="00111DCE" w:rsidRPr="00434C8A" w:rsidRDefault="00655263" w:rsidP="00111D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*autor przepisów: Dwór Korona Karkonoszy </w:t>
      </w:r>
    </w:p>
    <w:p w:rsidR="00E02848" w:rsidRPr="00434C8A" w:rsidRDefault="00E02848" w:rsidP="00E02848">
      <w:pPr>
        <w:pStyle w:val="hyphena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02848" w:rsidRPr="00434C8A" w:rsidSect="000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6B" w:rsidRDefault="00EE096B" w:rsidP="00F11A90">
      <w:pPr>
        <w:spacing w:after="0" w:line="240" w:lineRule="auto"/>
      </w:pPr>
      <w:r>
        <w:separator/>
      </w:r>
    </w:p>
  </w:endnote>
  <w:endnote w:type="continuationSeparator" w:id="0">
    <w:p w:rsidR="00EE096B" w:rsidRDefault="00EE096B" w:rsidP="00F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6B" w:rsidRDefault="00EE096B" w:rsidP="00F11A90">
      <w:pPr>
        <w:spacing w:after="0" w:line="240" w:lineRule="auto"/>
      </w:pPr>
      <w:r>
        <w:separator/>
      </w:r>
    </w:p>
  </w:footnote>
  <w:footnote w:type="continuationSeparator" w:id="0">
    <w:p w:rsidR="00EE096B" w:rsidRDefault="00EE096B" w:rsidP="00F11A90">
      <w:pPr>
        <w:spacing w:after="0" w:line="240" w:lineRule="auto"/>
      </w:pPr>
      <w:r>
        <w:continuationSeparator/>
      </w:r>
    </w:p>
  </w:footnote>
  <w:footnote w:id="1">
    <w:p w:rsidR="005931F8" w:rsidRDefault="005931F8" w:rsidP="00593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6584">
        <w:t>https://kobieta.dziennik.pl/kuchnia-i-przepisy/artykuly/8411206,grillowanie-w-polsce-badania.html</w:t>
      </w:r>
    </w:p>
  </w:footnote>
  <w:footnote w:id="2">
    <w:p w:rsidR="002868FD" w:rsidRDefault="00286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68FD">
        <w:t>https://dietetycy.org.pl/czy-grillowanie-moze-byc-bezpieczniejsze/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BC4"/>
    <w:multiLevelType w:val="hybridMultilevel"/>
    <w:tmpl w:val="DE702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5601"/>
    <w:multiLevelType w:val="hybridMultilevel"/>
    <w:tmpl w:val="73421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3077F"/>
    <w:rsid w:val="0008147B"/>
    <w:rsid w:val="000C6584"/>
    <w:rsid w:val="00111DCE"/>
    <w:rsid w:val="001453AA"/>
    <w:rsid w:val="002868FD"/>
    <w:rsid w:val="003511C0"/>
    <w:rsid w:val="00381698"/>
    <w:rsid w:val="003F1553"/>
    <w:rsid w:val="00434C8A"/>
    <w:rsid w:val="00481AA7"/>
    <w:rsid w:val="004D5FB4"/>
    <w:rsid w:val="00576FDD"/>
    <w:rsid w:val="005931F8"/>
    <w:rsid w:val="00655263"/>
    <w:rsid w:val="00691F36"/>
    <w:rsid w:val="006A312E"/>
    <w:rsid w:val="006A6F00"/>
    <w:rsid w:val="006A6F0A"/>
    <w:rsid w:val="00792C96"/>
    <w:rsid w:val="007A5729"/>
    <w:rsid w:val="00952960"/>
    <w:rsid w:val="00965C28"/>
    <w:rsid w:val="00975370"/>
    <w:rsid w:val="009C48AB"/>
    <w:rsid w:val="009E2549"/>
    <w:rsid w:val="00C365D5"/>
    <w:rsid w:val="00C549AB"/>
    <w:rsid w:val="00CD58FB"/>
    <w:rsid w:val="00CE3F09"/>
    <w:rsid w:val="00D07800"/>
    <w:rsid w:val="00D67A3F"/>
    <w:rsid w:val="00DD2511"/>
    <w:rsid w:val="00E02848"/>
    <w:rsid w:val="00E250E9"/>
    <w:rsid w:val="00E402AA"/>
    <w:rsid w:val="00E731E8"/>
    <w:rsid w:val="00EA4F8D"/>
    <w:rsid w:val="00EE096B"/>
    <w:rsid w:val="00F11A90"/>
    <w:rsid w:val="00F773FC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7F"/>
  </w:style>
  <w:style w:type="paragraph" w:styleId="Nagwek1">
    <w:name w:val="heading 1"/>
    <w:basedOn w:val="Normalny"/>
    <w:next w:val="Normalny"/>
    <w:link w:val="Nagwek1Znak"/>
    <w:uiPriority w:val="9"/>
    <w:qFormat/>
    <w:rsid w:val="00F1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A9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A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1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yphenate">
    <w:name w:val="hyphenate"/>
    <w:basedOn w:val="Normalny"/>
    <w:rsid w:val="00F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1A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11A9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A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A90"/>
    <w:rPr>
      <w:vertAlign w:val="superscript"/>
    </w:rPr>
  </w:style>
  <w:style w:type="paragraph" w:customStyle="1" w:styleId="paragraph">
    <w:name w:val="paragraph"/>
    <w:basedOn w:val="Normalny"/>
    <w:rsid w:val="006A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4115-85AF-458F-8318-7D027AE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2022-06-29T11:54:00Z</dcterms:created>
  <dcterms:modified xsi:type="dcterms:W3CDTF">2022-06-29T11:55:00Z</dcterms:modified>
</cp:coreProperties>
</file>