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F6E8" w14:textId="77777777" w:rsidR="002B65D1" w:rsidRDefault="002B65D1">
      <w:pPr>
        <w:pStyle w:val="Nagwek1"/>
        <w:spacing w:line="36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606F5A7F" w14:textId="0E8E7256" w:rsidR="00F0503C" w:rsidRPr="002B65D1" w:rsidRDefault="00581D6C">
      <w:pPr>
        <w:pStyle w:val="Nagwek1"/>
        <w:spacing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2B65D1">
        <w:rPr>
          <w:rFonts w:ascii="Calibri" w:hAnsi="Calibri" w:cs="Calibri"/>
          <w:b/>
          <w:color w:val="000000"/>
          <w:sz w:val="24"/>
          <w:szCs w:val="24"/>
        </w:rPr>
        <w:t xml:space="preserve">Rabaty od deweloperów kontra inflacja i wysokie stopy procentowe </w:t>
      </w:r>
    </w:p>
    <w:p w14:paraId="2AEFA729" w14:textId="77777777" w:rsidR="00F0503C" w:rsidRPr="002B65D1" w:rsidRDefault="00581D6C">
      <w:pPr>
        <w:spacing w:line="360" w:lineRule="auto"/>
        <w:jc w:val="both"/>
        <w:rPr>
          <w:b/>
          <w:sz w:val="24"/>
          <w:szCs w:val="24"/>
        </w:rPr>
      </w:pPr>
      <w:r w:rsidRPr="002B65D1">
        <w:rPr>
          <w:b/>
          <w:sz w:val="24"/>
          <w:szCs w:val="24"/>
        </w:rPr>
        <w:t>Coraz więcej potencjalnych nabywców nieruchomości chce się wstrzymać z podjęciem ostatecznej decyzji do momentu spadku stóp procentowych. Rosnąca inflacja tej decyzji wcale nie ułatwia, za to szalę mogą przeważyć ogromne promocje, które oferują deweloperzy</w:t>
      </w:r>
      <w:r w:rsidRPr="002B65D1">
        <w:rPr>
          <w:b/>
          <w:sz w:val="24"/>
          <w:szCs w:val="24"/>
        </w:rPr>
        <w:t xml:space="preserve">. </w:t>
      </w:r>
    </w:p>
    <w:p w14:paraId="46EC8E62" w14:textId="77777777" w:rsidR="00F0503C" w:rsidRPr="002B65D1" w:rsidRDefault="00581D6C">
      <w:pPr>
        <w:pStyle w:val="Nagwek2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B65D1">
        <w:rPr>
          <w:rFonts w:ascii="Calibri" w:hAnsi="Calibri" w:cs="Calibri"/>
          <w:sz w:val="24"/>
          <w:szCs w:val="24"/>
        </w:rPr>
        <w:t>Wakacje kredytowe – odciążenie domowego budżetu</w:t>
      </w:r>
    </w:p>
    <w:p w14:paraId="7C1F322B" w14:textId="6E483A00" w:rsidR="00F0503C" w:rsidRPr="002B65D1" w:rsidRDefault="00581D6C">
      <w:pPr>
        <w:spacing w:line="360" w:lineRule="auto"/>
        <w:jc w:val="both"/>
        <w:rPr>
          <w:sz w:val="24"/>
          <w:szCs w:val="24"/>
        </w:rPr>
      </w:pPr>
      <w:r w:rsidRPr="002B65D1">
        <w:rPr>
          <w:sz w:val="24"/>
          <w:szCs w:val="24"/>
        </w:rPr>
        <w:t xml:space="preserve">Dla wielu kredytobiorców jednym z dostępnych sposobów na odciążenie domowego budżetu są wakacje kredytowe. Wnioski zgodnie z zapowiedziami będzie można było składać od </w:t>
      </w:r>
      <w:r w:rsidR="00E256C4">
        <w:rPr>
          <w:sz w:val="24"/>
          <w:szCs w:val="24"/>
        </w:rPr>
        <w:t xml:space="preserve">sierpnia </w:t>
      </w:r>
      <w:r w:rsidRPr="002B65D1">
        <w:rPr>
          <w:sz w:val="24"/>
          <w:szCs w:val="24"/>
        </w:rPr>
        <w:t>2022 roku. Wakacje kredytowe poz</w:t>
      </w:r>
      <w:r w:rsidRPr="002B65D1">
        <w:rPr>
          <w:sz w:val="24"/>
          <w:szCs w:val="24"/>
        </w:rPr>
        <w:t xml:space="preserve">walają odroczyć spłatę raty i to bez dodatkowych opłat, bo kredytobiorca nie musi płacić ani raty kapitałowej, ani odsetkowej. Całkowity koszt kredytu pozostanie zatem bez zmian, a zyskać będzie można łącznie do </w:t>
      </w:r>
      <w:r w:rsidR="002B65D1" w:rsidRPr="002B65D1">
        <w:rPr>
          <w:sz w:val="24"/>
          <w:szCs w:val="24"/>
        </w:rPr>
        <w:t>ośmiu miesięcy</w:t>
      </w:r>
      <w:r w:rsidRPr="002B65D1">
        <w:rPr>
          <w:sz w:val="24"/>
          <w:szCs w:val="24"/>
        </w:rPr>
        <w:t xml:space="preserve"> bez rat. </w:t>
      </w:r>
    </w:p>
    <w:p w14:paraId="53D4A364" w14:textId="77777777" w:rsidR="00F0503C" w:rsidRPr="002B65D1" w:rsidRDefault="00581D6C">
      <w:pPr>
        <w:spacing w:line="360" w:lineRule="auto"/>
        <w:jc w:val="both"/>
        <w:rPr>
          <w:sz w:val="24"/>
          <w:szCs w:val="24"/>
        </w:rPr>
      </w:pPr>
      <w:r w:rsidRPr="002B65D1">
        <w:rPr>
          <w:sz w:val="24"/>
          <w:szCs w:val="24"/>
        </w:rPr>
        <w:t>Dla osób z kredyte</w:t>
      </w:r>
      <w:r w:rsidRPr="002B65D1">
        <w:rPr>
          <w:sz w:val="24"/>
          <w:szCs w:val="24"/>
        </w:rPr>
        <w:t>m hipotecznym to dobry sposób, by zachować płynność finansową, zwłaszcza jeśli kredytobiorca ma przejściowe problemy finansowe. Co bardziej wprawieni inwestorzy widzą w tym świetną szansę na zgromadzenie środków do kolejnej inwestycji, która przyniesie zys</w:t>
      </w:r>
      <w:r w:rsidRPr="002B65D1">
        <w:rPr>
          <w:sz w:val="24"/>
          <w:szCs w:val="24"/>
        </w:rPr>
        <w:t xml:space="preserve">ki. Niemniej jednak, nie jest to rozwiązanie pozbawione wad. Raty i tak trzeba będzie w końcu spłacić, dlatego większość nabywców traktuje wakacje kredytowe jako opcję awaryjną. </w:t>
      </w:r>
    </w:p>
    <w:p w14:paraId="1F8D1244" w14:textId="77777777" w:rsidR="00F0503C" w:rsidRPr="002B65D1" w:rsidRDefault="00581D6C">
      <w:pPr>
        <w:pStyle w:val="Nagwek2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B65D1">
        <w:rPr>
          <w:rFonts w:ascii="Calibri" w:hAnsi="Calibri" w:cs="Calibri"/>
          <w:sz w:val="24"/>
          <w:szCs w:val="24"/>
        </w:rPr>
        <w:t>Okazję trzeba złapać</w:t>
      </w:r>
    </w:p>
    <w:p w14:paraId="02027381" w14:textId="77777777" w:rsidR="00F0503C" w:rsidRPr="002B65D1" w:rsidRDefault="00581D6C">
      <w:pPr>
        <w:spacing w:line="360" w:lineRule="auto"/>
        <w:jc w:val="both"/>
        <w:rPr>
          <w:color w:val="222222"/>
          <w:sz w:val="24"/>
          <w:szCs w:val="24"/>
        </w:rPr>
      </w:pPr>
      <w:r w:rsidRPr="002B65D1">
        <w:rPr>
          <w:sz w:val="24"/>
          <w:szCs w:val="24"/>
        </w:rPr>
        <w:t>Ceny nieruchomość na rynku rosną, a eksperci przewidują,</w:t>
      </w:r>
      <w:r w:rsidRPr="002B65D1">
        <w:rPr>
          <w:sz w:val="24"/>
          <w:szCs w:val="24"/>
        </w:rPr>
        <w:t xml:space="preserve"> że do końca roku nie zdążą wyhamować. Jak podaje Główny Urząd Statystyczny, ceny lokali mieszkalnych w 4 kwartale 2021 r. wzrosły o 3,9% w stosunku do 3 kwartału 2021 r. W tym roku nie jest wcale lepiej, więc z pozoru można powiedzieć, że tanio już było, </w:t>
      </w:r>
      <w:r w:rsidRPr="002B65D1">
        <w:rPr>
          <w:sz w:val="24"/>
          <w:szCs w:val="24"/>
        </w:rPr>
        <w:t>a teraz będzie tylko drożej. Czy aby na pewno?</w:t>
      </w:r>
    </w:p>
    <w:p w14:paraId="3315C334" w14:textId="77777777" w:rsidR="00F0503C" w:rsidRPr="002B65D1" w:rsidRDefault="00581D6C">
      <w:pPr>
        <w:spacing w:line="360" w:lineRule="auto"/>
        <w:jc w:val="both"/>
        <w:rPr>
          <w:sz w:val="24"/>
          <w:szCs w:val="24"/>
        </w:rPr>
      </w:pPr>
      <w:r w:rsidRPr="002B65D1">
        <w:rPr>
          <w:sz w:val="24"/>
          <w:szCs w:val="24"/>
        </w:rPr>
        <w:t>Doświadczony inwestor wie, że okazje trzeba łapać, a tę dewizę mogą zastosować także ci, którzy planują zakupić nieruchomość docelowo dla siebie. Zwłaszcza, że coraz więcej deweloperów oferuje rabaty i promocj</w:t>
      </w:r>
      <w:r w:rsidRPr="002B65D1">
        <w:rPr>
          <w:sz w:val="24"/>
          <w:szCs w:val="24"/>
        </w:rPr>
        <w:t xml:space="preserve">e na zakup nieruchomości. - </w:t>
      </w:r>
      <w:r w:rsidRPr="002B65D1">
        <w:rPr>
          <w:i/>
          <w:sz w:val="24"/>
          <w:szCs w:val="24"/>
        </w:rPr>
        <w:t xml:space="preserve">Nasi klienci i zainteresowani nabywcy mogą kupić mieszkania powstałe w ramach inwestycji Działoszyńska </w:t>
      </w:r>
      <w:r w:rsidRPr="002B65D1">
        <w:rPr>
          <w:i/>
          <w:sz w:val="24"/>
          <w:szCs w:val="24"/>
        </w:rPr>
        <w:lastRenderedPageBreak/>
        <w:t>z rabatami, które zaczynają się od 30.000 złotych, a to tylko dolna granica. To trochę tak, jakby wrócić do cen z początku 20</w:t>
      </w:r>
      <w:r w:rsidRPr="002B65D1">
        <w:rPr>
          <w:i/>
          <w:sz w:val="24"/>
          <w:szCs w:val="24"/>
        </w:rPr>
        <w:t>20 roku i kupić mieszkanie jeszcze za czasów, gdzie stopy procentowe były niskie.</w:t>
      </w:r>
      <w:r w:rsidRPr="002B65D1">
        <w:rPr>
          <w:sz w:val="24"/>
          <w:szCs w:val="24"/>
        </w:rPr>
        <w:t xml:space="preserve"> – zauważa Artur Smoleń z PROFIT Development.</w:t>
      </w:r>
    </w:p>
    <w:p w14:paraId="64EE633A" w14:textId="77777777" w:rsidR="00F0503C" w:rsidRPr="002B65D1" w:rsidRDefault="00581D6C">
      <w:pPr>
        <w:spacing w:line="360" w:lineRule="auto"/>
        <w:jc w:val="both"/>
        <w:rPr>
          <w:sz w:val="24"/>
          <w:szCs w:val="24"/>
        </w:rPr>
      </w:pPr>
      <w:r w:rsidRPr="002B65D1">
        <w:rPr>
          <w:sz w:val="24"/>
          <w:szCs w:val="24"/>
        </w:rPr>
        <w:t>Takie perełki sprawiają, że wciąż można kupić dobrze zlokalizowane mieszkania i domy, z dobrym i przemyślanym projektem oraz wyso</w:t>
      </w:r>
      <w:r w:rsidRPr="002B65D1">
        <w:rPr>
          <w:sz w:val="24"/>
          <w:szCs w:val="24"/>
        </w:rPr>
        <w:t xml:space="preserve">kim poziomem wykończenia w przystępnej cenie. W efekcie miesięczna rata nie będzie aż tak wysoka, a w kieszeni pozostaną środki, które można przeznaczyć chociażby na zakup wyposażenia do nowego domu. </w:t>
      </w:r>
    </w:p>
    <w:p w14:paraId="2861A7E6" w14:textId="77777777" w:rsidR="00F0503C" w:rsidRPr="002B65D1" w:rsidRDefault="00581D6C">
      <w:pPr>
        <w:pStyle w:val="Nagwek2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2B65D1">
        <w:rPr>
          <w:rFonts w:ascii="Calibri" w:hAnsi="Calibri" w:cs="Calibri"/>
          <w:sz w:val="24"/>
          <w:szCs w:val="24"/>
        </w:rPr>
        <w:t>Nieruchomości to wciąż dobra inwestycja</w:t>
      </w:r>
    </w:p>
    <w:p w14:paraId="4572F7C0" w14:textId="77777777" w:rsidR="00F0503C" w:rsidRPr="002B65D1" w:rsidRDefault="00581D6C">
      <w:pPr>
        <w:spacing w:line="360" w:lineRule="auto"/>
        <w:jc w:val="both"/>
        <w:rPr>
          <w:sz w:val="24"/>
          <w:szCs w:val="24"/>
        </w:rPr>
      </w:pPr>
      <w:r w:rsidRPr="002B65D1">
        <w:rPr>
          <w:sz w:val="24"/>
          <w:szCs w:val="24"/>
        </w:rPr>
        <w:t xml:space="preserve">Coraz częściej </w:t>
      </w:r>
      <w:r w:rsidRPr="002B65D1">
        <w:rPr>
          <w:sz w:val="24"/>
          <w:szCs w:val="24"/>
        </w:rPr>
        <w:t>mówi się, że nieruchomości nie są tak dobrą inwestycją, jak kiedyś. I nie jest to podyktowane mniejszym bezpieczeństwem w przypadku tak ulokowanego kapitału, bo te dalej zostaje na bardzo wysokim poziomie, a wynika bardziej z aktualnych cen nieruchomości i</w:t>
      </w:r>
      <w:r w:rsidRPr="002B65D1">
        <w:rPr>
          <w:sz w:val="24"/>
          <w:szCs w:val="24"/>
        </w:rPr>
        <w:t xml:space="preserve"> strachu przed tym, że przyjdzie moment, w którym wartość domów i mieszkań zacznie drastycznie spadać. Tak w istocie by było, gdyby zamknąć się na rabaty i promocje. </w:t>
      </w:r>
    </w:p>
    <w:p w14:paraId="66974861" w14:textId="553157A2" w:rsidR="00F0503C" w:rsidRDefault="00581D6C">
      <w:pPr>
        <w:spacing w:line="360" w:lineRule="auto"/>
        <w:jc w:val="both"/>
        <w:rPr>
          <w:sz w:val="24"/>
          <w:szCs w:val="24"/>
        </w:rPr>
      </w:pPr>
      <w:r w:rsidRPr="002B65D1">
        <w:rPr>
          <w:sz w:val="24"/>
          <w:szCs w:val="24"/>
        </w:rPr>
        <w:t xml:space="preserve">Jeśli kupować nieruchomości, to w dobrej cenie. Kupując mieszkanie czy dom z 20% lub 30% </w:t>
      </w:r>
      <w:r w:rsidRPr="002B65D1">
        <w:rPr>
          <w:sz w:val="24"/>
          <w:szCs w:val="24"/>
        </w:rPr>
        <w:t>rabatem, jak to ma miejsce np. w ofercie PROFIT Development we Wrocławiu, można tylko na tym skorzystać. W zasadzie nie można było zyskać tak wiele od bardzo dawna. A przecież to wciąż bardzo bezpieczna forma inwestycji, która - jeśli zostanie dobrze przem</w:t>
      </w:r>
      <w:r w:rsidRPr="002B65D1">
        <w:rPr>
          <w:sz w:val="24"/>
          <w:szCs w:val="24"/>
        </w:rPr>
        <w:t xml:space="preserve">yślana i skalkulowana – jest praktycznie pewnym zyskiem. </w:t>
      </w:r>
    </w:p>
    <w:p w14:paraId="45577B17" w14:textId="77777777" w:rsidR="002B65D1" w:rsidRDefault="002B65D1" w:rsidP="002B65D1">
      <w:pPr>
        <w:spacing w:line="360" w:lineRule="auto"/>
        <w:jc w:val="both"/>
      </w:pPr>
    </w:p>
    <w:p w14:paraId="4819FB58" w14:textId="77777777" w:rsidR="002B65D1" w:rsidRPr="00B60455" w:rsidRDefault="002B65D1" w:rsidP="002B65D1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27CC3E94" w14:textId="77777777" w:rsidR="002B65D1" w:rsidRPr="00B60455" w:rsidRDefault="002B65D1" w:rsidP="002B65D1">
      <w:pPr>
        <w:spacing w:line="360" w:lineRule="auto"/>
        <w:jc w:val="both"/>
        <w:rPr>
          <w:sz w:val="24"/>
          <w:szCs w:val="24"/>
        </w:rPr>
      </w:pPr>
    </w:p>
    <w:p w14:paraId="618984E9" w14:textId="77777777" w:rsidR="002B65D1" w:rsidRPr="00B60455" w:rsidRDefault="002B65D1" w:rsidP="002B65D1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73BCD3FB" w14:textId="77777777" w:rsidR="002B65D1" w:rsidRPr="00B60455" w:rsidRDefault="002B65D1" w:rsidP="002B65D1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2E1D2F42" w14:textId="77777777" w:rsidR="002B65D1" w:rsidRPr="00B60455" w:rsidRDefault="002B65D1" w:rsidP="002B65D1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30AAC02F" w14:textId="77777777" w:rsidR="002B65D1" w:rsidRPr="00B60455" w:rsidRDefault="002B65D1" w:rsidP="002B65D1">
      <w:pPr>
        <w:spacing w:line="240" w:lineRule="auto"/>
        <w:jc w:val="both"/>
        <w:rPr>
          <w:sz w:val="24"/>
          <w:szCs w:val="24"/>
        </w:rPr>
      </w:pPr>
      <w:hyperlink r:id="rId7" w:history="1">
        <w:r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219B904F" w14:textId="48BC0AAB" w:rsidR="002B65D1" w:rsidRPr="00B60455" w:rsidRDefault="002B65D1" w:rsidP="002B65D1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p w14:paraId="7BE618EF" w14:textId="77777777" w:rsidR="002B65D1" w:rsidRPr="002B65D1" w:rsidRDefault="002B65D1">
      <w:pPr>
        <w:spacing w:line="360" w:lineRule="auto"/>
        <w:jc w:val="both"/>
        <w:rPr>
          <w:sz w:val="24"/>
          <w:szCs w:val="24"/>
        </w:rPr>
      </w:pPr>
    </w:p>
    <w:sectPr w:rsidR="002B65D1" w:rsidRPr="002B65D1">
      <w:headerReference w:type="default" r:id="rId8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650E" w14:textId="77777777" w:rsidR="00581D6C" w:rsidRDefault="00581D6C">
      <w:pPr>
        <w:spacing w:after="0" w:line="240" w:lineRule="auto"/>
      </w:pPr>
      <w:r>
        <w:separator/>
      </w:r>
    </w:p>
  </w:endnote>
  <w:endnote w:type="continuationSeparator" w:id="0">
    <w:p w14:paraId="3993B52D" w14:textId="77777777" w:rsidR="00581D6C" w:rsidRDefault="005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B88F" w14:textId="77777777" w:rsidR="00581D6C" w:rsidRDefault="00581D6C">
      <w:pPr>
        <w:spacing w:after="0" w:line="240" w:lineRule="auto"/>
      </w:pPr>
      <w:r>
        <w:separator/>
      </w:r>
    </w:p>
  </w:footnote>
  <w:footnote w:type="continuationSeparator" w:id="0">
    <w:p w14:paraId="7C29605F" w14:textId="77777777" w:rsidR="00581D6C" w:rsidRDefault="005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63C9" w14:textId="77777777" w:rsidR="00F0503C" w:rsidRDefault="00581D6C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48D8460" wp14:editId="341C1584">
          <wp:extent cx="1554203" cy="36473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203" cy="364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3C"/>
    <w:rsid w:val="002B65D1"/>
    <w:rsid w:val="00581D6C"/>
    <w:rsid w:val="00E256C4"/>
    <w:rsid w:val="00F0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EC140"/>
  <w15:docId w15:val="{EDCDB449-17AB-5B48-B378-FE78749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2B6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u6MRi9P1TXqUY3T71TSVyuu5TA==">AMUW2mV5jdO1A544NZKLKQ5PuttXkAQM6DIKuLc2y6NMXQmWUimtLHbArvygV3G3dpHG/qWgcPqOqy54msVWPXt8YPYJd2BtCF8s6VjdUXKPxG+w1ygD+mw=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Czerny</dc:creator>
  <cp:lastModifiedBy>Patrycja Ogrodnik</cp:lastModifiedBy>
  <cp:revision>3</cp:revision>
  <dcterms:created xsi:type="dcterms:W3CDTF">2022-06-30T12:36:00Z</dcterms:created>
  <dcterms:modified xsi:type="dcterms:W3CDTF">2022-07-08T09:15:00Z</dcterms:modified>
</cp:coreProperties>
</file>