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CC2C" w14:textId="28D77629" w:rsidR="0014787B" w:rsidRPr="007866D2" w:rsidRDefault="0014787B" w:rsidP="00C33287">
      <w:pPr>
        <w:pStyle w:val="Nagwek1"/>
        <w:rPr>
          <w:rFonts w:eastAsia="Times New Roman"/>
          <w:shd w:val="clear" w:color="auto" w:fill="FFFFFF"/>
          <w:lang w:eastAsia="pl-PL"/>
        </w:rPr>
      </w:pPr>
      <w:r w:rsidRPr="0014787B">
        <w:rPr>
          <w:rFonts w:eastAsia="Times New Roman"/>
          <w:shd w:val="clear" w:color="auto" w:fill="FFFFFF"/>
          <w:lang w:eastAsia="pl-PL"/>
        </w:rPr>
        <w:t xml:space="preserve">W jaki sposób budować markę osobistą CEO? </w:t>
      </w:r>
      <w:r w:rsidR="00887204">
        <w:rPr>
          <w:rFonts w:eastAsia="Times New Roman"/>
          <w:shd w:val="clear" w:color="auto" w:fill="FFFFFF"/>
          <w:lang w:eastAsia="pl-PL"/>
        </w:rPr>
        <w:t xml:space="preserve">4 niezawodne sposoby </w:t>
      </w:r>
    </w:p>
    <w:p w14:paraId="6591CDF7" w14:textId="259767CE" w:rsidR="0014787B" w:rsidRPr="007866D2" w:rsidRDefault="0014787B" w:rsidP="00564B53">
      <w:pPr>
        <w:jc w:val="both"/>
        <w:rPr>
          <w:rFonts w:eastAsia="Times New Roman" w:cstheme="minorHAnsi"/>
          <w:b/>
          <w:bCs/>
          <w:color w:val="181F38"/>
          <w:shd w:val="clear" w:color="auto" w:fill="FFFFFF"/>
          <w:lang w:eastAsia="pl-PL"/>
        </w:rPr>
      </w:pPr>
    </w:p>
    <w:p w14:paraId="3C7612F7" w14:textId="0E7F4542" w:rsidR="0014787B" w:rsidRPr="007866D2" w:rsidRDefault="0014787B" w:rsidP="00564B53">
      <w:pPr>
        <w:jc w:val="both"/>
        <w:rPr>
          <w:rFonts w:eastAsia="Times New Roman" w:cstheme="minorHAnsi"/>
          <w:b/>
          <w:bCs/>
          <w:color w:val="181F38"/>
          <w:shd w:val="clear" w:color="auto" w:fill="FFFFFF"/>
          <w:lang w:eastAsia="pl-PL"/>
        </w:rPr>
      </w:pPr>
      <w:r w:rsidRPr="007866D2">
        <w:rPr>
          <w:rFonts w:eastAsia="Times New Roman" w:cstheme="minorHAnsi"/>
          <w:b/>
          <w:bCs/>
          <w:color w:val="181F38"/>
          <w:shd w:val="clear" w:color="auto" w:fill="FFFFFF"/>
          <w:lang w:eastAsia="pl-PL"/>
        </w:rPr>
        <w:t xml:space="preserve">W 2023 roku jeszcze większe znacznie będzie odgrywał </w:t>
      </w:r>
      <w:proofErr w:type="spellStart"/>
      <w:r w:rsidRPr="007866D2">
        <w:rPr>
          <w:rFonts w:eastAsia="Times New Roman" w:cstheme="minorHAnsi"/>
          <w:b/>
          <w:bCs/>
          <w:color w:val="181F38"/>
          <w:shd w:val="clear" w:color="auto" w:fill="FFFFFF"/>
          <w:lang w:eastAsia="pl-PL"/>
        </w:rPr>
        <w:t>personal</w:t>
      </w:r>
      <w:proofErr w:type="spellEnd"/>
      <w:r w:rsidRPr="007866D2">
        <w:rPr>
          <w:rFonts w:eastAsia="Times New Roman" w:cstheme="minorHAnsi"/>
          <w:b/>
          <w:bCs/>
          <w:color w:val="181F38"/>
          <w:shd w:val="clear" w:color="auto" w:fill="FFFFFF"/>
          <w:lang w:eastAsia="pl-PL"/>
        </w:rPr>
        <w:t xml:space="preserve"> </w:t>
      </w:r>
      <w:proofErr w:type="spellStart"/>
      <w:r w:rsidRPr="007866D2">
        <w:rPr>
          <w:rFonts w:eastAsia="Times New Roman" w:cstheme="minorHAnsi"/>
          <w:b/>
          <w:bCs/>
          <w:color w:val="181F38"/>
          <w:shd w:val="clear" w:color="auto" w:fill="FFFFFF"/>
          <w:lang w:eastAsia="pl-PL"/>
        </w:rPr>
        <w:t>branding</w:t>
      </w:r>
      <w:proofErr w:type="spellEnd"/>
      <w:r w:rsidRPr="007866D2">
        <w:rPr>
          <w:rFonts w:eastAsia="Times New Roman" w:cstheme="minorHAnsi"/>
          <w:b/>
          <w:bCs/>
          <w:color w:val="181F38"/>
          <w:shd w:val="clear" w:color="auto" w:fill="FFFFFF"/>
          <w:lang w:eastAsia="pl-PL"/>
        </w:rPr>
        <w:t xml:space="preserve">, czyli budowanie marki osobistej. Jak osoba zarządzająca firmą powinna budować markę osobistą? Dlaczego tak istotne jest, by CEO posiadał odpowiedni wizerunek na zewnątrz i wewnątrz firmy? </w:t>
      </w:r>
      <w:r w:rsidR="00BD6E26" w:rsidRPr="007866D2">
        <w:rPr>
          <w:rFonts w:eastAsia="Times New Roman" w:cstheme="minorHAnsi"/>
          <w:b/>
          <w:bCs/>
          <w:color w:val="181F38"/>
          <w:shd w:val="clear" w:color="auto" w:fill="FFFFFF"/>
          <w:lang w:eastAsia="pl-PL"/>
        </w:rPr>
        <w:t xml:space="preserve">Ważne jest zdefiniowanie grupy odbiorców, a kolejnym krokiem jest dobranie odpowiednich narzędzi. Sprawdź, jak budować markę osobistą. </w:t>
      </w:r>
    </w:p>
    <w:p w14:paraId="213FB907" w14:textId="24A9F6E5" w:rsidR="00BD6E26" w:rsidRPr="007866D2" w:rsidRDefault="00BD6E26" w:rsidP="00564B53">
      <w:pPr>
        <w:jc w:val="both"/>
        <w:rPr>
          <w:rFonts w:eastAsia="Times New Roman" w:cstheme="minorHAnsi"/>
          <w:b/>
          <w:bCs/>
          <w:color w:val="181F38"/>
          <w:shd w:val="clear" w:color="auto" w:fill="FFFFFF"/>
          <w:lang w:eastAsia="pl-PL"/>
        </w:rPr>
      </w:pPr>
    </w:p>
    <w:p w14:paraId="27716F42" w14:textId="6FFC2CEA" w:rsidR="00BD6E26" w:rsidRPr="007866D2" w:rsidRDefault="00D54CB8" w:rsidP="00564B53">
      <w:pPr>
        <w:jc w:val="both"/>
        <w:rPr>
          <w:rFonts w:eastAsia="Times New Roman" w:cstheme="minorHAnsi"/>
          <w:lang w:eastAsia="pl-PL"/>
        </w:rPr>
      </w:pPr>
      <w:r w:rsidRPr="007866D2">
        <w:rPr>
          <w:rFonts w:eastAsia="Times New Roman" w:cstheme="minorHAnsi"/>
          <w:lang w:eastAsia="pl-PL"/>
        </w:rPr>
        <w:t xml:space="preserve">Każda firma funkcjonująca na rynku powinna posiadać swoją markę, która </w:t>
      </w:r>
      <w:r w:rsidR="00564B53">
        <w:rPr>
          <w:rFonts w:eastAsia="Times New Roman" w:cstheme="minorHAnsi"/>
          <w:lang w:eastAsia="pl-PL"/>
        </w:rPr>
        <w:t xml:space="preserve">ją </w:t>
      </w:r>
      <w:r w:rsidRPr="007866D2">
        <w:rPr>
          <w:rFonts w:eastAsia="Times New Roman" w:cstheme="minorHAnsi"/>
          <w:lang w:eastAsia="pl-PL"/>
        </w:rPr>
        <w:t xml:space="preserve">definiuje. Ale czy </w:t>
      </w:r>
      <w:proofErr w:type="spellStart"/>
      <w:r w:rsidRPr="007866D2">
        <w:rPr>
          <w:rFonts w:eastAsia="Times New Roman" w:cstheme="minorHAnsi"/>
          <w:lang w:eastAsia="pl-PL"/>
        </w:rPr>
        <w:t>brand</w:t>
      </w:r>
      <w:proofErr w:type="spellEnd"/>
      <w:r w:rsidRPr="007866D2">
        <w:rPr>
          <w:rFonts w:eastAsia="Times New Roman" w:cstheme="minorHAnsi"/>
          <w:lang w:eastAsia="pl-PL"/>
        </w:rPr>
        <w:t xml:space="preserve"> może istnieć bez „twarzy”? Marka osobista poszczególnych osób działających w firmie odgrywa kluczowe znaczenie. Wpływa także na postrzeganie całe</w:t>
      </w:r>
      <w:r w:rsidR="007866D2" w:rsidRPr="007866D2">
        <w:rPr>
          <w:rFonts w:eastAsia="Times New Roman" w:cstheme="minorHAnsi"/>
          <w:lang w:eastAsia="pl-PL"/>
        </w:rPr>
        <w:t>go przedsiębiorstwa</w:t>
      </w:r>
      <w:r w:rsidRPr="007866D2">
        <w:rPr>
          <w:rFonts w:eastAsia="Times New Roman" w:cstheme="minorHAnsi"/>
          <w:lang w:eastAsia="pl-PL"/>
        </w:rPr>
        <w:t xml:space="preserve">. Dlaczego? Warto zwrócić uwagę na takie osobistości jak </w:t>
      </w:r>
      <w:proofErr w:type="spellStart"/>
      <w:r w:rsidRPr="007866D2">
        <w:rPr>
          <w:rFonts w:eastAsia="Times New Roman" w:cstheme="minorHAnsi"/>
          <w:lang w:eastAsia="pl-PL"/>
        </w:rPr>
        <w:t>Elon</w:t>
      </w:r>
      <w:proofErr w:type="spellEnd"/>
      <w:r w:rsidRPr="007866D2">
        <w:rPr>
          <w:rFonts w:eastAsia="Times New Roman" w:cstheme="minorHAnsi"/>
          <w:lang w:eastAsia="pl-PL"/>
        </w:rPr>
        <w:t xml:space="preserve"> </w:t>
      </w:r>
      <w:proofErr w:type="spellStart"/>
      <w:r w:rsidRPr="007866D2">
        <w:rPr>
          <w:rFonts w:eastAsia="Times New Roman" w:cstheme="minorHAnsi"/>
          <w:lang w:eastAsia="pl-PL"/>
        </w:rPr>
        <w:t>Musk</w:t>
      </w:r>
      <w:proofErr w:type="spellEnd"/>
      <w:r w:rsidRPr="007866D2">
        <w:rPr>
          <w:rFonts w:eastAsia="Times New Roman" w:cstheme="minorHAnsi"/>
          <w:lang w:eastAsia="pl-PL"/>
        </w:rPr>
        <w:t xml:space="preserve"> czy </w:t>
      </w:r>
      <w:proofErr w:type="spellStart"/>
      <w:r w:rsidRPr="007866D2">
        <w:rPr>
          <w:rFonts w:eastAsia="Times New Roman" w:cstheme="minorHAnsi"/>
          <w:lang w:eastAsia="pl-PL"/>
        </w:rPr>
        <w:t>Steves</w:t>
      </w:r>
      <w:proofErr w:type="spellEnd"/>
      <w:r w:rsidRPr="007866D2">
        <w:rPr>
          <w:rFonts w:eastAsia="Times New Roman" w:cstheme="minorHAnsi"/>
          <w:lang w:eastAsia="pl-PL"/>
        </w:rPr>
        <w:t xml:space="preserve"> </w:t>
      </w:r>
      <w:proofErr w:type="spellStart"/>
      <w:r w:rsidRPr="007866D2">
        <w:rPr>
          <w:rFonts w:eastAsia="Times New Roman" w:cstheme="minorHAnsi"/>
          <w:lang w:eastAsia="pl-PL"/>
        </w:rPr>
        <w:t>Jobs</w:t>
      </w:r>
      <w:proofErr w:type="spellEnd"/>
      <w:r w:rsidRPr="007866D2">
        <w:rPr>
          <w:rFonts w:eastAsia="Times New Roman" w:cstheme="minorHAnsi"/>
          <w:lang w:eastAsia="pl-PL"/>
        </w:rPr>
        <w:t>.</w:t>
      </w:r>
      <w:r w:rsidR="007866D2" w:rsidRPr="007866D2">
        <w:rPr>
          <w:rFonts w:eastAsia="Times New Roman" w:cstheme="minorHAnsi"/>
          <w:lang w:eastAsia="pl-PL"/>
        </w:rPr>
        <w:t xml:space="preserve"> Te postacie stworzyły trwałą markę swoich firm, a także marki własne. Jak CEO powinien pracować nad personel </w:t>
      </w:r>
      <w:proofErr w:type="spellStart"/>
      <w:r w:rsidR="007866D2" w:rsidRPr="007866D2">
        <w:rPr>
          <w:rFonts w:eastAsia="Times New Roman" w:cstheme="minorHAnsi"/>
          <w:lang w:eastAsia="pl-PL"/>
        </w:rPr>
        <w:t>brandingiem</w:t>
      </w:r>
      <w:proofErr w:type="spellEnd"/>
      <w:r w:rsidR="007866D2" w:rsidRPr="007866D2">
        <w:rPr>
          <w:rFonts w:eastAsia="Times New Roman" w:cstheme="minorHAnsi"/>
          <w:lang w:eastAsia="pl-PL"/>
        </w:rPr>
        <w:t xml:space="preserve">? Oto kilka sposobów. </w:t>
      </w:r>
    </w:p>
    <w:p w14:paraId="69D93108" w14:textId="4C3AE330" w:rsidR="007866D2" w:rsidRPr="007866D2" w:rsidRDefault="007866D2" w:rsidP="00564B53">
      <w:pPr>
        <w:jc w:val="both"/>
        <w:rPr>
          <w:rFonts w:eastAsia="Times New Roman" w:cstheme="minorHAnsi"/>
          <w:lang w:eastAsia="pl-PL"/>
        </w:rPr>
      </w:pPr>
    </w:p>
    <w:p w14:paraId="0A2A75C4" w14:textId="4517A281" w:rsidR="007866D2" w:rsidRPr="0014787B" w:rsidRDefault="007866D2" w:rsidP="00C33287">
      <w:pPr>
        <w:pStyle w:val="Nagwek2"/>
        <w:rPr>
          <w:rFonts w:eastAsia="Times New Roman"/>
          <w:lang w:eastAsia="pl-PL"/>
        </w:rPr>
      </w:pPr>
      <w:r w:rsidRPr="007866D2">
        <w:rPr>
          <w:rFonts w:eastAsia="Times New Roman"/>
          <w:lang w:eastAsia="pl-PL"/>
        </w:rPr>
        <w:t>Weź pod uwagę swoich odbiorców</w:t>
      </w:r>
    </w:p>
    <w:p w14:paraId="556AED4E" w14:textId="36C219A3" w:rsidR="0088134A" w:rsidRPr="007866D2" w:rsidRDefault="0088134A" w:rsidP="00564B53">
      <w:pPr>
        <w:jc w:val="both"/>
        <w:rPr>
          <w:rFonts w:cstheme="minorHAnsi"/>
        </w:rPr>
      </w:pPr>
    </w:p>
    <w:p w14:paraId="4F5E55D6" w14:textId="5E7AE2A7" w:rsidR="007866D2" w:rsidRDefault="007866D2" w:rsidP="00564B53">
      <w:pPr>
        <w:jc w:val="both"/>
        <w:rPr>
          <w:rFonts w:cstheme="minorHAnsi"/>
        </w:rPr>
      </w:pPr>
      <w:r w:rsidRPr="007866D2">
        <w:rPr>
          <w:rFonts w:cstheme="minorHAnsi"/>
        </w:rPr>
        <w:t xml:space="preserve">Przed rozpoczęciem procesu budowania marki osobistej należy odpowiedzieć sobie na pytanie, kto należy do grona moich odbiorców. Dyrektorzy firm czy CEO muszą odpowiednio zdefiniować grupy docelowe i generować takie komunikaty, </w:t>
      </w:r>
      <w:r w:rsidR="00564B53">
        <w:rPr>
          <w:rFonts w:cstheme="minorHAnsi"/>
        </w:rPr>
        <w:t>które do nich trafiają</w:t>
      </w:r>
      <w:r w:rsidRPr="007866D2">
        <w:rPr>
          <w:rFonts w:cstheme="minorHAnsi"/>
        </w:rPr>
        <w:t xml:space="preserve">. </w:t>
      </w:r>
    </w:p>
    <w:p w14:paraId="31F477AA" w14:textId="0A9F8336" w:rsidR="007866D2" w:rsidRDefault="007866D2" w:rsidP="00564B53">
      <w:pPr>
        <w:jc w:val="both"/>
        <w:rPr>
          <w:rFonts w:cstheme="minorHAnsi"/>
        </w:rPr>
      </w:pPr>
    </w:p>
    <w:p w14:paraId="247968EA" w14:textId="234B5ED4" w:rsidR="007866D2" w:rsidRDefault="007866D2" w:rsidP="00564B53">
      <w:pPr>
        <w:jc w:val="both"/>
        <w:rPr>
          <w:rFonts w:cstheme="minorHAnsi"/>
        </w:rPr>
      </w:pPr>
      <w:r>
        <w:rPr>
          <w:rFonts w:cstheme="minorHAnsi"/>
        </w:rPr>
        <w:t xml:space="preserve"> - Zdefiniowanie grupy odbiorców nie należy do prostych zadań. CEO powinien mówić przede wszystkim do klientów, a także potencjalnych odbiorców. W związku z tym sposób komunikacji powinien być prosty i zrozumiały. Istotną grupą są także kontrahenci i inwestorzy, którzy pomagają budować biznes i zwiększać jego rentowność. </w:t>
      </w:r>
      <w:r w:rsidR="00564B53">
        <w:rPr>
          <w:rFonts w:cstheme="minorHAnsi"/>
        </w:rPr>
        <w:t>– wy</w:t>
      </w:r>
      <w:r w:rsidR="00564B53">
        <w:rPr>
          <w:rFonts w:cstheme="minorHAnsi"/>
        </w:rPr>
        <w:t>licza</w:t>
      </w:r>
      <w:r w:rsidR="00564B53">
        <w:rPr>
          <w:rFonts w:cstheme="minorHAnsi"/>
        </w:rPr>
        <w:t xml:space="preserve"> Sebastian Kopiej, Prezes Zarządu </w:t>
      </w:r>
      <w:r w:rsidR="00564B53">
        <w:rPr>
          <w:rFonts w:cstheme="minorHAnsi"/>
        </w:rPr>
        <w:t xml:space="preserve">agencji PR </w:t>
      </w:r>
      <w:r w:rsidR="00564B53">
        <w:rPr>
          <w:rFonts w:cstheme="minorHAnsi"/>
        </w:rPr>
        <w:t xml:space="preserve">Commplace. </w:t>
      </w:r>
      <w:r w:rsidR="00564B53">
        <w:rPr>
          <w:rFonts w:cstheme="minorHAnsi"/>
        </w:rPr>
        <w:t xml:space="preserve">– </w:t>
      </w:r>
      <w:r>
        <w:rPr>
          <w:rFonts w:cstheme="minorHAnsi"/>
        </w:rPr>
        <w:t xml:space="preserve">Istnieje kilka metod dotarcia do tych grup docelowych. To przede wszystkim udział w wydarzeniach branżowych, które są doskonałą okazją do </w:t>
      </w:r>
      <w:proofErr w:type="spellStart"/>
      <w:r>
        <w:rPr>
          <w:rFonts w:cstheme="minorHAnsi"/>
        </w:rPr>
        <w:t>networking</w:t>
      </w:r>
      <w:r w:rsidR="00564B53">
        <w:rPr>
          <w:rFonts w:cstheme="minorHAnsi"/>
        </w:rPr>
        <w:t>u</w:t>
      </w:r>
      <w:proofErr w:type="spellEnd"/>
      <w:r w:rsidR="00564B53">
        <w:rPr>
          <w:rFonts w:cstheme="minorHAnsi"/>
        </w:rPr>
        <w:t>.</w:t>
      </w:r>
      <w:r>
        <w:rPr>
          <w:rFonts w:cstheme="minorHAnsi"/>
        </w:rPr>
        <w:t xml:space="preserve"> Ostatnią grupą są pracownicy firmy. Zatem przekazy CEO powinny być klarowne i bardzo ostrożne. </w:t>
      </w:r>
      <w:r w:rsidR="00564B53">
        <w:rPr>
          <w:rFonts w:cstheme="minorHAnsi"/>
        </w:rPr>
        <w:t xml:space="preserve">– dodaje. </w:t>
      </w:r>
    </w:p>
    <w:p w14:paraId="3E841C36" w14:textId="6D3B0FF7" w:rsidR="007866D2" w:rsidRDefault="007866D2" w:rsidP="00564B53">
      <w:pPr>
        <w:jc w:val="both"/>
        <w:rPr>
          <w:rFonts w:cstheme="minorHAnsi"/>
        </w:rPr>
      </w:pPr>
    </w:p>
    <w:p w14:paraId="0DE07A75" w14:textId="721420C5" w:rsidR="007866D2" w:rsidRDefault="007866D2" w:rsidP="00564B53">
      <w:pPr>
        <w:jc w:val="both"/>
        <w:rPr>
          <w:rFonts w:cstheme="minorHAnsi"/>
        </w:rPr>
      </w:pPr>
      <w:r>
        <w:rPr>
          <w:rFonts w:cstheme="minorHAnsi"/>
        </w:rPr>
        <w:t xml:space="preserve">Kopiej zauważa, że liderzy firm są obserwowani także przez swoją konkurencję. W związku z tym istotne jest przekazywanie bardzo wyważonych komunikatów. </w:t>
      </w:r>
    </w:p>
    <w:p w14:paraId="093A0C99" w14:textId="1301F3C5" w:rsidR="007866D2" w:rsidRDefault="007866D2" w:rsidP="00564B53">
      <w:pPr>
        <w:jc w:val="both"/>
        <w:rPr>
          <w:rFonts w:cstheme="minorHAnsi"/>
        </w:rPr>
      </w:pPr>
    </w:p>
    <w:p w14:paraId="4CF18A28" w14:textId="1C18DB62" w:rsidR="007866D2" w:rsidRPr="007866D2" w:rsidRDefault="007866D2" w:rsidP="00C33287">
      <w:pPr>
        <w:pStyle w:val="Nagwek2"/>
      </w:pPr>
      <w:r w:rsidRPr="007866D2">
        <w:t>Bądź aktywnym komentatorem tego, co ważne</w:t>
      </w:r>
    </w:p>
    <w:p w14:paraId="00A50736" w14:textId="56125677" w:rsidR="007866D2" w:rsidRDefault="007866D2" w:rsidP="00564B53">
      <w:pPr>
        <w:jc w:val="both"/>
        <w:rPr>
          <w:rFonts w:cstheme="minorHAnsi"/>
        </w:rPr>
      </w:pPr>
    </w:p>
    <w:p w14:paraId="188C07BF" w14:textId="39736036" w:rsidR="007866D2" w:rsidRDefault="007866D2" w:rsidP="00564B53">
      <w:pPr>
        <w:jc w:val="both"/>
        <w:rPr>
          <w:rFonts w:cstheme="minorHAnsi"/>
        </w:rPr>
      </w:pPr>
      <w:r>
        <w:rPr>
          <w:rFonts w:cstheme="minorHAnsi"/>
        </w:rPr>
        <w:t xml:space="preserve">Budowanie marki osobistej odbywa się za pomocą wielu narzędzi. Połączenie kilku działań i realizowanie ich jednocześnie sprawia, że CEO zyskuje silną pozycję na rynku. Istotne jest by wypowiadać się w mediach opiniotwórczych, branżowych i biznesowych. </w:t>
      </w:r>
    </w:p>
    <w:p w14:paraId="1A3EC5B2" w14:textId="7532FB7A" w:rsidR="007866D2" w:rsidRDefault="007866D2" w:rsidP="00564B53">
      <w:pPr>
        <w:jc w:val="both"/>
        <w:rPr>
          <w:rFonts w:cstheme="minorHAnsi"/>
        </w:rPr>
      </w:pPr>
    </w:p>
    <w:p w14:paraId="37078B7A" w14:textId="4751393B" w:rsidR="007866D2" w:rsidRDefault="007866D2" w:rsidP="00564B53">
      <w:pPr>
        <w:jc w:val="both"/>
        <w:rPr>
          <w:rFonts w:cstheme="minorHAnsi"/>
        </w:rPr>
      </w:pPr>
      <w:r>
        <w:rPr>
          <w:rFonts w:cstheme="minorHAnsi"/>
        </w:rPr>
        <w:t xml:space="preserve"> - Media relations ma za zadanie informowanie opinii publicznej o tym, co robi dana marka. Jeśli mówimy o </w:t>
      </w:r>
      <w:proofErr w:type="spellStart"/>
      <w:r>
        <w:rPr>
          <w:rFonts w:cstheme="minorHAnsi"/>
        </w:rPr>
        <w:t>personal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brandingu</w:t>
      </w:r>
      <w:proofErr w:type="spellEnd"/>
      <w:r>
        <w:rPr>
          <w:rFonts w:cstheme="minorHAnsi"/>
        </w:rPr>
        <w:t xml:space="preserve"> CEO</w:t>
      </w:r>
      <w:r w:rsidR="00564B53">
        <w:rPr>
          <w:rFonts w:cstheme="minorHAnsi"/>
        </w:rPr>
        <w:t>,</w:t>
      </w:r>
      <w:r>
        <w:rPr>
          <w:rFonts w:cstheme="minorHAnsi"/>
        </w:rPr>
        <w:t xml:space="preserve"> zadanie media relations jest nieco inne. CEO powinien przede wszystkim być komentatorem rynku i ekspertem w swojej dziedzinie. Istotne jest udzielanie wywiadów o branży, informowanie o jej bolączkach i mówienie o tym, czego potrzebują przedsiębiorcy. Zadaniem CEO jest także bycie wizjonerem rynku – przewidywanie tego, co może się wydarzyć w branży i rozmawianie na ten temat z mediami – dodaje </w:t>
      </w:r>
      <w:r w:rsidR="00564B53">
        <w:rPr>
          <w:rFonts w:cstheme="minorHAnsi"/>
        </w:rPr>
        <w:t>Prezes Zarządu</w:t>
      </w:r>
      <w:r w:rsidR="00564B53">
        <w:rPr>
          <w:rFonts w:cstheme="minorHAnsi"/>
        </w:rPr>
        <w:t xml:space="preserve"> Commplace.</w:t>
      </w:r>
    </w:p>
    <w:p w14:paraId="0D72B0AB" w14:textId="4E678398" w:rsidR="007866D2" w:rsidRDefault="007866D2" w:rsidP="00564B53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Budowanie marki osobistej za pomocą media relations to jedno z podstawowych działań, jakie powinny podjąć osoby zarządzające firmami. </w:t>
      </w:r>
    </w:p>
    <w:p w14:paraId="7430325C" w14:textId="7808F2F2" w:rsidR="00887204" w:rsidRDefault="00887204" w:rsidP="00564B53">
      <w:pPr>
        <w:jc w:val="both"/>
        <w:rPr>
          <w:rFonts w:cstheme="minorHAnsi"/>
        </w:rPr>
      </w:pPr>
    </w:p>
    <w:p w14:paraId="0A5D341D" w14:textId="212DD066" w:rsidR="00887204" w:rsidRPr="00887204" w:rsidRDefault="00564B53" w:rsidP="00C33287">
      <w:pPr>
        <w:pStyle w:val="Nagwek2"/>
      </w:pPr>
      <w:r>
        <w:t xml:space="preserve">Budowanie wizerunku w </w:t>
      </w:r>
      <w:proofErr w:type="spellStart"/>
      <w:r>
        <w:t>social</w:t>
      </w:r>
      <w:proofErr w:type="spellEnd"/>
      <w:r>
        <w:t xml:space="preserve"> mediach</w:t>
      </w:r>
      <w:r w:rsidR="00887204">
        <w:t xml:space="preserve"> </w:t>
      </w:r>
    </w:p>
    <w:p w14:paraId="609BBE30" w14:textId="7906029A" w:rsidR="007866D2" w:rsidRDefault="007866D2" w:rsidP="00564B53">
      <w:pPr>
        <w:jc w:val="both"/>
        <w:rPr>
          <w:rFonts w:cstheme="minorHAnsi"/>
        </w:rPr>
      </w:pPr>
    </w:p>
    <w:p w14:paraId="769ED45D" w14:textId="75A0A51B" w:rsidR="00887204" w:rsidRDefault="00887204" w:rsidP="00564B53">
      <w:pPr>
        <w:jc w:val="both"/>
        <w:rPr>
          <w:rFonts w:cstheme="minorHAnsi"/>
        </w:rPr>
      </w:pPr>
      <w:r>
        <w:rPr>
          <w:rFonts w:cstheme="minorHAnsi"/>
        </w:rPr>
        <w:t xml:space="preserve">Media społecznościowe odgrywają istotną rolę w budowaniu marki osobistej. Czy CEO powinien być obecny na Instagramie, a może na </w:t>
      </w:r>
      <w:proofErr w:type="spellStart"/>
      <w:r>
        <w:rPr>
          <w:rFonts w:cstheme="minorHAnsi"/>
        </w:rPr>
        <w:t>Facebook’u</w:t>
      </w:r>
      <w:proofErr w:type="spellEnd"/>
      <w:r>
        <w:rPr>
          <w:rFonts w:cstheme="minorHAnsi"/>
        </w:rPr>
        <w:t>? Może, ale to nie jest główna metoda budowania marki osobistej. Na rynkach zagranicznych króluje Twitter – tam zarówno politycy, jak i CEO dużych firm wyrażają opinie i dzielą się swoimi poglądami. W Polsce znacznie popularniejszy jest profil LinkedIn – koniecznie zadbaj o to</w:t>
      </w:r>
      <w:r w:rsidR="00564B53">
        <w:rPr>
          <w:rFonts w:cstheme="minorHAnsi"/>
        </w:rPr>
        <w:t>,</w:t>
      </w:r>
      <w:r>
        <w:rPr>
          <w:rFonts w:cstheme="minorHAnsi"/>
        </w:rPr>
        <w:t xml:space="preserve"> byś był tam widoczny. </w:t>
      </w:r>
    </w:p>
    <w:p w14:paraId="61390355" w14:textId="6CDCCC2C" w:rsidR="00887204" w:rsidRDefault="00887204" w:rsidP="00564B53">
      <w:pPr>
        <w:jc w:val="both"/>
        <w:rPr>
          <w:rFonts w:cstheme="minorHAnsi"/>
        </w:rPr>
      </w:pPr>
    </w:p>
    <w:p w14:paraId="6D91A68C" w14:textId="445A4746" w:rsidR="00887204" w:rsidRPr="00887204" w:rsidRDefault="00887204" w:rsidP="00C33287">
      <w:pPr>
        <w:pStyle w:val="Nagwek2"/>
      </w:pPr>
      <w:r w:rsidRPr="00887204">
        <w:t>Bądź ambasadorem działań CSR i ESG</w:t>
      </w:r>
    </w:p>
    <w:p w14:paraId="6A75B4B8" w14:textId="566D1096" w:rsidR="00887204" w:rsidRDefault="00887204" w:rsidP="00564B53">
      <w:pPr>
        <w:jc w:val="both"/>
        <w:rPr>
          <w:rFonts w:cstheme="minorHAnsi"/>
        </w:rPr>
      </w:pPr>
    </w:p>
    <w:p w14:paraId="31222143" w14:textId="7DFEBC80" w:rsidR="00887204" w:rsidRDefault="00887204" w:rsidP="00564B53">
      <w:pPr>
        <w:jc w:val="both"/>
        <w:rPr>
          <w:rFonts w:cstheme="minorHAnsi"/>
        </w:rPr>
      </w:pPr>
      <w:r>
        <w:rPr>
          <w:rFonts w:cstheme="minorHAnsi"/>
        </w:rPr>
        <w:t>Coraz większą popularnością cieszą się działania CSR i ESG. Firmy, które są społecznie odpowiedzialne</w:t>
      </w:r>
      <w:r w:rsidR="00564B53">
        <w:rPr>
          <w:rFonts w:cstheme="minorHAnsi"/>
        </w:rPr>
        <w:t>,</w:t>
      </w:r>
      <w:r>
        <w:rPr>
          <w:rFonts w:cstheme="minorHAnsi"/>
        </w:rPr>
        <w:t xml:space="preserve"> zyskują grono odbiorców i stałych klientów. Jak budować swoją własną markę i połączyć ją z działaniami na rzecz CSR? Możesz brać udział w kongresach branżowych i zachęcać inne firmy do wspierania obszarów ESG. Warto także być obecnym podczas wszelkich wydarzeń CSR, w które angażuje się twoja firma.</w:t>
      </w:r>
    </w:p>
    <w:p w14:paraId="7BCA5876" w14:textId="1CB090D1" w:rsidR="00887204" w:rsidRDefault="00887204" w:rsidP="00564B53">
      <w:pPr>
        <w:jc w:val="both"/>
        <w:rPr>
          <w:rFonts w:cstheme="minorHAnsi"/>
        </w:rPr>
      </w:pPr>
    </w:p>
    <w:p w14:paraId="3CB075C5" w14:textId="5532F4BB" w:rsidR="00887204" w:rsidRPr="00887204" w:rsidRDefault="00887204" w:rsidP="00564B53">
      <w:pPr>
        <w:jc w:val="both"/>
        <w:rPr>
          <w:rFonts w:cstheme="minorHAnsi"/>
        </w:rPr>
      </w:pPr>
      <w:r>
        <w:rPr>
          <w:rFonts w:cstheme="minorHAnsi"/>
        </w:rPr>
        <w:t xml:space="preserve">Personal </w:t>
      </w:r>
      <w:proofErr w:type="spellStart"/>
      <w:r>
        <w:rPr>
          <w:rFonts w:cstheme="minorHAnsi"/>
        </w:rPr>
        <w:t>branding</w:t>
      </w:r>
      <w:proofErr w:type="spellEnd"/>
      <w:r>
        <w:rPr>
          <w:rFonts w:cstheme="minorHAnsi"/>
        </w:rPr>
        <w:t xml:space="preserve"> odgrywa ogromną rolę w biznesie. </w:t>
      </w:r>
      <w:r w:rsidR="00564B53">
        <w:rPr>
          <w:rFonts w:cstheme="minorHAnsi"/>
        </w:rPr>
        <w:t>Rozwijając markę, n</w:t>
      </w:r>
      <w:r>
        <w:rPr>
          <w:rFonts w:cstheme="minorHAnsi"/>
        </w:rPr>
        <w:t xml:space="preserve">ie zapomnij o budowaniu swojej pozycji </w:t>
      </w:r>
      <w:r w:rsidR="00564B53">
        <w:rPr>
          <w:rFonts w:cstheme="minorHAnsi"/>
        </w:rPr>
        <w:t xml:space="preserve">i </w:t>
      </w:r>
      <w:r w:rsidR="00564B53">
        <w:rPr>
          <w:rFonts w:cstheme="minorHAnsi"/>
        </w:rPr>
        <w:t>wizerunku</w:t>
      </w:r>
      <w:r w:rsidR="00564B53">
        <w:rPr>
          <w:rFonts w:cstheme="minorHAnsi"/>
        </w:rPr>
        <w:t xml:space="preserve"> </w:t>
      </w:r>
      <w:r>
        <w:rPr>
          <w:rFonts w:cstheme="minorHAnsi"/>
        </w:rPr>
        <w:t>na rynku</w:t>
      </w:r>
      <w:r w:rsidR="00564B53">
        <w:rPr>
          <w:rFonts w:cstheme="minorHAnsi"/>
        </w:rPr>
        <w:t>.</w:t>
      </w:r>
      <w:r>
        <w:rPr>
          <w:rFonts w:cstheme="minorHAnsi"/>
        </w:rPr>
        <w:t xml:space="preserve"> </w:t>
      </w:r>
    </w:p>
    <w:sectPr w:rsidR="00887204" w:rsidRPr="00887204" w:rsidSect="005907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7B"/>
    <w:rsid w:val="0014787B"/>
    <w:rsid w:val="00564B53"/>
    <w:rsid w:val="00590757"/>
    <w:rsid w:val="007866D2"/>
    <w:rsid w:val="0088134A"/>
    <w:rsid w:val="00887204"/>
    <w:rsid w:val="00BD6E26"/>
    <w:rsid w:val="00C33287"/>
    <w:rsid w:val="00D5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224A"/>
  <w15:chartTrackingRefBased/>
  <w15:docId w15:val="{E640F637-73CC-134D-A0FD-04D135FF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32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32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32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332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563</Words>
  <Characters>3514</Characters>
  <Application>Microsoft Office Word</Application>
  <DocSecurity>0</DocSecurity>
  <Lines>54</Lines>
  <Paragraphs>14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Szruba</cp:lastModifiedBy>
  <cp:revision>3</cp:revision>
  <dcterms:created xsi:type="dcterms:W3CDTF">2023-01-11T09:08:00Z</dcterms:created>
  <dcterms:modified xsi:type="dcterms:W3CDTF">2023-01-11T09:08:00Z</dcterms:modified>
</cp:coreProperties>
</file>