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5" w:rsidRDefault="003C4AE5">
      <w:pPr>
        <w:pStyle w:val="Tre"/>
        <w:jc w:val="both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Wiosenny </w:t>
      </w:r>
      <w:proofErr w:type="spellStart"/>
      <w:r>
        <w:rPr>
          <w:b/>
          <w:bCs/>
          <w:sz w:val="30"/>
          <w:szCs w:val="30"/>
        </w:rPr>
        <w:t>home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office</w:t>
      </w:r>
      <w:proofErr w:type="spellEnd"/>
      <w:r>
        <w:rPr>
          <w:b/>
          <w:bCs/>
          <w:sz w:val="30"/>
          <w:szCs w:val="30"/>
        </w:rPr>
        <w:t>. O czym warto pamiętać?</w:t>
      </w:r>
    </w:p>
    <w:p w:rsidR="005D3E75" w:rsidRDefault="005D3E75">
      <w:pPr>
        <w:pStyle w:val="Tre"/>
        <w:jc w:val="both"/>
        <w:rPr>
          <w:rFonts w:hint="eastAsia"/>
          <w:b/>
          <w:bCs/>
        </w:rPr>
      </w:pPr>
    </w:p>
    <w:p w:rsidR="005D3E75" w:rsidRDefault="003C4AE5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Praca zdalna</w:t>
      </w:r>
      <w:r w:rsidR="001C5123">
        <w:rPr>
          <w:b/>
          <w:bCs/>
        </w:rPr>
        <w:t>, mimo że wprowadzono ją na szerszą skalę z uwagi na pojawienie się pandemii,</w:t>
      </w:r>
      <w:r>
        <w:rPr>
          <w:b/>
          <w:bCs/>
        </w:rPr>
        <w:t xml:space="preserve"> </w:t>
      </w:r>
      <w:r w:rsidR="001C5123">
        <w:rPr>
          <w:b/>
          <w:bCs/>
        </w:rPr>
        <w:t xml:space="preserve">także po jej ustaniu </w:t>
      </w:r>
      <w:r>
        <w:rPr>
          <w:b/>
          <w:bCs/>
        </w:rPr>
        <w:t xml:space="preserve">cieszy się coraz większą popularnością. Według badania </w:t>
      </w:r>
      <w:proofErr w:type="spellStart"/>
      <w:r>
        <w:rPr>
          <w:b/>
          <w:bCs/>
        </w:rPr>
        <w:t>Hays</w:t>
      </w:r>
      <w:proofErr w:type="spellEnd"/>
      <w:r>
        <w:rPr>
          <w:b/>
          <w:bCs/>
        </w:rPr>
        <w:t xml:space="preserve"> ponad 50% pracodawców oferuje swoim pracownikom tzw. </w:t>
      </w:r>
      <w:proofErr w:type="spellStart"/>
      <w:r>
        <w:rPr>
          <w:b/>
          <w:bCs/>
        </w:rPr>
        <w:t>home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office</w:t>
      </w:r>
      <w:proofErr w:type="spellEnd"/>
      <w:r>
        <w:rPr>
          <w:b/>
          <w:bCs/>
        </w:rPr>
        <w:t>. Wykonywanie obowiązków zawodowych w domowym zaciszu wiąże się z wyższym komfortem i pewną elastycznością. Ponadto pozwala zaoszczędzić czas i pieniądze, które pracownik musiałby poświęcić n</w:t>
      </w:r>
      <w:r>
        <w:rPr>
          <w:b/>
          <w:bCs/>
        </w:rPr>
        <w:t>a codzienne dojazdy do firmy. Wiosna to idealny moment na to, żeby przyjrzeć się swojemu domowemu stanowisku pracy</w:t>
      </w:r>
      <w:r w:rsidR="001C5123">
        <w:rPr>
          <w:b/>
          <w:bCs/>
        </w:rPr>
        <w:t>.</w:t>
      </w:r>
      <w:r>
        <w:rPr>
          <w:b/>
          <w:bCs/>
        </w:rPr>
        <w:t xml:space="preserve"> Na co warto zwrócić szczególną uwagę?</w:t>
      </w:r>
      <w:r w:rsidR="001C5123">
        <w:rPr>
          <w:b/>
          <w:bCs/>
        </w:rPr>
        <w:t xml:space="preserve"> Czy można zrobić coś, by uczynić je jeszcze bardziej komfortowym?</w:t>
      </w:r>
    </w:p>
    <w:p w:rsidR="005D3E75" w:rsidRDefault="005D3E75">
      <w:pPr>
        <w:pStyle w:val="Tre"/>
        <w:jc w:val="both"/>
        <w:rPr>
          <w:rFonts w:hint="eastAsia"/>
          <w:b/>
          <w:bCs/>
        </w:rPr>
      </w:pPr>
    </w:p>
    <w:p w:rsidR="005D3E75" w:rsidRDefault="003C4AE5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 xml:space="preserve">Bezpieczna praca z domu 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</w:rPr>
      </w:pPr>
      <w:r>
        <w:t>Pracownik</w:t>
      </w:r>
      <w:r>
        <w:t xml:space="preserve"> wykonujący swoje obowiązki zawodowe na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powinien zadbać o odpowiednie zabezpieczenie danych firmowych. Wyciek poufnych informacji może przysporzyć wielu problemów zarówno zatrudnionemu, jak i pracodawcy. 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</w:rPr>
      </w:pPr>
      <w:r>
        <w:t>Jak ochronić dane? Przede wszystkim na</w:t>
      </w:r>
      <w:r>
        <w:t>leży korzystać z dobrze zabezpieczonej sieci Wi-Fi. Najlepszym rozwiązaniem byłoby wydziel</w:t>
      </w:r>
      <w:r w:rsidR="001C5123">
        <w:t>enie</w:t>
      </w:r>
      <w:r>
        <w:t xml:space="preserve"> osobn</w:t>
      </w:r>
      <w:r w:rsidR="001C5123">
        <w:t>ej</w:t>
      </w:r>
      <w:r>
        <w:t xml:space="preserve"> sie</w:t>
      </w:r>
      <w:r w:rsidR="001C5123">
        <w:t>ci</w:t>
      </w:r>
      <w:r>
        <w:t xml:space="preserve"> wyłącznie do użytku służbowego. Jeśli nie ma takiej możliwości, warto zadbać o to, aby hasło dostępu do domowego </w:t>
      </w:r>
      <w:proofErr w:type="spellStart"/>
      <w:r>
        <w:t>internetu</w:t>
      </w:r>
      <w:proofErr w:type="spellEnd"/>
      <w:r>
        <w:t xml:space="preserve"> było możliwie najbardzie</w:t>
      </w:r>
      <w:r>
        <w:t>j skomplikowane. Komputer należy dodatkowo zabezpieczyć za pomocą profesjonalnego oprogramowania antywirusowego.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1C5123" w:rsidRDefault="003C4AE5">
      <w:pPr>
        <w:pStyle w:val="Tre"/>
        <w:jc w:val="both"/>
        <w:rPr>
          <w:rFonts w:hint="eastAsia"/>
        </w:rPr>
      </w:pPr>
      <w:r>
        <w:t>O czym jeszcze pamiętać?</w:t>
      </w:r>
    </w:p>
    <w:p w:rsidR="001C5123" w:rsidRDefault="001C5123" w:rsidP="001C5123">
      <w:pPr>
        <w:pStyle w:val="Tre"/>
        <w:numPr>
          <w:ilvl w:val="0"/>
          <w:numId w:val="3"/>
        </w:numPr>
        <w:jc w:val="both"/>
        <w:rPr>
          <w:rFonts w:hint="eastAsia"/>
        </w:rPr>
      </w:pPr>
      <w:r>
        <w:t xml:space="preserve">ustaw mocne hasła do komputera i wszystkich używanych w pracy aplikacji, </w:t>
      </w:r>
    </w:p>
    <w:p w:rsidR="001C5123" w:rsidRDefault="003C4AE5" w:rsidP="001C5123">
      <w:pPr>
        <w:pStyle w:val="Tre"/>
        <w:numPr>
          <w:ilvl w:val="0"/>
          <w:numId w:val="3"/>
        </w:numPr>
        <w:jc w:val="both"/>
        <w:rPr>
          <w:rFonts w:hint="eastAsia"/>
        </w:rPr>
      </w:pPr>
      <w:r>
        <w:t>nigdy nie zostawia</w:t>
      </w:r>
      <w:r w:rsidR="001C5123">
        <w:t>j</w:t>
      </w:r>
      <w:r>
        <w:t xml:space="preserve"> włączonego laptopa bez </w:t>
      </w:r>
      <w:r>
        <w:t xml:space="preserve">opieki, </w:t>
      </w:r>
    </w:p>
    <w:p w:rsidR="005D3E75" w:rsidRDefault="003C4AE5" w:rsidP="001C5123">
      <w:pPr>
        <w:pStyle w:val="Tre"/>
        <w:numPr>
          <w:ilvl w:val="0"/>
          <w:numId w:val="3"/>
        </w:numPr>
        <w:jc w:val="both"/>
        <w:rPr>
          <w:rFonts w:hint="eastAsia"/>
        </w:rPr>
      </w:pPr>
      <w:r>
        <w:t>odchodząc od biurka zawsze blok</w:t>
      </w:r>
      <w:r w:rsidR="001C5123">
        <w:t>uj</w:t>
      </w:r>
      <w:r>
        <w:t xml:space="preserve"> dostęp do </w:t>
      </w:r>
      <w:r w:rsidR="001C5123">
        <w:t>ważnych/poufnych</w:t>
      </w:r>
      <w:r>
        <w:t xml:space="preserve"> informacji</w:t>
      </w:r>
      <w:r w:rsidR="001C5123">
        <w:t>.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 xml:space="preserve">Awarie prądu </w:t>
      </w:r>
      <w:r w:rsidR="001C5123">
        <w:rPr>
          <w:b/>
          <w:bCs/>
        </w:rPr>
        <w:t>– czy można się na nie przygotować?</w:t>
      </w:r>
      <w:r>
        <w:rPr>
          <w:b/>
          <w:bCs/>
        </w:rPr>
        <w:t xml:space="preserve"> 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</w:rPr>
      </w:pPr>
      <w:r>
        <w:t>Coraz częściej dostajemy alerty RCB informujące o trudnych warunkach atmosferycznych. Gwałtowne burze, intensywne opady de</w:t>
      </w:r>
      <w:r>
        <w:t>szczu czy silne wiatry zwiększają ryzyko czasowych przerw w dostawach prądu. I chociaż krótkie usterki zwykle nie mają większego wpływu na pracę, to dłuższe awarie mogą przysporzyć wielu problemów. Anomalie pogodowe najczęściej pojawiają się w okresie letn</w:t>
      </w:r>
      <w:r>
        <w:t xml:space="preserve">im, dlatego już wiosną warto się przed nimi zabezpieczyć. 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  <w:i/>
          <w:iCs/>
        </w:rPr>
      </w:pPr>
      <w:r>
        <w:t xml:space="preserve">Dobrym pomysłem jest zakup przenośnej stacji zasilania, która zapewni niezbędną energię wybranym sprzętom domowego użytku w przypadku </w:t>
      </w:r>
      <w:r w:rsidR="001C5123">
        <w:t>przerwy w dostawie</w:t>
      </w:r>
      <w:r>
        <w:t xml:space="preserve"> </w:t>
      </w:r>
      <w:r w:rsidR="001C5123">
        <w:t>energii elektrycznej</w:t>
      </w:r>
      <w:r>
        <w:t xml:space="preserve">. </w:t>
      </w:r>
      <w:r>
        <w:rPr>
          <w:i/>
          <w:iCs/>
        </w:rPr>
        <w:t xml:space="preserve">Stacja RIVER 2 Max o </w:t>
      </w:r>
      <w:r>
        <w:rPr>
          <w:i/>
          <w:iCs/>
        </w:rPr>
        <w:t xml:space="preserve">pojemności 512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i mocy wyjściowej sięgającej do 1000 W zasili nawet 80% powszechnie używanych urządzeń domowych, w tym</w:t>
      </w:r>
      <w:r w:rsidR="006A1B41">
        <w:rPr>
          <w:i/>
          <w:iCs/>
        </w:rPr>
        <w:t xml:space="preserve"> także np.</w:t>
      </w:r>
      <w:r>
        <w:rPr>
          <w:i/>
          <w:iCs/>
        </w:rPr>
        <w:t xml:space="preserve"> służbowy telefon czy laptopa </w:t>
      </w:r>
      <w:r>
        <w:t xml:space="preserve">– wyjaśnia </w:t>
      </w:r>
      <w:r w:rsidR="00D02D52">
        <w:t>Daria Ciecior</w:t>
      </w:r>
      <w:r>
        <w:t xml:space="preserve"> przedstawiciel firmy </w:t>
      </w:r>
      <w:proofErr w:type="spellStart"/>
      <w:r>
        <w:t>EcoFlow</w:t>
      </w:r>
      <w:proofErr w:type="spellEnd"/>
      <w:r>
        <w:t xml:space="preserve">. – </w:t>
      </w:r>
      <w:r>
        <w:rPr>
          <w:i/>
          <w:iCs/>
        </w:rPr>
        <w:t>Co ciekawe, stacja sprawdzi się w roli EPS. Oznacz</w:t>
      </w:r>
      <w:r>
        <w:rPr>
          <w:i/>
          <w:iCs/>
        </w:rPr>
        <w:t>a to, że w momencie przerwy w dostawie prądu w ciągu 30 ms zacznie zasilać wybrane urządzenia.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</w:rPr>
      </w:pPr>
      <w:r>
        <w:t xml:space="preserve">Stację RIVER 2 Max można ładować na kilka sposobów, a w tym za pomocą specjalnych paneli słonecznych. </w:t>
      </w:r>
      <w:r w:rsidRPr="006A1B41">
        <w:t>Szkoda nie wykorzystać wiosennego słońca!</w:t>
      </w:r>
      <w:r w:rsidR="006A1B41">
        <w:t xml:space="preserve"> –</w:t>
      </w:r>
      <w:r>
        <w:rPr>
          <w:i/>
          <w:iCs/>
        </w:rPr>
        <w:t xml:space="preserve"> Ładowanie stac</w:t>
      </w:r>
      <w:r>
        <w:rPr>
          <w:i/>
          <w:iCs/>
        </w:rPr>
        <w:t xml:space="preserve">ji za pomocą paneli nie tylko jest wydajne, ale też </w:t>
      </w:r>
      <w:r w:rsidR="006A1B41">
        <w:rPr>
          <w:i/>
          <w:iCs/>
        </w:rPr>
        <w:t>opłacalne i</w:t>
      </w:r>
      <w:r>
        <w:rPr>
          <w:i/>
          <w:iCs/>
        </w:rPr>
        <w:t xml:space="preserve"> </w:t>
      </w:r>
      <w:r w:rsidR="006A1B41">
        <w:rPr>
          <w:i/>
          <w:iCs/>
        </w:rPr>
        <w:t xml:space="preserve">stanowi wyraz naszej troski o stan </w:t>
      </w:r>
      <w:r>
        <w:rPr>
          <w:i/>
          <w:iCs/>
        </w:rPr>
        <w:t xml:space="preserve">środowiska naturalnego </w:t>
      </w:r>
      <w:r w:rsidR="00D02D52">
        <w:t>– podkreśla Daria Ciecior</w:t>
      </w:r>
      <w:r>
        <w:t xml:space="preserve">. </w:t>
      </w:r>
    </w:p>
    <w:p w:rsidR="006A1B41" w:rsidRDefault="006A1B41" w:rsidP="001C5123">
      <w:pPr>
        <w:pStyle w:val="Tre"/>
        <w:jc w:val="both"/>
        <w:rPr>
          <w:rFonts w:hint="eastAsia"/>
          <w:b/>
          <w:bCs/>
        </w:rPr>
      </w:pPr>
    </w:p>
    <w:p w:rsidR="001C5123" w:rsidRDefault="001C5123" w:rsidP="001C5123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Pamiętaj o backupie!</w:t>
      </w:r>
    </w:p>
    <w:p w:rsidR="001C5123" w:rsidRDefault="001C5123" w:rsidP="001C5123">
      <w:pPr>
        <w:pStyle w:val="Tre"/>
        <w:jc w:val="both"/>
        <w:rPr>
          <w:rFonts w:hint="eastAsia"/>
        </w:rPr>
      </w:pPr>
    </w:p>
    <w:p w:rsidR="001C5123" w:rsidRDefault="001C5123" w:rsidP="001C5123">
      <w:pPr>
        <w:pStyle w:val="Tre"/>
        <w:jc w:val="both"/>
        <w:rPr>
          <w:rFonts w:hint="eastAsia"/>
        </w:rPr>
      </w:pPr>
      <w:r>
        <w:t>Czasem nawet najprostsza, niepozorna awaria sprzętu może doprowadzić do utraty ważnych danych. Na szczęście możemy temu zapobiec. Rozwiązaniem jest robienie backupu</w:t>
      </w:r>
      <w:r w:rsidR="006A1B41">
        <w:t>.</w:t>
      </w:r>
      <w:r>
        <w:t xml:space="preserve"> Backup to inaczej kopia zapasowa danych. Backupem można objąć wszystkie istotne dokumenty znajdujące się na firmowym laptopie. Mogą być to zarówno pojedyncze pliki, jak i całe bazy danych. Backupem zabezpiecza się także pocztę mailową, serwery oraz konkretne sprzęty. </w:t>
      </w:r>
    </w:p>
    <w:p w:rsidR="001C5123" w:rsidRDefault="001C5123" w:rsidP="001C5123">
      <w:pPr>
        <w:pStyle w:val="Tre"/>
        <w:jc w:val="both"/>
        <w:rPr>
          <w:rFonts w:hint="eastAsia"/>
        </w:rPr>
      </w:pPr>
    </w:p>
    <w:p w:rsidR="001C5123" w:rsidRDefault="001C5123" w:rsidP="001C5123">
      <w:pPr>
        <w:pStyle w:val="Tre"/>
        <w:jc w:val="both"/>
        <w:rPr>
          <w:rFonts w:hint="eastAsia"/>
        </w:rPr>
      </w:pPr>
      <w:r>
        <w:lastRenderedPageBreak/>
        <w:t>Backup można zrobić na dwa sposoby:</w:t>
      </w:r>
    </w:p>
    <w:p w:rsidR="001C5123" w:rsidRDefault="001C5123" w:rsidP="001C5123">
      <w:pPr>
        <w:pStyle w:val="Tre"/>
        <w:numPr>
          <w:ilvl w:val="0"/>
          <w:numId w:val="2"/>
        </w:numPr>
        <w:jc w:val="both"/>
        <w:rPr>
          <w:rFonts w:hint="eastAsia"/>
        </w:rPr>
      </w:pPr>
      <w:r>
        <w:t>lokalnie, zgrywając kopię danych na dysk zewnętrzny, USB czy inny nośnik,</w:t>
      </w:r>
    </w:p>
    <w:p w:rsidR="001C5123" w:rsidRDefault="001C5123" w:rsidP="001C5123">
      <w:pPr>
        <w:pStyle w:val="Tre"/>
        <w:numPr>
          <w:ilvl w:val="0"/>
          <w:numId w:val="2"/>
        </w:numPr>
        <w:jc w:val="both"/>
        <w:rPr>
          <w:rFonts w:hint="eastAsia"/>
        </w:rPr>
      </w:pPr>
      <w:r>
        <w:t xml:space="preserve">online, czyli wysłać kopię danych na serwer chmurowy lub skorzystać z </w:t>
      </w:r>
      <w:r w:rsidR="006A1B41">
        <w:t>serwera</w:t>
      </w:r>
      <w:r>
        <w:t xml:space="preserve"> backupowego. </w:t>
      </w:r>
    </w:p>
    <w:p w:rsidR="001C5123" w:rsidRDefault="001C5123" w:rsidP="001C5123">
      <w:pPr>
        <w:pStyle w:val="Tre"/>
        <w:jc w:val="both"/>
        <w:rPr>
          <w:rFonts w:hint="eastAsia"/>
        </w:rPr>
      </w:pPr>
      <w:r>
        <w:t xml:space="preserve">Dla większego bezpieczeństwa danych warto połączyć oba sposoby. </w:t>
      </w:r>
    </w:p>
    <w:p w:rsidR="001C5123" w:rsidRDefault="001C5123">
      <w:pPr>
        <w:pStyle w:val="Tre"/>
        <w:jc w:val="both"/>
        <w:rPr>
          <w:rFonts w:hint="eastAsia"/>
        </w:rPr>
      </w:pP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Wpuść wiosn</w:t>
      </w:r>
      <w:r w:rsidR="00635862">
        <w:rPr>
          <w:b/>
          <w:bCs/>
        </w:rPr>
        <w:t>ę</w:t>
      </w:r>
      <w:r>
        <w:rPr>
          <w:b/>
          <w:bCs/>
        </w:rPr>
        <w:t xml:space="preserve"> do domu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</w:rPr>
      </w:pPr>
      <w:r>
        <w:t>Wiosną wszystko budzi się do życia</w:t>
      </w:r>
      <w:r w:rsidR="007C0581">
        <w:t>.</w:t>
      </w:r>
      <w:r>
        <w:t xml:space="preserve"> Świat przybiera kolorowe barwy, w powie</w:t>
      </w:r>
      <w:r>
        <w:t xml:space="preserve">trzu unosi się zapach pierwszych wiosennych kwiatów, a ptaki, które wróciły do Polski z ciepłych krajów, </w:t>
      </w:r>
      <w:r w:rsidR="007C0581">
        <w:t>ogłaszają nadejście nowej pory roku radosnym ćwierkaniem</w:t>
      </w:r>
      <w:r>
        <w:t xml:space="preserve">. Jak przenieść tę wspaniałą, wiosenną aurę do swojego domowego biura? Przede wszystkim często </w:t>
      </w:r>
      <w:r>
        <w:t>wietrzyć pomieszczenie</w:t>
      </w:r>
      <w:r w:rsidR="006A1B41">
        <w:t>.</w:t>
      </w:r>
      <w:r>
        <w:t xml:space="preserve"> Praca przy otwartym oknie nie tylko jest przyjemniejsza, ale też zdrowsza. </w:t>
      </w:r>
    </w:p>
    <w:p w:rsidR="005D3E75" w:rsidRDefault="005D3E75">
      <w:pPr>
        <w:pStyle w:val="Tre"/>
        <w:jc w:val="both"/>
        <w:rPr>
          <w:rFonts w:hint="eastAsia"/>
        </w:rPr>
      </w:pPr>
    </w:p>
    <w:p w:rsidR="005D3E75" w:rsidRDefault="003C4AE5">
      <w:pPr>
        <w:pStyle w:val="Tre"/>
        <w:jc w:val="both"/>
        <w:rPr>
          <w:rFonts w:hint="eastAsia"/>
        </w:rPr>
      </w:pPr>
      <w:r>
        <w:t xml:space="preserve">Wiosna to </w:t>
      </w:r>
      <w:r w:rsidR="007C0581">
        <w:t xml:space="preserve">także </w:t>
      </w:r>
      <w:r>
        <w:t>idealny czas na zamiany w wystroju biura. Można wymienić zasłony na lżejsze</w:t>
      </w:r>
      <w:r w:rsidR="006A1B41">
        <w:t xml:space="preserve"> i</w:t>
      </w:r>
      <w:r>
        <w:t xml:space="preserve"> jaśniejsze, półkę ozdobić lampą z subtelnym abażurem, a na bi</w:t>
      </w:r>
      <w:r>
        <w:t>urku ustawić wazon z tulipanami czy żonkilami. Warto wykorzystać delikatne, pastelowe akcesoria, które tchną nieco życia do wnętrza i nadadzą mu całkowicie odmienny charakter. Starannie zaaranżowana przestrzeń sprzyja produktywności i kreatywności. W nieba</w:t>
      </w:r>
      <w:r>
        <w:t>nalnym wnętrzu</w:t>
      </w:r>
      <w:r w:rsidR="006A1B41">
        <w:t>, z mocnym wsparciem technicznym,</w:t>
      </w:r>
      <w:r>
        <w:t xml:space="preserve"> pracuje się zdecydowanie lepiej</w:t>
      </w:r>
      <w:r w:rsidR="006A1B41">
        <w:t>,</w:t>
      </w:r>
    </w:p>
    <w:sectPr w:rsidR="005D3E75" w:rsidSect="001A3D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E5" w:rsidRDefault="003C4AE5">
      <w:r>
        <w:separator/>
      </w:r>
    </w:p>
  </w:endnote>
  <w:endnote w:type="continuationSeparator" w:id="0">
    <w:p w:rsidR="003C4AE5" w:rsidRDefault="003C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75" w:rsidRDefault="005D3E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E5" w:rsidRDefault="003C4AE5">
      <w:r>
        <w:separator/>
      </w:r>
    </w:p>
  </w:footnote>
  <w:footnote w:type="continuationSeparator" w:id="0">
    <w:p w:rsidR="003C4AE5" w:rsidRDefault="003C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75" w:rsidRDefault="005D3E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D24"/>
    <w:multiLevelType w:val="hybridMultilevel"/>
    <w:tmpl w:val="62780B5C"/>
    <w:numStyleLink w:val="Punktor"/>
  </w:abstractNum>
  <w:abstractNum w:abstractNumId="1">
    <w:nsid w:val="2E1D5983"/>
    <w:multiLevelType w:val="hybridMultilevel"/>
    <w:tmpl w:val="62780B5C"/>
    <w:styleLink w:val="Punktor"/>
    <w:lvl w:ilvl="0" w:tplc="17E297F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2F12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8FA737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7809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A5C05C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7E4FFB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AEBCF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A80E2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D10E76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7EA67BEE"/>
    <w:multiLevelType w:val="hybridMultilevel"/>
    <w:tmpl w:val="3A702C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E75"/>
    <w:rsid w:val="001A3D07"/>
    <w:rsid w:val="001C5123"/>
    <w:rsid w:val="003C4AE5"/>
    <w:rsid w:val="005D3E75"/>
    <w:rsid w:val="00624F6E"/>
    <w:rsid w:val="00635862"/>
    <w:rsid w:val="006A1B41"/>
    <w:rsid w:val="007C0581"/>
    <w:rsid w:val="00D0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0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3D07"/>
    <w:rPr>
      <w:u w:val="single"/>
    </w:rPr>
  </w:style>
  <w:style w:type="table" w:customStyle="1" w:styleId="TableNormal">
    <w:name w:val="Table Normal"/>
    <w:rsid w:val="001A3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A3D07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">
    <w:name w:val="Punktor"/>
    <w:rsid w:val="001A3D0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5</cp:revision>
  <dcterms:created xsi:type="dcterms:W3CDTF">2023-03-10T10:13:00Z</dcterms:created>
  <dcterms:modified xsi:type="dcterms:W3CDTF">2023-03-13T12:50:00Z</dcterms:modified>
</cp:coreProperties>
</file>