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089AD" w14:textId="77777777" w:rsidR="00940CB7" w:rsidRPr="00A956E7" w:rsidRDefault="00000000" w:rsidP="00A956E7">
      <w:pPr>
        <w:pStyle w:val="Nagwek1"/>
        <w:spacing w:before="0" w:line="360" w:lineRule="auto"/>
        <w:rPr>
          <w:rFonts w:ascii="Lato" w:hAnsi="Lato"/>
        </w:rPr>
      </w:pPr>
      <w:r w:rsidRPr="00A956E7">
        <w:rPr>
          <w:rFonts w:ascii="Lato" w:hAnsi="Lato"/>
        </w:rPr>
        <w:t xml:space="preserve">Czy automatyzacja jest rozwiązaniem wszystkich problemów firm produkcyjnych? </w:t>
      </w:r>
    </w:p>
    <w:p w14:paraId="4F4EA66F" w14:textId="77777777" w:rsidR="00940CB7" w:rsidRPr="00A956E7" w:rsidRDefault="00940CB7" w:rsidP="00A956E7">
      <w:pPr>
        <w:spacing w:after="0" w:line="360" w:lineRule="auto"/>
        <w:jc w:val="both"/>
        <w:rPr>
          <w:rFonts w:ascii="Lato" w:hAnsi="Lato"/>
          <w:b/>
        </w:rPr>
      </w:pPr>
    </w:p>
    <w:p w14:paraId="1753E271" w14:textId="34B501D0" w:rsidR="00940CB7" w:rsidRDefault="00000000" w:rsidP="00A956E7">
      <w:pPr>
        <w:spacing w:after="0" w:line="360" w:lineRule="auto"/>
        <w:jc w:val="both"/>
        <w:rPr>
          <w:rFonts w:ascii="Lato" w:hAnsi="Lato"/>
          <w:b/>
          <w:sz w:val="24"/>
          <w:szCs w:val="24"/>
        </w:rPr>
      </w:pPr>
      <w:r w:rsidRPr="00A956E7">
        <w:rPr>
          <w:rFonts w:ascii="Lato" w:hAnsi="Lato"/>
          <w:b/>
          <w:sz w:val="24"/>
          <w:szCs w:val="24"/>
        </w:rPr>
        <w:t xml:space="preserve">Szybki postęp technologiczny w ostatnich latach sprawił, że automatyzacja jest nie tylko możliwa, ale także pożądana przez wiele firm. Przemysł 4.0, a raczej czwarta rewolucja przemysłowa, przyniosła automatyzację i cyfryzację wielu procesów, tworząc zupełnie nowy krajobraz dla rozwoju firm na całym świecie. Bez wątpienia oferują one wiele korzyści, takich jak zwiększona wydajność, oszczędność kosztów i mniejsza liczba błędów. Czy jednak jest to rozwiązanie wszystkich problemów i dla każdego? </w:t>
      </w:r>
    </w:p>
    <w:p w14:paraId="1F13669A" w14:textId="77777777" w:rsidR="00A956E7" w:rsidRPr="00A956E7" w:rsidRDefault="00A956E7" w:rsidP="00A956E7">
      <w:pPr>
        <w:spacing w:after="0" w:line="360" w:lineRule="auto"/>
        <w:jc w:val="both"/>
        <w:rPr>
          <w:rFonts w:ascii="Lato" w:hAnsi="Lato"/>
          <w:b/>
          <w:sz w:val="24"/>
          <w:szCs w:val="24"/>
        </w:rPr>
      </w:pPr>
    </w:p>
    <w:p w14:paraId="0822D508" w14:textId="5CDAC56D" w:rsidR="00940CB7" w:rsidRDefault="00000000" w:rsidP="00A956E7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A956E7">
        <w:rPr>
          <w:rFonts w:ascii="Lato" w:hAnsi="Lato"/>
          <w:sz w:val="24"/>
          <w:szCs w:val="24"/>
        </w:rPr>
        <w:t>Automatyzacja jest najbardziej skuteczna w przypadku czynności, które są powtarzalne, ustandaryzowane lub stanowią znaczne obciążenie fizyczne i zagrożenie dla zdrowia pracowników. Jednak, jeśli chodzi o zadania wymagające kreatywności, podejmowania decyzji lub w przypadku produkcji jednostkowej, automatyzacja może nie być najlepszym rozwiązaniem. Do zadań, których nie sposób zautomatyzować, należą także</w:t>
      </w:r>
      <w:r w:rsidR="00A956E7">
        <w:rPr>
          <w:rFonts w:ascii="Lato" w:hAnsi="Lato"/>
          <w:sz w:val="24"/>
          <w:szCs w:val="24"/>
        </w:rPr>
        <w:t xml:space="preserve"> te </w:t>
      </w:r>
      <w:r w:rsidRPr="00A956E7">
        <w:rPr>
          <w:rFonts w:ascii="Lato" w:hAnsi="Lato"/>
          <w:sz w:val="24"/>
          <w:szCs w:val="24"/>
        </w:rPr>
        <w:t>wymagające interakcji społecznych lub takie, które są z natury nieprzewidywalne. Niemniej nawet w przypadkach, gdy nie da się wdrożyć automatyzacji, zawsze udaje się znaleźć dopasowane rozwiązanie, które pozwoli usprawnić procesy produkcyjne w firmie.</w:t>
      </w:r>
    </w:p>
    <w:p w14:paraId="4FD4E00E" w14:textId="77777777" w:rsidR="00A956E7" w:rsidRPr="00A956E7" w:rsidRDefault="00A956E7" w:rsidP="00A956E7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3B534E6D" w14:textId="77777777" w:rsidR="00940CB7" w:rsidRPr="00A956E7" w:rsidRDefault="00000000" w:rsidP="00A956E7">
      <w:pPr>
        <w:pStyle w:val="Nagwek2"/>
        <w:spacing w:before="0" w:line="360" w:lineRule="auto"/>
        <w:rPr>
          <w:rFonts w:ascii="Lato" w:hAnsi="Lato"/>
        </w:rPr>
      </w:pPr>
      <w:r w:rsidRPr="00A956E7">
        <w:rPr>
          <w:rFonts w:ascii="Lato" w:hAnsi="Lato"/>
        </w:rPr>
        <w:t>Plusy i minusy automatyzacji</w:t>
      </w:r>
    </w:p>
    <w:p w14:paraId="05F4801F" w14:textId="34A463C9" w:rsidR="00940CB7" w:rsidRDefault="00000000" w:rsidP="00A956E7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A956E7">
        <w:rPr>
          <w:rFonts w:ascii="Lato" w:hAnsi="Lato"/>
          <w:sz w:val="24"/>
          <w:szCs w:val="24"/>
        </w:rPr>
        <w:t>Automatyzacja niewątpliwie zmienia reguły gry pod względem wydajności i produktywności. Obecnie może być stosowana w wielu rodzajach produkcji, ale nie zawsze jest to najbardziej opłacalne i efektywne rozwiązanie. W zależności od specyfiki produkcji, korzystniejsze może się okazać manualne wykonywanie pewnych czynności przez pracowników lub współpraca ludzi z maszynami.</w:t>
      </w:r>
    </w:p>
    <w:p w14:paraId="2194E2AC" w14:textId="77777777" w:rsidR="00A956E7" w:rsidRPr="00A956E7" w:rsidRDefault="00A956E7" w:rsidP="00A956E7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0FE3D48B" w14:textId="67C8B35A" w:rsidR="00940CB7" w:rsidRDefault="00000000" w:rsidP="00A956E7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A956E7">
        <w:rPr>
          <w:rFonts w:ascii="Lato" w:hAnsi="Lato"/>
          <w:sz w:val="24"/>
          <w:szCs w:val="24"/>
        </w:rPr>
        <w:t xml:space="preserve">W przypadku produkcji masowej, gdzie wymagana jest powtarzalność i odpowiednia skala produkcji, automatyzacja może być bardzo efektywna, umożliwiając produkcję </w:t>
      </w:r>
      <w:r w:rsidRPr="00A956E7">
        <w:rPr>
          <w:rFonts w:ascii="Lato" w:hAnsi="Lato"/>
          <w:sz w:val="24"/>
          <w:szCs w:val="24"/>
        </w:rPr>
        <w:lastRenderedPageBreak/>
        <w:t xml:space="preserve">dużych ilości wyrobów w krótkim czasie, przy minimalnej ingerencji ze strony człowieka. Wówczas naturalnym efektem jej wdrożenia jest zwiększenie rentowności przedsiębiorstwa. Natomiast w produkcji niestandardowej czy </w:t>
      </w:r>
      <w:proofErr w:type="spellStart"/>
      <w:r w:rsidRPr="00A956E7">
        <w:rPr>
          <w:rFonts w:ascii="Lato" w:hAnsi="Lato"/>
          <w:sz w:val="24"/>
          <w:szCs w:val="24"/>
        </w:rPr>
        <w:t>niskoseryjnej</w:t>
      </w:r>
      <w:proofErr w:type="spellEnd"/>
      <w:r w:rsidRPr="00A956E7">
        <w:rPr>
          <w:rFonts w:ascii="Lato" w:hAnsi="Lato"/>
          <w:sz w:val="24"/>
          <w:szCs w:val="24"/>
        </w:rPr>
        <w:t xml:space="preserve">, lub tam gdzie produkty wykonywane są typowo na zamówienie, automatyzacja może być mniej opłacalna, ponieważ każdy produkt jest wyjątkowy i wymaga indywidualnego podejścia i dostosowania do potrzeb klienta. – </w:t>
      </w:r>
      <w:r w:rsidRPr="00A956E7">
        <w:rPr>
          <w:rFonts w:ascii="Lato" w:hAnsi="Lato"/>
          <w:i/>
          <w:iCs/>
          <w:sz w:val="24"/>
          <w:szCs w:val="24"/>
        </w:rPr>
        <w:t>Jest jednak jeden wspólny obszar dla każdego rodzaju produkcji: jest nim zapewnienie wysokiej jakości produktu końcowego</w:t>
      </w:r>
      <w:r w:rsidRPr="00A956E7">
        <w:rPr>
          <w:rFonts w:ascii="Lato" w:hAnsi="Lato"/>
          <w:sz w:val="24"/>
          <w:szCs w:val="24"/>
        </w:rPr>
        <w:t xml:space="preserve"> – zauważa Paweł Witczak z Centrum Badań i Rozwoju Technologii dla Przemysłu. – </w:t>
      </w:r>
      <w:r w:rsidRPr="00A956E7">
        <w:rPr>
          <w:rFonts w:ascii="Lato" w:hAnsi="Lato"/>
          <w:i/>
          <w:iCs/>
          <w:sz w:val="24"/>
          <w:szCs w:val="24"/>
        </w:rPr>
        <w:t>I w tym obszarze każde przedsiębiorstwo, z każdej branży, może się wspomóc innowacyjną technologią weryfikacji i wizyjnej kontroli jakości</w:t>
      </w:r>
      <w:r w:rsidRPr="00A956E7">
        <w:rPr>
          <w:rFonts w:ascii="Lato" w:hAnsi="Lato"/>
          <w:sz w:val="24"/>
          <w:szCs w:val="24"/>
        </w:rPr>
        <w:t xml:space="preserve"> – dodaje.</w:t>
      </w:r>
    </w:p>
    <w:p w14:paraId="19957FDB" w14:textId="77777777" w:rsidR="00A956E7" w:rsidRPr="00A956E7" w:rsidRDefault="00A956E7" w:rsidP="00A956E7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325DA393" w14:textId="77777777" w:rsidR="00940CB7" w:rsidRPr="00A956E7" w:rsidRDefault="00000000" w:rsidP="00A956E7">
      <w:pPr>
        <w:pStyle w:val="Nagwek2"/>
        <w:spacing w:before="0" w:line="360" w:lineRule="auto"/>
        <w:rPr>
          <w:rFonts w:ascii="Lato" w:hAnsi="Lato"/>
        </w:rPr>
      </w:pPr>
      <w:r w:rsidRPr="00A956E7">
        <w:rPr>
          <w:rFonts w:ascii="Lato" w:hAnsi="Lato"/>
        </w:rPr>
        <w:t>Szybsza i bardziej precyzyjna kontrola jakości dla każdego</w:t>
      </w:r>
    </w:p>
    <w:p w14:paraId="4D591864" w14:textId="1756A737" w:rsidR="00940CB7" w:rsidRDefault="00000000" w:rsidP="00A956E7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A956E7">
        <w:rPr>
          <w:rFonts w:ascii="Lato" w:hAnsi="Lato"/>
          <w:sz w:val="24"/>
          <w:szCs w:val="24"/>
        </w:rPr>
        <w:t xml:space="preserve">Wizyjna kontrola jakości to proces wykorzystujący specjalistyczne systemy wizyjne i algorytmy do automatycznego sprawdzania jakości produktów w celu wykrycia ewentualnych wad. Jest to rozwiązanie, które sprawdzi się w przypadku każdego przedsiębiorstwa, bez względu na branżę. Powodów jest wiele. Pierwszym, oczywistym, jest poprawa jakości produktów. Wizyjna kontrola jakości może pomóc w identyfikacji wad i defektów produktów na etapie produkcji lub przed wysyłką do klienta. Dzięki temu przedsiębiorstwa mogą poprawić jakość swoich wyrobów i zwiększyć zadowolenie z oferowanych usług. Ponadto sprawniejsza kontrola jakości może prowadzić do zwiększenia wydajności produkcji i zmniejszenia kosztów. </w:t>
      </w:r>
    </w:p>
    <w:p w14:paraId="7259945C" w14:textId="77777777" w:rsidR="00A956E7" w:rsidRPr="00A956E7" w:rsidRDefault="00A956E7" w:rsidP="00A956E7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6E0993EF" w14:textId="719D9424" w:rsidR="00940CB7" w:rsidRDefault="00000000" w:rsidP="00A956E7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A956E7">
        <w:rPr>
          <w:rFonts w:ascii="Lato" w:hAnsi="Lato"/>
          <w:sz w:val="24"/>
          <w:szCs w:val="24"/>
        </w:rPr>
        <w:t xml:space="preserve">– </w:t>
      </w:r>
      <w:r w:rsidRPr="00A956E7">
        <w:rPr>
          <w:rFonts w:ascii="Lato" w:hAnsi="Lato"/>
          <w:i/>
          <w:iCs/>
          <w:sz w:val="24"/>
          <w:szCs w:val="24"/>
        </w:rPr>
        <w:t xml:space="preserve">Najnowsze rozwiązanie opracowane przez ekspertów CBRTP, </w:t>
      </w:r>
      <w:proofErr w:type="spellStart"/>
      <w:r w:rsidRPr="00A956E7">
        <w:rPr>
          <w:rFonts w:ascii="Lato" w:hAnsi="Lato"/>
          <w:i/>
          <w:iCs/>
          <w:sz w:val="24"/>
          <w:szCs w:val="24"/>
        </w:rPr>
        <w:t>Lummo</w:t>
      </w:r>
      <w:proofErr w:type="spellEnd"/>
      <w:r w:rsidRPr="00A956E7">
        <w:rPr>
          <w:rFonts w:ascii="Lato" w:hAnsi="Lato"/>
          <w:i/>
          <w:iCs/>
          <w:sz w:val="24"/>
          <w:szCs w:val="24"/>
        </w:rPr>
        <w:t>, to innowacyjna technologia, która powstała z myślą o jeszcze skuteczniejszej weryfikacji i wizyjnej kontroli jakości detali wytwarzanych w procesach wielkoseryjnych i małoseryjnych. – wyjaśnia Paweł Witczak z Centrum Badań i Rozwoju Technologii dla Przemysłu</w:t>
      </w:r>
      <w:r w:rsidRPr="00A956E7">
        <w:rPr>
          <w:rFonts w:ascii="Lato" w:hAnsi="Lato"/>
          <w:sz w:val="24"/>
          <w:szCs w:val="24"/>
        </w:rPr>
        <w:t xml:space="preserve"> – </w:t>
      </w:r>
      <w:r w:rsidRPr="00A956E7">
        <w:rPr>
          <w:rFonts w:ascii="Lato" w:hAnsi="Lato"/>
          <w:i/>
          <w:iCs/>
          <w:sz w:val="24"/>
          <w:szCs w:val="24"/>
        </w:rPr>
        <w:t>Wykorzystana technologia 2D oraz 3D pozwala na wykrywanie takich wad, jak np. niezgodna geometria czy kolor, a także całkowicie eliminuje czasochłonną kontrolę organoleptyczną, czyli proces percepcji z wykorzystaniem ludzkich zmysłów, usprawniając tym samym cały proces kontrolny</w:t>
      </w:r>
      <w:r w:rsidRPr="00A956E7">
        <w:rPr>
          <w:rFonts w:ascii="Lato" w:hAnsi="Lato"/>
          <w:sz w:val="24"/>
          <w:szCs w:val="24"/>
        </w:rPr>
        <w:t xml:space="preserve"> – dodaje ekspert.</w:t>
      </w:r>
    </w:p>
    <w:p w14:paraId="454919B2" w14:textId="77777777" w:rsidR="00A956E7" w:rsidRPr="00A956E7" w:rsidRDefault="00A956E7" w:rsidP="00A956E7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007D2F57" w14:textId="77777777" w:rsidR="00940CB7" w:rsidRPr="00A956E7" w:rsidRDefault="00000000" w:rsidP="00A956E7">
      <w:pPr>
        <w:pStyle w:val="Nagwek2"/>
        <w:spacing w:before="0" w:line="360" w:lineRule="auto"/>
        <w:rPr>
          <w:rFonts w:ascii="Lato" w:hAnsi="Lato"/>
        </w:rPr>
      </w:pPr>
      <w:r w:rsidRPr="00A956E7">
        <w:rPr>
          <w:rFonts w:ascii="Lato" w:hAnsi="Lato"/>
        </w:rPr>
        <w:t>Technologia pomagająca budować wizerunek wiarygodnego producenta</w:t>
      </w:r>
    </w:p>
    <w:p w14:paraId="5D8DC54A" w14:textId="0910F5C1" w:rsidR="00940CB7" w:rsidRDefault="00000000" w:rsidP="00A956E7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A956E7">
        <w:rPr>
          <w:rFonts w:ascii="Lato" w:hAnsi="Lato"/>
          <w:sz w:val="24"/>
          <w:szCs w:val="24"/>
        </w:rPr>
        <w:t xml:space="preserve">Podsumowując, automatyzacja nie jest rozwiązaniem wszystkich problemów w świecie biznesu. Chociaż w wielu przypadkach zapewnia wiele korzyści, takich jak zwiększona wydajność i oszczędność kosztów, trzeba sobie zdawać sobie sprawę z jej ograniczeń. Ostatecznie decyzja o automatyzacji nie powinna być podejmowana pochopnie, a firmy muszą ocenić swoją indywidualną sytuację, aby określić najlepszy sposób działania. Niemniej zarówno przedsiębiorstwa działające na mniejszą jak i na większą skalę, mogą rozważyć zwiększenie skuteczności kontroli jakości, co w każdym przypadku przełoży się na wymierne korzyści. </w:t>
      </w:r>
    </w:p>
    <w:p w14:paraId="6AB0A41C" w14:textId="1594AC74" w:rsidR="00A956E7" w:rsidRDefault="00A956E7" w:rsidP="00A956E7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03A88F4C" w14:textId="77777777" w:rsidR="00A956E7" w:rsidRDefault="00A956E7" w:rsidP="00A956E7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4D7F71C1" w14:textId="2D3BDF9E" w:rsidR="00A956E7" w:rsidRDefault="00A956E7" w:rsidP="00A956E7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791339F9" w14:textId="77777777" w:rsidR="00A956E7" w:rsidRPr="00171BA3" w:rsidRDefault="00A956E7" w:rsidP="00A956E7">
      <w:pPr>
        <w:rPr>
          <w:rFonts w:ascii="Lato" w:hAnsi="Lato"/>
          <w:sz w:val="20"/>
          <w:szCs w:val="20"/>
        </w:rPr>
      </w:pPr>
      <w:r w:rsidRPr="00171BA3">
        <w:rPr>
          <w:rFonts w:ascii="Lato" w:hAnsi="Lato"/>
          <w:sz w:val="20"/>
          <w:szCs w:val="20"/>
        </w:rPr>
        <w:t>Kontakt dla mediów:</w:t>
      </w:r>
    </w:p>
    <w:p w14:paraId="71A3ECC8" w14:textId="77777777" w:rsidR="00A956E7" w:rsidRPr="00171BA3" w:rsidRDefault="00A956E7" w:rsidP="00A956E7">
      <w:pPr>
        <w:rPr>
          <w:rFonts w:ascii="Lato" w:hAnsi="Lato"/>
          <w:sz w:val="20"/>
          <w:szCs w:val="20"/>
        </w:rPr>
      </w:pPr>
      <w:r w:rsidRPr="00171BA3">
        <w:rPr>
          <w:rFonts w:ascii="Lato" w:hAnsi="Lato"/>
          <w:sz w:val="20"/>
          <w:szCs w:val="20"/>
        </w:rPr>
        <w:t>Małgorzata Knapik-Klata</w:t>
      </w:r>
    </w:p>
    <w:p w14:paraId="38BFA114" w14:textId="77777777" w:rsidR="00A956E7" w:rsidRPr="00171BA3" w:rsidRDefault="00A956E7" w:rsidP="00A956E7">
      <w:pPr>
        <w:rPr>
          <w:rFonts w:ascii="Lato" w:hAnsi="Lato"/>
          <w:sz w:val="20"/>
          <w:szCs w:val="20"/>
        </w:rPr>
      </w:pPr>
      <w:r w:rsidRPr="00171BA3">
        <w:rPr>
          <w:rFonts w:ascii="Lato" w:hAnsi="Lato"/>
          <w:sz w:val="20"/>
          <w:szCs w:val="20"/>
        </w:rPr>
        <w:t>PR Manager</w:t>
      </w:r>
    </w:p>
    <w:p w14:paraId="2A934FD0" w14:textId="77777777" w:rsidR="00A956E7" w:rsidRPr="00171BA3" w:rsidRDefault="00A956E7" w:rsidP="00A956E7">
      <w:pPr>
        <w:rPr>
          <w:rFonts w:ascii="Lato" w:hAnsi="Lato"/>
          <w:sz w:val="20"/>
          <w:szCs w:val="20"/>
        </w:rPr>
      </w:pPr>
      <w:hyperlink r:id="rId6" w:history="1">
        <w:r w:rsidRPr="00171BA3">
          <w:rPr>
            <w:rStyle w:val="Hipercze"/>
            <w:rFonts w:ascii="Lato" w:hAnsi="Lato"/>
            <w:sz w:val="20"/>
            <w:szCs w:val="20"/>
          </w:rPr>
          <w:t>m.knapik-klata@commplace.com.pl</w:t>
        </w:r>
      </w:hyperlink>
    </w:p>
    <w:p w14:paraId="7069A657" w14:textId="77777777" w:rsidR="00A956E7" w:rsidRPr="00171BA3" w:rsidRDefault="00A956E7" w:rsidP="00A956E7">
      <w:pPr>
        <w:rPr>
          <w:rFonts w:ascii="Lato" w:hAnsi="Lato"/>
          <w:sz w:val="20"/>
          <w:szCs w:val="20"/>
        </w:rPr>
      </w:pPr>
      <w:r w:rsidRPr="00171BA3">
        <w:rPr>
          <w:rFonts w:ascii="Lato" w:hAnsi="Lato"/>
          <w:sz w:val="20"/>
          <w:szCs w:val="20"/>
        </w:rPr>
        <w:t>+ 48 509 986</w:t>
      </w:r>
      <w:r>
        <w:rPr>
          <w:rFonts w:ascii="Lato" w:hAnsi="Lato"/>
          <w:sz w:val="20"/>
          <w:szCs w:val="20"/>
        </w:rPr>
        <w:t> </w:t>
      </w:r>
      <w:r w:rsidRPr="00171BA3">
        <w:rPr>
          <w:rFonts w:ascii="Lato" w:hAnsi="Lato"/>
          <w:sz w:val="20"/>
          <w:szCs w:val="20"/>
        </w:rPr>
        <w:t>984</w:t>
      </w:r>
    </w:p>
    <w:p w14:paraId="201F5842" w14:textId="77777777" w:rsidR="00A956E7" w:rsidRPr="00ED4596" w:rsidRDefault="00A956E7" w:rsidP="00A956E7">
      <w:pPr>
        <w:spacing w:after="0" w:line="360" w:lineRule="auto"/>
        <w:jc w:val="both"/>
        <w:rPr>
          <w:rFonts w:ascii="Lato" w:eastAsia="Times New Roman" w:hAnsi="Lato" w:cs="Segoe UI"/>
          <w:sz w:val="21"/>
          <w:szCs w:val="21"/>
          <w:lang w:eastAsia="pl-PL"/>
        </w:rPr>
      </w:pPr>
    </w:p>
    <w:p w14:paraId="6CFE7674" w14:textId="77777777" w:rsidR="00A956E7" w:rsidRPr="00A956E7" w:rsidRDefault="00A956E7" w:rsidP="00A956E7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sectPr w:rsidR="00A956E7" w:rsidRPr="00A956E7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42EDA" w14:textId="77777777" w:rsidR="00E92BC4" w:rsidRDefault="00E92BC4">
      <w:pPr>
        <w:spacing w:after="0" w:line="240" w:lineRule="auto"/>
      </w:pPr>
      <w:r>
        <w:separator/>
      </w:r>
    </w:p>
  </w:endnote>
  <w:endnote w:type="continuationSeparator" w:id="0">
    <w:p w14:paraId="02757AFB" w14:textId="77777777" w:rsidR="00E92BC4" w:rsidRDefault="00E9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27F5C" w14:textId="77777777" w:rsidR="00E92BC4" w:rsidRDefault="00E92BC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054C99" w14:textId="77777777" w:rsidR="00E92BC4" w:rsidRDefault="00E92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1B80" w14:textId="77777777" w:rsidR="00A956E7" w:rsidRDefault="00A956E7" w:rsidP="00A956E7">
    <w:pPr>
      <w:pStyle w:val="Nagwek"/>
      <w:tabs>
        <w:tab w:val="left" w:pos="751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5CCF774" wp14:editId="233DE18D">
          <wp:simplePos x="0" y="0"/>
          <wp:positionH relativeFrom="column">
            <wp:posOffset>4187190</wp:posOffset>
          </wp:positionH>
          <wp:positionV relativeFrom="paragraph">
            <wp:posOffset>76200</wp:posOffset>
          </wp:positionV>
          <wp:extent cx="2058670" cy="481965"/>
          <wp:effectExtent l="0" t="0" r="0" b="0"/>
          <wp:wrapTight wrapText="bothSides">
            <wp:wrapPolygon edited="0">
              <wp:start x="0" y="0"/>
              <wp:lineTo x="0" y="20490"/>
              <wp:lineTo x="21387" y="20490"/>
              <wp:lineTo x="21387" y="0"/>
              <wp:lineTo x="0" y="0"/>
            </wp:wrapPolygon>
          </wp:wrapTight>
          <wp:docPr id="15" name="Obraz 15" descr="CBRTP | EM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RTP | EM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99DD08" w14:textId="77777777" w:rsidR="00A956E7" w:rsidRDefault="00A956E7" w:rsidP="00A956E7">
    <w:pPr>
      <w:pStyle w:val="Nagwek"/>
      <w:tabs>
        <w:tab w:val="left" w:pos="7512"/>
      </w:tabs>
      <w:rPr>
        <w:rFonts w:ascii="Lato" w:hAnsi="Lato"/>
      </w:rPr>
    </w:pPr>
  </w:p>
  <w:p w14:paraId="12C16C74" w14:textId="77777777" w:rsidR="00A956E7" w:rsidRPr="00E362A8" w:rsidRDefault="00A956E7" w:rsidP="00A956E7">
    <w:pPr>
      <w:pStyle w:val="Nagwek"/>
      <w:tabs>
        <w:tab w:val="left" w:pos="7512"/>
      </w:tabs>
    </w:pPr>
    <w:r w:rsidRPr="003E54C8">
      <w:rPr>
        <w:rFonts w:ascii="Lato" w:hAnsi="Lato"/>
      </w:rPr>
      <w:t>INFORMACJA PRASOWA</w:t>
    </w:r>
  </w:p>
  <w:p w14:paraId="216A4B06" w14:textId="77777777" w:rsidR="00A956E7" w:rsidRDefault="00A956E7" w:rsidP="00A956E7">
    <w:pPr>
      <w:pStyle w:val="Nagwek"/>
      <w:tabs>
        <w:tab w:val="left" w:pos="7512"/>
      </w:tabs>
    </w:pPr>
    <w:r>
      <w:tab/>
    </w:r>
    <w:r>
      <w:tab/>
    </w:r>
    <w:r>
      <w:tab/>
    </w:r>
  </w:p>
  <w:p w14:paraId="5AAE1EBE" w14:textId="77777777" w:rsidR="00A956E7" w:rsidRDefault="00A956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CB7"/>
    <w:rsid w:val="006E76D4"/>
    <w:rsid w:val="008F4095"/>
    <w:rsid w:val="00940CB7"/>
    <w:rsid w:val="00A956E7"/>
    <w:rsid w:val="00E9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9C96"/>
  <w15:docId w15:val="{93E3D507-6B79-4624-995D-5EDF5A03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Yu Gothic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libri Light" w:eastAsia="Yu Gothic Light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Yu Gothic Light" w:hAnsi="Calibri Light" w:cs="Times New Roman"/>
      <w:color w:val="2F5496"/>
      <w:sz w:val="26"/>
      <w:szCs w:val="26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5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6E7"/>
  </w:style>
  <w:style w:type="paragraph" w:styleId="Stopka">
    <w:name w:val="footer"/>
    <w:basedOn w:val="Normalny"/>
    <w:link w:val="StopkaZnak"/>
    <w:uiPriority w:val="99"/>
    <w:unhideWhenUsed/>
    <w:rsid w:val="00A95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6E7"/>
  </w:style>
  <w:style w:type="character" w:styleId="Hipercze">
    <w:name w:val="Hyperlink"/>
    <w:basedOn w:val="Domylnaczcionkaakapitu"/>
    <w:uiPriority w:val="99"/>
    <w:unhideWhenUsed/>
    <w:rsid w:val="00A956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napik-klata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4175</Characters>
  <Application>Microsoft Office Word</Application>
  <DocSecurity>0</DocSecurity>
  <Lines>521</Lines>
  <Paragraphs>160</Paragraphs>
  <ScaleCrop>false</ScaleCrop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dc:description/>
  <cp:lastModifiedBy>Małgorzata Knapik</cp:lastModifiedBy>
  <cp:revision>3</cp:revision>
  <dcterms:created xsi:type="dcterms:W3CDTF">2023-04-04T21:33:00Z</dcterms:created>
  <dcterms:modified xsi:type="dcterms:W3CDTF">2023-04-04T21:38:00Z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0x0101006C424018FF40D84C809078C409C58917</vt:lpwstr>
  </property>
</Properties>
</file>