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9DFF" w14:textId="7ECFCE72" w:rsidR="003E2FC1" w:rsidRPr="009B70E6" w:rsidRDefault="003E2FC1" w:rsidP="009B70E6">
      <w:pPr>
        <w:pStyle w:val="Nagwek2"/>
        <w:spacing w:before="0" w:line="360" w:lineRule="auto"/>
        <w:rPr>
          <w:rFonts w:ascii="Lato" w:eastAsia="Times New Roman" w:hAnsi="Lato"/>
          <w:sz w:val="28"/>
          <w:szCs w:val="28"/>
          <w:lang w:eastAsia="pl-PL"/>
        </w:rPr>
      </w:pPr>
      <w:r w:rsidRPr="009B70E6">
        <w:rPr>
          <w:rFonts w:ascii="Lato" w:eastAsia="Times New Roman" w:hAnsi="Lato"/>
          <w:sz w:val="28"/>
          <w:szCs w:val="28"/>
          <w:lang w:eastAsia="pl-PL"/>
        </w:rPr>
        <w:t>Czy z rynku pracy znikną murarze i tynkarze? Deficyt tych zawodów wymaga</w:t>
      </w:r>
      <w:r w:rsidR="00400C79" w:rsidRPr="009B70E6">
        <w:rPr>
          <w:rFonts w:ascii="Lato" w:eastAsia="Times New Roman" w:hAnsi="Lato"/>
          <w:sz w:val="28"/>
          <w:szCs w:val="28"/>
          <w:lang w:eastAsia="pl-PL"/>
        </w:rPr>
        <w:t xml:space="preserve"> </w:t>
      </w:r>
      <w:r w:rsidRPr="009B70E6">
        <w:rPr>
          <w:rFonts w:ascii="Lato" w:eastAsia="Times New Roman" w:hAnsi="Lato"/>
          <w:sz w:val="28"/>
          <w:szCs w:val="28"/>
          <w:lang w:eastAsia="pl-PL"/>
        </w:rPr>
        <w:t>zrobotyzowanych</w:t>
      </w:r>
      <w:r w:rsidR="00400C79" w:rsidRPr="009B70E6">
        <w:rPr>
          <w:rFonts w:ascii="Lato" w:eastAsia="Times New Roman" w:hAnsi="Lato"/>
          <w:sz w:val="28"/>
          <w:szCs w:val="28"/>
          <w:lang w:eastAsia="pl-PL"/>
        </w:rPr>
        <w:t xml:space="preserve"> rozwiązań</w:t>
      </w:r>
    </w:p>
    <w:p w14:paraId="052FDC8F" w14:textId="182D1838" w:rsidR="004034C7" w:rsidRPr="009B70E6" w:rsidRDefault="004034C7" w:rsidP="009B70E6">
      <w:pPr>
        <w:spacing w:after="0" w:line="360" w:lineRule="auto"/>
        <w:rPr>
          <w:rFonts w:ascii="Lato" w:hAnsi="Lato"/>
          <w:sz w:val="24"/>
          <w:szCs w:val="24"/>
          <w:lang w:eastAsia="pl-PL"/>
        </w:rPr>
      </w:pPr>
    </w:p>
    <w:p w14:paraId="72A84B4E" w14:textId="683FC5E3" w:rsidR="00E11E86" w:rsidRPr="009B70E6" w:rsidRDefault="004034C7" w:rsidP="009B70E6">
      <w:pPr>
        <w:spacing w:after="0" w:line="360" w:lineRule="auto"/>
        <w:jc w:val="both"/>
        <w:rPr>
          <w:rFonts w:ascii="Lato" w:hAnsi="Lato"/>
          <w:b/>
          <w:sz w:val="24"/>
          <w:szCs w:val="24"/>
          <w:lang w:eastAsia="pl-PL"/>
        </w:rPr>
      </w:pPr>
      <w:r w:rsidRPr="009B70E6">
        <w:rPr>
          <w:rFonts w:ascii="Lato" w:hAnsi="Lato"/>
          <w:b/>
          <w:sz w:val="24"/>
          <w:szCs w:val="24"/>
          <w:lang w:eastAsia="pl-PL"/>
        </w:rPr>
        <w:t>Firmy budowlane borykają się z niedoborem pracowników, zwłaszcza murarzy i tynkarzy. Według raportu „Barometr zawodów 2022”</w:t>
      </w:r>
      <w:r w:rsidR="002A5AC8" w:rsidRPr="009B70E6">
        <w:rPr>
          <w:rFonts w:ascii="Lato" w:hAnsi="Lato"/>
          <w:b/>
          <w:sz w:val="24"/>
          <w:szCs w:val="24"/>
          <w:lang w:eastAsia="pl-PL"/>
        </w:rPr>
        <w:t>,</w:t>
      </w:r>
      <w:r w:rsidRPr="009B70E6">
        <w:rPr>
          <w:rFonts w:ascii="Lato" w:hAnsi="Lato"/>
          <w:b/>
          <w:sz w:val="24"/>
          <w:szCs w:val="24"/>
          <w:lang w:eastAsia="pl-PL"/>
        </w:rPr>
        <w:t xml:space="preserve"> najwięcej braków</w:t>
      </w:r>
      <w:r w:rsidR="002A5AC8" w:rsidRPr="009B70E6">
        <w:rPr>
          <w:rFonts w:ascii="Lato" w:hAnsi="Lato"/>
          <w:b/>
          <w:sz w:val="24"/>
          <w:szCs w:val="24"/>
          <w:lang w:eastAsia="pl-PL"/>
        </w:rPr>
        <w:t xml:space="preserve"> kadrowych</w:t>
      </w:r>
      <w:r w:rsidRPr="009B70E6">
        <w:rPr>
          <w:rFonts w:ascii="Lato" w:hAnsi="Lato"/>
          <w:b/>
          <w:sz w:val="24"/>
          <w:szCs w:val="24"/>
          <w:lang w:eastAsia="pl-PL"/>
        </w:rPr>
        <w:t xml:space="preserve"> odnotowano </w:t>
      </w:r>
      <w:r w:rsidR="002A5AC8" w:rsidRPr="009B70E6">
        <w:rPr>
          <w:rFonts w:ascii="Lato" w:hAnsi="Lato"/>
          <w:b/>
          <w:sz w:val="24"/>
          <w:szCs w:val="24"/>
          <w:lang w:eastAsia="pl-PL"/>
        </w:rPr>
        <w:t xml:space="preserve">m.in. </w:t>
      </w:r>
      <w:r w:rsidRPr="009B70E6">
        <w:rPr>
          <w:rFonts w:ascii="Lato" w:hAnsi="Lato"/>
          <w:b/>
          <w:sz w:val="24"/>
          <w:szCs w:val="24"/>
          <w:lang w:eastAsia="pl-PL"/>
        </w:rPr>
        <w:t>w branż</w:t>
      </w:r>
      <w:r w:rsidR="002A5AC8" w:rsidRPr="009B70E6">
        <w:rPr>
          <w:rFonts w:ascii="Lato" w:hAnsi="Lato"/>
          <w:b/>
          <w:sz w:val="24"/>
          <w:szCs w:val="24"/>
          <w:lang w:eastAsia="pl-PL"/>
        </w:rPr>
        <w:t>y</w:t>
      </w:r>
      <w:r w:rsidRPr="009B70E6">
        <w:rPr>
          <w:rFonts w:ascii="Lato" w:hAnsi="Lato"/>
          <w:b/>
          <w:sz w:val="24"/>
          <w:szCs w:val="24"/>
          <w:lang w:eastAsia="pl-PL"/>
        </w:rPr>
        <w:t xml:space="preserve"> budowlanej. Ten niedobór powoduje, że firmy z </w:t>
      </w:r>
      <w:r w:rsidR="002A5AC8" w:rsidRPr="009B70E6">
        <w:rPr>
          <w:rFonts w:ascii="Lato" w:hAnsi="Lato"/>
          <w:b/>
          <w:sz w:val="24"/>
          <w:szCs w:val="24"/>
          <w:lang w:eastAsia="pl-PL"/>
        </w:rPr>
        <w:t xml:space="preserve">tego sektora </w:t>
      </w:r>
      <w:r w:rsidR="009B70E6" w:rsidRPr="009B70E6">
        <w:rPr>
          <w:rFonts w:ascii="Lato" w:hAnsi="Lato"/>
          <w:b/>
          <w:sz w:val="24"/>
          <w:szCs w:val="24"/>
          <w:lang w:eastAsia="pl-PL"/>
        </w:rPr>
        <w:t xml:space="preserve">z </w:t>
      </w:r>
      <w:r w:rsidRPr="009B70E6">
        <w:rPr>
          <w:rFonts w:ascii="Lato" w:hAnsi="Lato"/>
          <w:b/>
          <w:sz w:val="24"/>
          <w:szCs w:val="24"/>
          <w:lang w:eastAsia="pl-PL"/>
        </w:rPr>
        <w:t>jednej strony ponoszą koszty poszukiwania i rekrutacji pracowników, z drugiej natomiast tracą potencjalne przychody z powodu brak</w:t>
      </w:r>
      <w:r w:rsidR="00A71E5C" w:rsidRPr="009B70E6">
        <w:rPr>
          <w:rFonts w:ascii="Lato" w:hAnsi="Lato"/>
          <w:b/>
          <w:sz w:val="24"/>
          <w:szCs w:val="24"/>
          <w:lang w:eastAsia="pl-PL"/>
        </w:rPr>
        <w:t>u</w:t>
      </w:r>
      <w:r w:rsidRPr="009B70E6">
        <w:rPr>
          <w:rFonts w:ascii="Lato" w:hAnsi="Lato"/>
          <w:b/>
          <w:sz w:val="24"/>
          <w:szCs w:val="24"/>
          <w:lang w:eastAsia="pl-PL"/>
        </w:rPr>
        <w:t xml:space="preserve"> </w:t>
      </w:r>
      <w:r w:rsidR="00A71E5C" w:rsidRPr="009B70E6">
        <w:rPr>
          <w:rFonts w:ascii="Lato" w:hAnsi="Lato"/>
          <w:b/>
          <w:sz w:val="24"/>
          <w:szCs w:val="24"/>
          <w:lang w:eastAsia="pl-PL"/>
        </w:rPr>
        <w:t>rąk do pracy,</w:t>
      </w:r>
      <w:r w:rsidR="00591D24" w:rsidRPr="009B70E6">
        <w:rPr>
          <w:rFonts w:ascii="Lato" w:hAnsi="Lato"/>
          <w:b/>
          <w:sz w:val="24"/>
          <w:szCs w:val="24"/>
          <w:lang w:eastAsia="pl-PL"/>
        </w:rPr>
        <w:t xml:space="preserve"> przez co dochodzi do opóźnień </w:t>
      </w:r>
      <w:r w:rsidR="00597EEC" w:rsidRPr="009B70E6">
        <w:rPr>
          <w:rFonts w:ascii="Lato" w:hAnsi="Lato"/>
          <w:b/>
          <w:sz w:val="24"/>
          <w:szCs w:val="24"/>
          <w:lang w:eastAsia="pl-PL"/>
        </w:rPr>
        <w:t xml:space="preserve">w harmonogramie </w:t>
      </w:r>
      <w:r w:rsidR="00A71E5C" w:rsidRPr="009B70E6">
        <w:rPr>
          <w:rFonts w:ascii="Lato" w:hAnsi="Lato"/>
          <w:b/>
          <w:sz w:val="24"/>
          <w:szCs w:val="24"/>
          <w:lang w:eastAsia="pl-PL"/>
        </w:rPr>
        <w:t>działań</w:t>
      </w:r>
      <w:r w:rsidR="004C6F3B" w:rsidRPr="009B70E6">
        <w:rPr>
          <w:rFonts w:ascii="Lato" w:hAnsi="Lato"/>
          <w:b/>
          <w:sz w:val="24"/>
          <w:szCs w:val="24"/>
          <w:lang w:eastAsia="pl-PL"/>
        </w:rPr>
        <w:t>,</w:t>
      </w:r>
      <w:r w:rsidR="00E11E86" w:rsidRPr="009B70E6">
        <w:rPr>
          <w:rFonts w:ascii="Lato" w:hAnsi="Lato"/>
          <w:b/>
          <w:sz w:val="24"/>
          <w:szCs w:val="24"/>
          <w:lang w:eastAsia="pl-PL"/>
        </w:rPr>
        <w:t xml:space="preserve"> ale także powoduje utratę potencjalnych przychodów. Rozwiązaniem tych problemów jest automatyzacja i robotyzacja prac budowlanych oraz zrozumienie korzyści płynących z ich wykorzystania.</w:t>
      </w:r>
    </w:p>
    <w:p w14:paraId="7197730C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b/>
          <w:sz w:val="24"/>
          <w:szCs w:val="24"/>
          <w:lang w:eastAsia="pl-PL"/>
        </w:rPr>
      </w:pPr>
    </w:p>
    <w:p w14:paraId="7D0836D1" w14:textId="56DC0C5B" w:rsidR="00634D70" w:rsidRPr="009B70E6" w:rsidRDefault="00634D70" w:rsidP="009B70E6">
      <w:pPr>
        <w:pStyle w:val="Nagwek2"/>
        <w:spacing w:before="0" w:line="360" w:lineRule="auto"/>
        <w:rPr>
          <w:rFonts w:ascii="Lato" w:hAnsi="Lato"/>
          <w:sz w:val="28"/>
          <w:szCs w:val="28"/>
          <w:lang w:eastAsia="pl-PL"/>
        </w:rPr>
      </w:pPr>
      <w:r w:rsidRPr="009B70E6">
        <w:rPr>
          <w:rFonts w:ascii="Lato" w:hAnsi="Lato"/>
          <w:sz w:val="28"/>
          <w:szCs w:val="28"/>
          <w:lang w:eastAsia="pl-PL"/>
        </w:rPr>
        <w:t>Dlaczego robotyzacja w budownictwie to konieczność?</w:t>
      </w:r>
    </w:p>
    <w:p w14:paraId="66B4556C" w14:textId="5A258E8A" w:rsidR="004034C7" w:rsidRPr="009B70E6" w:rsidRDefault="004034C7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 xml:space="preserve">Robotyzacja to proces wykorzystywania robotów do wykonywania zadań, które w przeciwnym razie wykonywaliby ludzie. </w:t>
      </w:r>
      <w:r w:rsidR="002A5AC8" w:rsidRPr="009B70E6">
        <w:rPr>
          <w:rFonts w:ascii="Lato" w:hAnsi="Lato"/>
          <w:sz w:val="24"/>
          <w:szCs w:val="24"/>
          <w:lang w:eastAsia="pl-PL"/>
        </w:rPr>
        <w:t>Sama</w:t>
      </w:r>
      <w:r w:rsidRPr="009B70E6">
        <w:rPr>
          <w:rFonts w:ascii="Lato" w:hAnsi="Lato"/>
          <w:sz w:val="24"/>
          <w:szCs w:val="24"/>
          <w:lang w:eastAsia="pl-PL"/>
        </w:rPr>
        <w:t xml:space="preserve"> technologia istnieje od dziesięcioleci, ale w ostatnich latach sta</w:t>
      </w:r>
      <w:r w:rsidR="002A5AC8" w:rsidRPr="009B70E6">
        <w:rPr>
          <w:rFonts w:ascii="Lato" w:hAnsi="Lato"/>
          <w:sz w:val="24"/>
          <w:szCs w:val="24"/>
          <w:lang w:eastAsia="pl-PL"/>
        </w:rPr>
        <w:t>je</w:t>
      </w:r>
      <w:r w:rsidRPr="009B70E6">
        <w:rPr>
          <w:rFonts w:ascii="Lato" w:hAnsi="Lato"/>
          <w:sz w:val="24"/>
          <w:szCs w:val="24"/>
          <w:lang w:eastAsia="pl-PL"/>
        </w:rPr>
        <w:t xml:space="preserve"> się coraz bardziej popularna</w:t>
      </w:r>
      <w:r w:rsidR="002A5AC8" w:rsidRPr="009B70E6">
        <w:rPr>
          <w:rFonts w:ascii="Lato" w:hAnsi="Lato"/>
          <w:sz w:val="24"/>
          <w:szCs w:val="24"/>
          <w:lang w:eastAsia="pl-PL"/>
        </w:rPr>
        <w:t>.</w:t>
      </w:r>
      <w:r w:rsidRPr="009B70E6">
        <w:rPr>
          <w:rFonts w:ascii="Lato" w:hAnsi="Lato"/>
          <w:sz w:val="24"/>
          <w:szCs w:val="24"/>
          <w:lang w:eastAsia="pl-PL"/>
        </w:rPr>
        <w:t xml:space="preserve"> Po pierwsze</w:t>
      </w:r>
      <w:r w:rsidR="002A5AC8" w:rsidRPr="009B70E6">
        <w:rPr>
          <w:rFonts w:ascii="Lato" w:hAnsi="Lato"/>
          <w:sz w:val="24"/>
          <w:szCs w:val="24"/>
          <w:lang w:eastAsia="pl-PL"/>
        </w:rPr>
        <w:t xml:space="preserve"> dlatego</w:t>
      </w:r>
      <w:r w:rsidRPr="009B70E6">
        <w:rPr>
          <w:rFonts w:ascii="Lato" w:hAnsi="Lato"/>
          <w:sz w:val="24"/>
          <w:szCs w:val="24"/>
          <w:lang w:eastAsia="pl-PL"/>
        </w:rPr>
        <w:t>,</w:t>
      </w:r>
      <w:r w:rsidR="00591D24" w:rsidRPr="009B70E6">
        <w:rPr>
          <w:rFonts w:ascii="Lato" w:hAnsi="Lato"/>
          <w:sz w:val="24"/>
          <w:szCs w:val="24"/>
          <w:lang w:eastAsia="pl-PL"/>
        </w:rPr>
        <w:t xml:space="preserve"> że</w:t>
      </w:r>
      <w:r w:rsidRPr="009B70E6">
        <w:rPr>
          <w:rFonts w:ascii="Lato" w:hAnsi="Lato"/>
          <w:sz w:val="24"/>
          <w:szCs w:val="24"/>
          <w:lang w:eastAsia="pl-PL"/>
        </w:rPr>
        <w:t xml:space="preserve"> roboty nie wymagają przerw ani okresów odpoczynku, co oznacza, że mogą pracować nieprzerwanie </w:t>
      </w:r>
      <w:r w:rsidR="00591D24" w:rsidRPr="009B70E6">
        <w:rPr>
          <w:rFonts w:ascii="Lato" w:hAnsi="Lato"/>
          <w:sz w:val="24"/>
          <w:szCs w:val="24"/>
          <w:lang w:eastAsia="pl-PL"/>
        </w:rPr>
        <w:t>przez</w:t>
      </w:r>
      <w:r w:rsidRPr="009B70E6">
        <w:rPr>
          <w:rFonts w:ascii="Lato" w:hAnsi="Lato"/>
          <w:sz w:val="24"/>
          <w:szCs w:val="24"/>
          <w:lang w:eastAsia="pl-PL"/>
        </w:rPr>
        <w:t xml:space="preserve"> dłuższy czas. Po drugie, roboty </w:t>
      </w:r>
      <w:r w:rsidR="00591D24" w:rsidRPr="009B70E6">
        <w:rPr>
          <w:rFonts w:ascii="Lato" w:hAnsi="Lato"/>
          <w:sz w:val="24"/>
          <w:szCs w:val="24"/>
          <w:lang w:eastAsia="pl-PL"/>
        </w:rPr>
        <w:t>mogą pracować w środowiskach lub w warunkach pracy, które mogą być zbyt trudne lub niebezpieczne dla pracowników</w:t>
      </w:r>
      <w:r w:rsidRPr="009B70E6">
        <w:rPr>
          <w:rFonts w:ascii="Lato" w:hAnsi="Lato"/>
          <w:sz w:val="24"/>
          <w:szCs w:val="24"/>
          <w:lang w:eastAsia="pl-PL"/>
        </w:rPr>
        <w:t xml:space="preserve">. </w:t>
      </w:r>
      <w:r w:rsidR="00963F7B" w:rsidRPr="009B70E6">
        <w:rPr>
          <w:rFonts w:ascii="Lato" w:hAnsi="Lato"/>
          <w:sz w:val="24"/>
          <w:szCs w:val="24"/>
          <w:lang w:eastAsia="pl-PL"/>
        </w:rPr>
        <w:t>I po trzecie -</w:t>
      </w:r>
      <w:r w:rsidR="00591D24" w:rsidRPr="009B70E6">
        <w:rPr>
          <w:rFonts w:ascii="Lato" w:hAnsi="Lato"/>
          <w:sz w:val="24"/>
          <w:szCs w:val="24"/>
          <w:lang w:eastAsia="pl-PL"/>
        </w:rPr>
        <w:t xml:space="preserve"> mogą </w:t>
      </w:r>
      <w:r w:rsidR="00597EEC" w:rsidRPr="009B70E6">
        <w:rPr>
          <w:rFonts w:ascii="Lato" w:hAnsi="Lato"/>
          <w:sz w:val="24"/>
          <w:szCs w:val="24"/>
          <w:lang w:eastAsia="pl-PL"/>
        </w:rPr>
        <w:t>przydać się tam, gdzie brakuje fachowców</w:t>
      </w:r>
      <w:r w:rsidRPr="009B70E6">
        <w:rPr>
          <w:rFonts w:ascii="Lato" w:hAnsi="Lato"/>
          <w:sz w:val="24"/>
          <w:szCs w:val="24"/>
          <w:lang w:eastAsia="pl-PL"/>
        </w:rPr>
        <w:t>.</w:t>
      </w:r>
      <w:r w:rsidR="00963F7B" w:rsidRPr="009B70E6">
        <w:rPr>
          <w:rFonts w:ascii="Lato" w:hAnsi="Lato"/>
          <w:sz w:val="24"/>
          <w:szCs w:val="24"/>
          <w:lang w:eastAsia="pl-PL"/>
        </w:rPr>
        <w:t xml:space="preserve"> Używa się ich do automatyzacji powtarzalnych zadań, takich jak prace tynkarskie i murarskie, które tradycyjnie są wykonywane ręcznie. Automatyzacja tych procesów może więc pomóc firmom budowlanym przezwyciężyć niedobory siły roboczej.</w:t>
      </w:r>
    </w:p>
    <w:p w14:paraId="6DDA35A6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23DC80A3" w14:textId="562E650A" w:rsidR="00597EEC" w:rsidRPr="009B70E6" w:rsidRDefault="004C6F3B" w:rsidP="009B70E6">
      <w:pPr>
        <w:pStyle w:val="Nagwek2"/>
        <w:spacing w:before="0" w:line="360" w:lineRule="auto"/>
        <w:rPr>
          <w:rFonts w:ascii="Lato" w:hAnsi="Lato"/>
          <w:sz w:val="28"/>
          <w:szCs w:val="28"/>
          <w:lang w:eastAsia="pl-PL"/>
        </w:rPr>
      </w:pPr>
      <w:r w:rsidRPr="009B70E6">
        <w:rPr>
          <w:rFonts w:ascii="Lato" w:hAnsi="Lato"/>
          <w:sz w:val="28"/>
          <w:szCs w:val="28"/>
          <w:lang w:eastAsia="pl-PL"/>
        </w:rPr>
        <w:t xml:space="preserve">Remedium na brak pracowników </w:t>
      </w:r>
    </w:p>
    <w:p w14:paraId="5935ADF6" w14:textId="67490243" w:rsidR="000F103D" w:rsidRPr="009B70E6" w:rsidRDefault="004C6F3B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 xml:space="preserve">Obecnie wiele firm budowlanych boryka się z brakiem wykwalifikowanej kadry, co prowadzi do opóźnień w projektach i wzrostu kosztów prowadzenia działalności. </w:t>
      </w:r>
      <w:r w:rsidR="00EF4BF1" w:rsidRPr="009B70E6">
        <w:rPr>
          <w:rFonts w:ascii="Lato" w:hAnsi="Lato"/>
          <w:sz w:val="24"/>
          <w:szCs w:val="24"/>
          <w:lang w:eastAsia="pl-PL"/>
        </w:rPr>
        <w:lastRenderedPageBreak/>
        <w:t>Problem nie pojawił się nagle.</w:t>
      </w:r>
      <w:r w:rsidR="000F103D" w:rsidRPr="009B70E6">
        <w:rPr>
          <w:rFonts w:ascii="Lato" w:hAnsi="Lato"/>
          <w:sz w:val="24"/>
          <w:szCs w:val="24"/>
          <w:lang w:eastAsia="pl-PL"/>
        </w:rPr>
        <w:t xml:space="preserve"> </w:t>
      </w:r>
      <w:r w:rsidR="00EF4BF1" w:rsidRPr="009B70E6">
        <w:rPr>
          <w:rFonts w:ascii="Lato" w:hAnsi="Lato"/>
          <w:sz w:val="24"/>
          <w:szCs w:val="24"/>
          <w:lang w:eastAsia="pl-PL"/>
        </w:rPr>
        <w:t>P</w:t>
      </w:r>
      <w:r w:rsidR="000F103D" w:rsidRPr="009B70E6">
        <w:rPr>
          <w:rFonts w:ascii="Lato" w:hAnsi="Lato"/>
          <w:sz w:val="24"/>
          <w:szCs w:val="24"/>
          <w:lang w:eastAsia="pl-PL"/>
        </w:rPr>
        <w:t>racowników w zawodzie murarz-tynkarz brakowało już w 2017 r. Wówczas pracodawcy zgłosili 37,4 tys. wakatów</w:t>
      </w:r>
      <w:r w:rsidR="00D076D3" w:rsidRPr="009B70E6">
        <w:rPr>
          <w:rFonts w:ascii="Lato" w:hAnsi="Lato"/>
          <w:sz w:val="24"/>
          <w:szCs w:val="24"/>
          <w:lang w:eastAsia="pl-PL"/>
        </w:rPr>
        <w:t>*</w:t>
      </w:r>
      <w:r w:rsidR="00EF4BF1" w:rsidRPr="009B70E6">
        <w:rPr>
          <w:rFonts w:ascii="Lato" w:hAnsi="Lato"/>
          <w:sz w:val="24"/>
          <w:szCs w:val="24"/>
          <w:lang w:eastAsia="pl-PL"/>
        </w:rPr>
        <w:t xml:space="preserve"> na te stanowiska</w:t>
      </w:r>
      <w:r w:rsidR="000F103D" w:rsidRPr="009B70E6">
        <w:rPr>
          <w:rFonts w:ascii="Lato" w:hAnsi="Lato"/>
          <w:sz w:val="24"/>
          <w:szCs w:val="24"/>
          <w:lang w:eastAsia="pl-PL"/>
        </w:rPr>
        <w:t xml:space="preserve">. </w:t>
      </w:r>
    </w:p>
    <w:p w14:paraId="76E89FF9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6A3331BD" w14:textId="3B63871B" w:rsidR="004C6F3B" w:rsidRPr="009B70E6" w:rsidRDefault="004C6F3B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 xml:space="preserve">W tej sytuacji robotyzacja może stanowić alternatywny sposób na zwiększenie wydajności pracy i zredukowanie wpływu braków kadrowych na projekty. –  </w:t>
      </w:r>
      <w:r w:rsidRPr="009B70E6">
        <w:rPr>
          <w:rFonts w:ascii="Lato" w:hAnsi="Lato"/>
          <w:i/>
          <w:iCs/>
          <w:sz w:val="24"/>
          <w:szCs w:val="24"/>
          <w:lang w:eastAsia="pl-PL"/>
        </w:rPr>
        <w:t>Automatyzacja prac budowlanych może być szczególnie pomocna w pracach powtarzalnych i czasochłonnych, takich jak tynkowanie, malowanie, układanie płytek czy cięcie betonu</w:t>
      </w:r>
      <w:r w:rsidRPr="009B70E6">
        <w:rPr>
          <w:rFonts w:ascii="Lato" w:hAnsi="Lato"/>
          <w:sz w:val="24"/>
          <w:szCs w:val="24"/>
          <w:lang w:eastAsia="pl-PL"/>
        </w:rPr>
        <w:t xml:space="preserve"> – wylicza </w:t>
      </w:r>
      <w:r w:rsidR="00802A89" w:rsidRPr="009B70E6">
        <w:rPr>
          <w:rFonts w:ascii="Lato" w:hAnsi="Lato"/>
          <w:sz w:val="24"/>
          <w:szCs w:val="24"/>
          <w:lang w:eastAsia="pl-PL"/>
        </w:rPr>
        <w:t xml:space="preserve">Grzegorz </w:t>
      </w:r>
      <w:proofErr w:type="spellStart"/>
      <w:r w:rsidR="00802A89" w:rsidRPr="009B70E6">
        <w:rPr>
          <w:rFonts w:ascii="Lato" w:hAnsi="Lato"/>
          <w:sz w:val="24"/>
          <w:szCs w:val="24"/>
          <w:lang w:eastAsia="pl-PL"/>
        </w:rPr>
        <w:t>Putynkowski</w:t>
      </w:r>
      <w:proofErr w:type="spellEnd"/>
      <w:r w:rsidRPr="009B70E6">
        <w:rPr>
          <w:rFonts w:ascii="Lato" w:hAnsi="Lato"/>
          <w:sz w:val="24"/>
          <w:szCs w:val="24"/>
          <w:lang w:eastAsia="pl-PL"/>
        </w:rPr>
        <w:t xml:space="preserve"> z Centrum Badań i Rozwoju Technologii dla Przemysłu. </w:t>
      </w:r>
      <w:r w:rsidRPr="009B70E6">
        <w:rPr>
          <w:rFonts w:ascii="Lato" w:hAnsi="Lato"/>
          <w:i/>
          <w:iCs/>
          <w:sz w:val="24"/>
          <w:szCs w:val="24"/>
          <w:lang w:eastAsia="pl-PL"/>
        </w:rPr>
        <w:t xml:space="preserve">– Roboty mogą wykonywać te czynności szybko, dokładnie i bez przerw, co zwiększa wydajność pracy i redukuje błędy, ale przede wszystkim pozwala na </w:t>
      </w:r>
      <w:r w:rsidR="00EF4BF1" w:rsidRPr="009B70E6">
        <w:rPr>
          <w:rFonts w:ascii="Lato" w:hAnsi="Lato"/>
          <w:i/>
          <w:iCs/>
          <w:sz w:val="24"/>
          <w:szCs w:val="24"/>
          <w:lang w:eastAsia="pl-PL"/>
        </w:rPr>
        <w:t>realizowanie</w:t>
      </w:r>
      <w:r w:rsidRPr="009B70E6">
        <w:rPr>
          <w:rFonts w:ascii="Lato" w:hAnsi="Lato"/>
          <w:i/>
          <w:iCs/>
          <w:sz w:val="24"/>
          <w:szCs w:val="24"/>
          <w:lang w:eastAsia="pl-PL"/>
        </w:rPr>
        <w:t xml:space="preserve"> kolejnych etapów projektu mimo deficytu fachowców</w:t>
      </w:r>
      <w:r w:rsidRPr="009B70E6">
        <w:rPr>
          <w:rFonts w:ascii="Lato" w:hAnsi="Lato"/>
          <w:sz w:val="24"/>
          <w:szCs w:val="24"/>
          <w:lang w:eastAsia="pl-PL"/>
        </w:rPr>
        <w:t xml:space="preserve"> – zauważa.</w:t>
      </w:r>
    </w:p>
    <w:p w14:paraId="7442F8E3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2C8A9621" w14:textId="731A1525" w:rsidR="00BF51BB" w:rsidRPr="009B70E6" w:rsidRDefault="00BF51BB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 xml:space="preserve">Co istotne, tego typu roboty już istnieją. Zrobotyzowany </w:t>
      </w:r>
      <w:r w:rsidR="00974A68" w:rsidRPr="009B70E6">
        <w:rPr>
          <w:rFonts w:ascii="Lato" w:hAnsi="Lato"/>
          <w:sz w:val="24"/>
          <w:szCs w:val="24"/>
          <w:lang w:eastAsia="pl-PL"/>
        </w:rPr>
        <w:t>S</w:t>
      </w:r>
      <w:r w:rsidRPr="009B70E6">
        <w:rPr>
          <w:rFonts w:ascii="Lato" w:hAnsi="Lato"/>
          <w:sz w:val="24"/>
          <w:szCs w:val="24"/>
          <w:lang w:eastAsia="pl-PL"/>
        </w:rPr>
        <w:t xml:space="preserve">ystem </w:t>
      </w:r>
      <w:r w:rsidR="00974A68" w:rsidRPr="009B70E6">
        <w:rPr>
          <w:rFonts w:ascii="Lato" w:hAnsi="Lato"/>
          <w:sz w:val="24"/>
          <w:szCs w:val="24"/>
          <w:lang w:eastAsia="pl-PL"/>
        </w:rPr>
        <w:t>T</w:t>
      </w:r>
      <w:r w:rsidRPr="009B70E6">
        <w:rPr>
          <w:rFonts w:ascii="Lato" w:hAnsi="Lato"/>
          <w:sz w:val="24"/>
          <w:szCs w:val="24"/>
          <w:lang w:eastAsia="pl-PL"/>
        </w:rPr>
        <w:t xml:space="preserve">ynkarski </w:t>
      </w:r>
      <w:r w:rsidR="00974A68" w:rsidRPr="009B70E6">
        <w:rPr>
          <w:rFonts w:ascii="Lato" w:hAnsi="Lato"/>
          <w:sz w:val="24"/>
          <w:szCs w:val="24"/>
          <w:lang w:eastAsia="pl-PL"/>
        </w:rPr>
        <w:t>(ZST) to dzieło polskiego centrum badawczo rozwojowego CBRTP.</w:t>
      </w:r>
    </w:p>
    <w:p w14:paraId="36298D2F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5D1521A5" w14:textId="77777777" w:rsidR="00974A68" w:rsidRPr="009B70E6" w:rsidRDefault="00974A68" w:rsidP="009B70E6">
      <w:pPr>
        <w:pStyle w:val="Nagwek2"/>
        <w:spacing w:before="0" w:line="360" w:lineRule="auto"/>
        <w:rPr>
          <w:rFonts w:ascii="Lato" w:hAnsi="Lato"/>
          <w:sz w:val="28"/>
          <w:szCs w:val="28"/>
          <w:lang w:eastAsia="pl-PL"/>
        </w:rPr>
      </w:pPr>
      <w:r w:rsidRPr="009B70E6">
        <w:rPr>
          <w:rFonts w:ascii="Lato" w:hAnsi="Lato"/>
          <w:sz w:val="28"/>
          <w:szCs w:val="28"/>
          <w:lang w:eastAsia="pl-PL"/>
        </w:rPr>
        <w:t xml:space="preserve">ZST automatyzuje proces tynkarski </w:t>
      </w:r>
    </w:p>
    <w:p w14:paraId="4CE7164F" w14:textId="6CA1F104" w:rsidR="004C6F3B" w:rsidRPr="009B70E6" w:rsidRDefault="00974A68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>R</w:t>
      </w:r>
      <w:r w:rsidR="004C6F3B" w:rsidRPr="009B70E6">
        <w:rPr>
          <w:rFonts w:ascii="Lato" w:hAnsi="Lato"/>
          <w:sz w:val="24"/>
          <w:szCs w:val="24"/>
          <w:lang w:eastAsia="pl-PL"/>
        </w:rPr>
        <w:t>obotyzacja w branży budowlanej wymaga zaangażowania specjalistów w dziedzinie robotyki i programowania, co może stanowić wyzwanie dla firm budowlanych.</w:t>
      </w:r>
      <w:r w:rsidRPr="009B70E6">
        <w:rPr>
          <w:rFonts w:ascii="Lato" w:hAnsi="Lato"/>
          <w:sz w:val="24"/>
          <w:szCs w:val="24"/>
          <w:lang w:eastAsia="pl-PL"/>
        </w:rPr>
        <w:t xml:space="preserve"> </w:t>
      </w:r>
      <w:r w:rsidR="00111EE4" w:rsidRPr="009B70E6">
        <w:rPr>
          <w:rFonts w:ascii="Lato" w:hAnsi="Lato"/>
          <w:sz w:val="24"/>
          <w:szCs w:val="24"/>
          <w:lang w:eastAsia="pl-PL"/>
        </w:rPr>
        <w:t xml:space="preserve">– 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 xml:space="preserve">W </w:t>
      </w:r>
      <w:r w:rsidR="002B59F2" w:rsidRPr="009B70E6">
        <w:rPr>
          <w:rFonts w:ascii="Lato" w:hAnsi="Lato"/>
          <w:i/>
          <w:iCs/>
          <w:sz w:val="24"/>
          <w:szCs w:val="24"/>
          <w:lang w:eastAsia="pl-PL"/>
        </w:rPr>
        <w:t xml:space="preserve">CBRTP 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>podjęliśmy się tego zadania. Stworzyliśmy robota, któr</w:t>
      </w:r>
      <w:r w:rsidR="009B70E6" w:rsidRPr="009B70E6">
        <w:rPr>
          <w:rFonts w:ascii="Lato" w:hAnsi="Lato"/>
          <w:i/>
          <w:iCs/>
          <w:sz w:val="24"/>
          <w:szCs w:val="24"/>
          <w:lang w:eastAsia="pl-PL"/>
        </w:rPr>
        <w:t>y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 xml:space="preserve"> podnosi jakość wykonywanych robót murarskich i tynkarskich, zwiększa ich powtarzalność, skraca czas realizacji i generuje wymierne oszczędnośc</w:t>
      </w:r>
      <w:r w:rsidR="009B70E6" w:rsidRPr="009B70E6">
        <w:rPr>
          <w:rFonts w:ascii="Lato" w:hAnsi="Lato"/>
          <w:i/>
          <w:iCs/>
          <w:sz w:val="24"/>
          <w:szCs w:val="24"/>
          <w:lang w:eastAsia="pl-PL"/>
        </w:rPr>
        <w:t>i</w:t>
      </w:r>
      <w:r w:rsidR="00111EE4" w:rsidRPr="009B70E6">
        <w:rPr>
          <w:rFonts w:ascii="Lato" w:hAnsi="Lato"/>
          <w:sz w:val="24"/>
          <w:szCs w:val="24"/>
          <w:lang w:eastAsia="pl-PL"/>
        </w:rPr>
        <w:t xml:space="preserve"> – wylicza </w:t>
      </w:r>
      <w:r w:rsidR="00802A89" w:rsidRPr="009B70E6">
        <w:rPr>
          <w:rFonts w:ascii="Lato" w:hAnsi="Lato"/>
          <w:sz w:val="24"/>
          <w:szCs w:val="24"/>
          <w:lang w:eastAsia="pl-PL"/>
        </w:rPr>
        <w:t xml:space="preserve">Grzegorz </w:t>
      </w:r>
      <w:proofErr w:type="spellStart"/>
      <w:r w:rsidR="00802A89" w:rsidRPr="009B70E6">
        <w:rPr>
          <w:rFonts w:ascii="Lato" w:hAnsi="Lato"/>
          <w:sz w:val="24"/>
          <w:szCs w:val="24"/>
          <w:lang w:eastAsia="pl-PL"/>
        </w:rPr>
        <w:t>Sapeta</w:t>
      </w:r>
      <w:proofErr w:type="spellEnd"/>
      <w:r w:rsidR="009B70E6" w:rsidRPr="009B70E6">
        <w:rPr>
          <w:rFonts w:ascii="Lato" w:hAnsi="Lato"/>
          <w:sz w:val="24"/>
          <w:szCs w:val="24"/>
          <w:lang w:eastAsia="pl-PL"/>
        </w:rPr>
        <w:t>.</w:t>
      </w:r>
      <w:r w:rsidR="00111EE4" w:rsidRPr="009B70E6">
        <w:rPr>
          <w:rFonts w:ascii="Lato" w:hAnsi="Lato"/>
          <w:sz w:val="24"/>
          <w:szCs w:val="24"/>
          <w:lang w:eastAsia="pl-PL"/>
        </w:rPr>
        <w:t xml:space="preserve"> – 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 xml:space="preserve">Dzięki zastosowaniu ZST możliwe jest zredukowanie </w:t>
      </w:r>
      <w:r w:rsidR="009B70E6" w:rsidRPr="009B70E6">
        <w:rPr>
          <w:rFonts w:ascii="Lato" w:hAnsi="Lato"/>
          <w:i/>
          <w:iCs/>
          <w:sz w:val="24"/>
          <w:szCs w:val="24"/>
          <w:lang w:eastAsia="pl-PL"/>
        </w:rPr>
        <w:t>sześcio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 xml:space="preserve">osobowej brygady tynkarskiej i murarskiej do </w:t>
      </w:r>
      <w:r w:rsidR="009B70E6" w:rsidRPr="009B70E6">
        <w:rPr>
          <w:rFonts w:ascii="Lato" w:hAnsi="Lato"/>
          <w:i/>
          <w:iCs/>
          <w:sz w:val="24"/>
          <w:szCs w:val="24"/>
          <w:lang w:eastAsia="pl-PL"/>
        </w:rPr>
        <w:t>dwu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>osobowej obsługi robota tak murarskiego</w:t>
      </w:r>
      <w:r w:rsidR="009B70E6" w:rsidRPr="009B70E6">
        <w:rPr>
          <w:rFonts w:ascii="Lato" w:hAnsi="Lato"/>
          <w:i/>
          <w:iCs/>
          <w:sz w:val="24"/>
          <w:szCs w:val="24"/>
          <w:lang w:eastAsia="pl-PL"/>
        </w:rPr>
        <w:t>,</w:t>
      </w:r>
      <w:r w:rsidR="00111EE4" w:rsidRPr="009B70E6">
        <w:rPr>
          <w:rFonts w:ascii="Lato" w:hAnsi="Lato"/>
          <w:i/>
          <w:iCs/>
          <w:sz w:val="24"/>
          <w:szCs w:val="24"/>
          <w:lang w:eastAsia="pl-PL"/>
        </w:rPr>
        <w:t xml:space="preserve"> jak i tynkarskiego oraz skrócenie czasu wykonania prac: murarskich o 15% i tynkarskich o 10%</w:t>
      </w:r>
      <w:r w:rsidR="00111EE4" w:rsidRPr="009B70E6">
        <w:rPr>
          <w:rFonts w:ascii="Lato" w:hAnsi="Lato"/>
          <w:sz w:val="24"/>
          <w:szCs w:val="24"/>
          <w:lang w:eastAsia="pl-PL"/>
        </w:rPr>
        <w:t xml:space="preserve"> – precyzuje.</w:t>
      </w:r>
    </w:p>
    <w:p w14:paraId="1BA81AAB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38112421" w14:textId="1B13E179" w:rsidR="00F150F7" w:rsidRPr="009B70E6" w:rsidRDefault="00111EE4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  <w:r w:rsidRPr="009B70E6">
        <w:rPr>
          <w:rFonts w:ascii="Lato" w:hAnsi="Lato"/>
          <w:sz w:val="24"/>
          <w:szCs w:val="24"/>
          <w:lang w:eastAsia="pl-PL"/>
        </w:rPr>
        <w:t>Czas</w:t>
      </w:r>
      <w:r w:rsidR="00EF4BF1" w:rsidRPr="009B70E6">
        <w:rPr>
          <w:rFonts w:ascii="Lato" w:hAnsi="Lato"/>
          <w:sz w:val="24"/>
          <w:szCs w:val="24"/>
          <w:lang w:eastAsia="pl-PL"/>
        </w:rPr>
        <w:t xml:space="preserve"> więc</w:t>
      </w:r>
      <w:r w:rsidR="00003F8A" w:rsidRPr="009B70E6">
        <w:rPr>
          <w:rFonts w:ascii="Lato" w:hAnsi="Lato"/>
          <w:sz w:val="24"/>
          <w:szCs w:val="24"/>
          <w:lang w:eastAsia="pl-PL"/>
        </w:rPr>
        <w:t xml:space="preserve"> zdać sobie sprawę, </w:t>
      </w:r>
      <w:r w:rsidRPr="009B70E6">
        <w:rPr>
          <w:rFonts w:ascii="Lato" w:hAnsi="Lato"/>
          <w:sz w:val="24"/>
          <w:szCs w:val="24"/>
          <w:lang w:eastAsia="pl-PL"/>
        </w:rPr>
        <w:t>że w</w:t>
      </w:r>
      <w:r w:rsidR="004034C7" w:rsidRPr="009B70E6">
        <w:rPr>
          <w:rFonts w:ascii="Lato" w:hAnsi="Lato"/>
          <w:sz w:val="24"/>
          <w:szCs w:val="24"/>
          <w:lang w:eastAsia="pl-PL"/>
        </w:rPr>
        <w:t>ykorzystanie robotyki w budownictwie</w:t>
      </w:r>
      <w:r w:rsidRPr="009B70E6">
        <w:rPr>
          <w:rFonts w:ascii="Lato" w:hAnsi="Lato"/>
          <w:sz w:val="24"/>
          <w:szCs w:val="24"/>
          <w:lang w:eastAsia="pl-PL"/>
        </w:rPr>
        <w:t xml:space="preserve"> to</w:t>
      </w:r>
      <w:r w:rsidR="004034C7" w:rsidRPr="009B70E6">
        <w:rPr>
          <w:rFonts w:ascii="Lato" w:hAnsi="Lato"/>
          <w:sz w:val="24"/>
          <w:szCs w:val="24"/>
          <w:lang w:eastAsia="pl-PL"/>
        </w:rPr>
        <w:t xml:space="preserve"> szansa dla firm na zwiększenie wydajności przy jednoczesnym obniżeniu kosztów związanych z niedoborami siły roboczej. Automatyzacja niektórych zadań, takich jak tynkowanie i murowanie, pozwoli firmom wykonać więcej pracy w krótszym czasie, jednocześnie </w:t>
      </w:r>
      <w:r w:rsidR="004034C7" w:rsidRPr="009B70E6">
        <w:rPr>
          <w:rFonts w:ascii="Lato" w:hAnsi="Lato"/>
          <w:sz w:val="24"/>
          <w:szCs w:val="24"/>
          <w:lang w:eastAsia="pl-PL"/>
        </w:rPr>
        <w:lastRenderedPageBreak/>
        <w:t>uwalniając zasoby dla innych obszarów, w których siła robocza jest pilniej potrzebna lub gdzie trudno o wykwalifikowanych pracowników. Wraz z postępem technologii robotyki, jej zastosowania w branży budowlanej również będą się rozwijać - co czyni ją istotną częścią każdego udanego modelu biznesowego w przyszłości.</w:t>
      </w:r>
    </w:p>
    <w:p w14:paraId="64BDA025" w14:textId="77777777" w:rsidR="009B70E6" w:rsidRP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  <w:lang w:eastAsia="pl-PL"/>
        </w:rPr>
      </w:pPr>
    </w:p>
    <w:p w14:paraId="04156F54" w14:textId="54811AE9" w:rsidR="00D076D3" w:rsidRDefault="00D076D3" w:rsidP="009B70E6">
      <w:pPr>
        <w:spacing w:after="0" w:line="360" w:lineRule="auto"/>
        <w:rPr>
          <w:rFonts w:ascii="Lato" w:hAnsi="Lato"/>
          <w:sz w:val="20"/>
          <w:szCs w:val="20"/>
        </w:rPr>
      </w:pPr>
      <w:r w:rsidRPr="009B70E6">
        <w:rPr>
          <w:rFonts w:ascii="Lato" w:hAnsi="Lato"/>
          <w:sz w:val="20"/>
          <w:szCs w:val="20"/>
        </w:rPr>
        <w:t>*https://stat.gov.pl/download/gfx/portalinformacyjny/pl/defaultstronaopisowa/6149/1/1/streszczenie_raportu_zapotrzebowanie_na_zawody.pdf</w:t>
      </w:r>
    </w:p>
    <w:p w14:paraId="77F23D60" w14:textId="232978D3" w:rsidR="009B70E6" w:rsidRDefault="009B70E6" w:rsidP="009B70E6">
      <w:pPr>
        <w:spacing w:after="0" w:line="360" w:lineRule="auto"/>
        <w:rPr>
          <w:rFonts w:ascii="Lato" w:hAnsi="Lato"/>
          <w:sz w:val="20"/>
          <w:szCs w:val="20"/>
        </w:rPr>
      </w:pPr>
    </w:p>
    <w:p w14:paraId="090CEE54" w14:textId="501FBE6B" w:rsidR="009B70E6" w:rsidRDefault="009B70E6" w:rsidP="009B70E6">
      <w:pPr>
        <w:spacing w:after="0" w:line="360" w:lineRule="auto"/>
        <w:rPr>
          <w:rFonts w:ascii="Lato" w:hAnsi="Lato"/>
          <w:sz w:val="20"/>
          <w:szCs w:val="20"/>
        </w:rPr>
      </w:pPr>
    </w:p>
    <w:p w14:paraId="6CD8E7A9" w14:textId="583C2199" w:rsidR="009B70E6" w:rsidRDefault="009B70E6" w:rsidP="009B70E6">
      <w:pPr>
        <w:spacing w:after="0" w:line="360" w:lineRule="auto"/>
        <w:rPr>
          <w:rFonts w:ascii="Lato" w:hAnsi="Lato"/>
          <w:sz w:val="20"/>
          <w:szCs w:val="20"/>
        </w:rPr>
      </w:pPr>
    </w:p>
    <w:p w14:paraId="140D9452" w14:textId="77777777" w:rsidR="009B70E6" w:rsidRDefault="009B70E6" w:rsidP="009B70E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7FFBE1E" w14:textId="77777777" w:rsidR="009B70E6" w:rsidRPr="00171BA3" w:rsidRDefault="009B70E6" w:rsidP="009B70E6">
      <w:pPr>
        <w:rPr>
          <w:rFonts w:ascii="Lato" w:hAnsi="Lato"/>
          <w:sz w:val="20"/>
          <w:szCs w:val="20"/>
        </w:rPr>
      </w:pPr>
      <w:r w:rsidRPr="00171BA3">
        <w:rPr>
          <w:rFonts w:ascii="Lato" w:hAnsi="Lato"/>
          <w:sz w:val="20"/>
          <w:szCs w:val="20"/>
        </w:rPr>
        <w:t>Kontakt dla mediów:</w:t>
      </w:r>
    </w:p>
    <w:p w14:paraId="592D64CE" w14:textId="77777777" w:rsidR="009B70E6" w:rsidRPr="00171BA3" w:rsidRDefault="009B70E6" w:rsidP="009B70E6">
      <w:pPr>
        <w:rPr>
          <w:rFonts w:ascii="Lato" w:hAnsi="Lato"/>
          <w:sz w:val="20"/>
          <w:szCs w:val="20"/>
        </w:rPr>
      </w:pPr>
      <w:r w:rsidRPr="00171BA3">
        <w:rPr>
          <w:rFonts w:ascii="Lato" w:hAnsi="Lato"/>
          <w:sz w:val="20"/>
          <w:szCs w:val="20"/>
        </w:rPr>
        <w:t>Małgorzata Knapik-Klata</w:t>
      </w:r>
    </w:p>
    <w:p w14:paraId="3D811FDB" w14:textId="77777777" w:rsidR="009B70E6" w:rsidRPr="00171BA3" w:rsidRDefault="009B70E6" w:rsidP="009B70E6">
      <w:pPr>
        <w:rPr>
          <w:rFonts w:ascii="Lato" w:hAnsi="Lato"/>
          <w:sz w:val="20"/>
          <w:szCs w:val="20"/>
        </w:rPr>
      </w:pPr>
      <w:r w:rsidRPr="00171BA3">
        <w:rPr>
          <w:rFonts w:ascii="Lato" w:hAnsi="Lato"/>
          <w:sz w:val="20"/>
          <w:szCs w:val="20"/>
        </w:rPr>
        <w:t>PR Manager</w:t>
      </w:r>
    </w:p>
    <w:p w14:paraId="1DAFF96A" w14:textId="77777777" w:rsidR="009B70E6" w:rsidRPr="00171BA3" w:rsidRDefault="009B70E6" w:rsidP="009B70E6">
      <w:pPr>
        <w:rPr>
          <w:rFonts w:ascii="Lato" w:hAnsi="Lato"/>
          <w:sz w:val="20"/>
          <w:szCs w:val="20"/>
        </w:rPr>
      </w:pPr>
      <w:hyperlink r:id="rId6" w:history="1">
        <w:r w:rsidRPr="00171BA3">
          <w:rPr>
            <w:rStyle w:val="Hipercze"/>
            <w:rFonts w:ascii="Lato" w:hAnsi="Lato"/>
            <w:sz w:val="20"/>
            <w:szCs w:val="20"/>
          </w:rPr>
          <w:t>m.knapik-klata@commplace.com.pl</w:t>
        </w:r>
      </w:hyperlink>
    </w:p>
    <w:p w14:paraId="03001DB8" w14:textId="2B74AFB8" w:rsidR="009B70E6" w:rsidRPr="00171BA3" w:rsidRDefault="009B70E6" w:rsidP="009B70E6">
      <w:pPr>
        <w:rPr>
          <w:rFonts w:ascii="Lato" w:hAnsi="Lato"/>
          <w:sz w:val="20"/>
          <w:szCs w:val="20"/>
        </w:rPr>
      </w:pPr>
      <w:r w:rsidRPr="00171BA3">
        <w:rPr>
          <w:rFonts w:ascii="Lato" w:hAnsi="Lato"/>
          <w:sz w:val="20"/>
          <w:szCs w:val="20"/>
        </w:rPr>
        <w:t>+ 48 509 986</w:t>
      </w:r>
      <w:r>
        <w:rPr>
          <w:rFonts w:ascii="Lato" w:hAnsi="Lato"/>
          <w:sz w:val="20"/>
          <w:szCs w:val="20"/>
        </w:rPr>
        <w:t> </w:t>
      </w:r>
      <w:r w:rsidRPr="00171BA3">
        <w:rPr>
          <w:rFonts w:ascii="Lato" w:hAnsi="Lato"/>
          <w:sz w:val="20"/>
          <w:szCs w:val="20"/>
        </w:rPr>
        <w:t>984</w:t>
      </w:r>
    </w:p>
    <w:p w14:paraId="15E1D74E" w14:textId="77777777" w:rsidR="009B70E6" w:rsidRPr="009B70E6" w:rsidRDefault="009B70E6" w:rsidP="009B70E6">
      <w:pPr>
        <w:spacing w:after="0" w:line="360" w:lineRule="auto"/>
        <w:rPr>
          <w:rFonts w:ascii="Lato" w:hAnsi="Lato"/>
          <w:sz w:val="20"/>
          <w:szCs w:val="20"/>
        </w:rPr>
      </w:pPr>
    </w:p>
    <w:sectPr w:rsidR="009B70E6" w:rsidRPr="009B7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C0BE" w14:textId="77777777" w:rsidR="00D01340" w:rsidRDefault="00D01340" w:rsidP="009B70E6">
      <w:pPr>
        <w:spacing w:after="0" w:line="240" w:lineRule="auto"/>
      </w:pPr>
      <w:r>
        <w:separator/>
      </w:r>
    </w:p>
  </w:endnote>
  <w:endnote w:type="continuationSeparator" w:id="0">
    <w:p w14:paraId="3F3C25DF" w14:textId="77777777" w:rsidR="00D01340" w:rsidRDefault="00D01340" w:rsidP="009B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B45C" w14:textId="77777777" w:rsidR="00D01340" w:rsidRDefault="00D01340" w:rsidP="009B70E6">
      <w:pPr>
        <w:spacing w:after="0" w:line="240" w:lineRule="auto"/>
      </w:pPr>
      <w:r>
        <w:separator/>
      </w:r>
    </w:p>
  </w:footnote>
  <w:footnote w:type="continuationSeparator" w:id="0">
    <w:p w14:paraId="1F627468" w14:textId="77777777" w:rsidR="00D01340" w:rsidRDefault="00D01340" w:rsidP="009B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2756" w14:textId="77777777" w:rsidR="009B70E6" w:rsidRDefault="009B70E6" w:rsidP="009B70E6">
    <w:pPr>
      <w:pStyle w:val="Nagwek"/>
      <w:tabs>
        <w:tab w:val="left" w:pos="751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EEC8ED" wp14:editId="079F16B9">
          <wp:simplePos x="0" y="0"/>
          <wp:positionH relativeFrom="column">
            <wp:posOffset>4187190</wp:posOffset>
          </wp:positionH>
          <wp:positionV relativeFrom="paragraph">
            <wp:posOffset>76200</wp:posOffset>
          </wp:positionV>
          <wp:extent cx="2058670" cy="481965"/>
          <wp:effectExtent l="0" t="0" r="0" b="0"/>
          <wp:wrapTight wrapText="bothSides">
            <wp:wrapPolygon edited="0">
              <wp:start x="0" y="0"/>
              <wp:lineTo x="0" y="20490"/>
              <wp:lineTo x="21387" y="20490"/>
              <wp:lineTo x="21387" y="0"/>
              <wp:lineTo x="0" y="0"/>
            </wp:wrapPolygon>
          </wp:wrapTight>
          <wp:docPr id="15" name="Obraz 15" descr="CBRTP | EM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RTP | EM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AE576" w14:textId="77777777" w:rsidR="009B70E6" w:rsidRDefault="009B70E6" w:rsidP="009B70E6">
    <w:pPr>
      <w:pStyle w:val="Nagwek"/>
      <w:tabs>
        <w:tab w:val="left" w:pos="7512"/>
      </w:tabs>
      <w:rPr>
        <w:rFonts w:ascii="Lato" w:hAnsi="Lato"/>
      </w:rPr>
    </w:pPr>
  </w:p>
  <w:p w14:paraId="3281A3D4" w14:textId="77777777" w:rsidR="009B70E6" w:rsidRPr="00E362A8" w:rsidRDefault="009B70E6" w:rsidP="009B70E6">
    <w:pPr>
      <w:pStyle w:val="Nagwek"/>
      <w:tabs>
        <w:tab w:val="left" w:pos="7512"/>
      </w:tabs>
    </w:pPr>
    <w:r w:rsidRPr="003E54C8">
      <w:rPr>
        <w:rFonts w:ascii="Lato" w:hAnsi="Lato"/>
      </w:rPr>
      <w:t>INFORMACJA PRASOWA</w:t>
    </w:r>
  </w:p>
  <w:p w14:paraId="3276CC31" w14:textId="77777777" w:rsidR="009B70E6" w:rsidRDefault="009B70E6" w:rsidP="009B70E6">
    <w:pPr>
      <w:pStyle w:val="Nagwek"/>
      <w:tabs>
        <w:tab w:val="left" w:pos="7512"/>
      </w:tabs>
    </w:pPr>
    <w:r>
      <w:tab/>
    </w:r>
    <w:r>
      <w:tab/>
    </w:r>
    <w:r>
      <w:tab/>
    </w:r>
  </w:p>
  <w:p w14:paraId="128434EB" w14:textId="77777777" w:rsidR="009B70E6" w:rsidRDefault="009B70E6" w:rsidP="009B70E6">
    <w:pPr>
      <w:pStyle w:val="Nagwek"/>
    </w:pPr>
  </w:p>
  <w:p w14:paraId="6B4C52B7" w14:textId="77777777" w:rsidR="009B70E6" w:rsidRDefault="009B7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83"/>
    <w:rsid w:val="00003F8A"/>
    <w:rsid w:val="000F103D"/>
    <w:rsid w:val="00111EE4"/>
    <w:rsid w:val="002A5AC8"/>
    <w:rsid w:val="002B59F2"/>
    <w:rsid w:val="00355EBA"/>
    <w:rsid w:val="003E2FC1"/>
    <w:rsid w:val="00400C79"/>
    <w:rsid w:val="004034C7"/>
    <w:rsid w:val="004C6F3B"/>
    <w:rsid w:val="00591D24"/>
    <w:rsid w:val="00597EEC"/>
    <w:rsid w:val="005A6F9E"/>
    <w:rsid w:val="00634D70"/>
    <w:rsid w:val="00802A89"/>
    <w:rsid w:val="00963F7B"/>
    <w:rsid w:val="00974A68"/>
    <w:rsid w:val="009B70E6"/>
    <w:rsid w:val="00A31E83"/>
    <w:rsid w:val="00A71E5C"/>
    <w:rsid w:val="00BF51BB"/>
    <w:rsid w:val="00D01340"/>
    <w:rsid w:val="00D076D3"/>
    <w:rsid w:val="00E11E86"/>
    <w:rsid w:val="00EF4BF1"/>
    <w:rsid w:val="00F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2273"/>
  <w15:chartTrackingRefBased/>
  <w15:docId w15:val="{AADB23E4-5FC0-4AB9-B92C-3E0CCF8A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2FC1"/>
    <w:rPr>
      <w:b/>
      <w:bCs/>
    </w:rPr>
  </w:style>
  <w:style w:type="character" w:styleId="Uwydatnienie">
    <w:name w:val="Emphasis"/>
    <w:basedOn w:val="Domylnaczcionkaakapitu"/>
    <w:uiPriority w:val="20"/>
    <w:qFormat/>
    <w:rsid w:val="003E2FC1"/>
    <w:rPr>
      <w:i/>
      <w:iCs/>
    </w:rPr>
  </w:style>
  <w:style w:type="character" w:styleId="Hipercze">
    <w:name w:val="Hyperlink"/>
    <w:basedOn w:val="Domylnaczcionkaakapitu"/>
    <w:uiPriority w:val="99"/>
    <w:unhideWhenUsed/>
    <w:rsid w:val="003E2F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00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076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0E6"/>
  </w:style>
  <w:style w:type="paragraph" w:styleId="Stopka">
    <w:name w:val="footer"/>
    <w:basedOn w:val="Normalny"/>
    <w:link w:val="StopkaZnak"/>
    <w:uiPriority w:val="99"/>
    <w:unhideWhenUsed/>
    <w:rsid w:val="009B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3719</Characters>
  <Application>Microsoft Office Word</Application>
  <DocSecurity>0</DocSecurity>
  <Lines>464</Lines>
  <Paragraphs>143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Czy z rynku pracy znikną murarze i tynkarze? Deficyt tych zawodów wymaga zroboty</vt:lpstr>
      <vt:lpstr>    Dlaczego robotyzacja w budownictwie to konieczność?</vt:lpstr>
      <vt:lpstr>    Remedium na brak pracowników </vt:lpstr>
      <vt:lpstr>    ZST automatyzuje proces tynkarski 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</cp:lastModifiedBy>
  <cp:revision>3</cp:revision>
  <dcterms:created xsi:type="dcterms:W3CDTF">2023-04-11T18:59:00Z</dcterms:created>
  <dcterms:modified xsi:type="dcterms:W3CDTF">2023-04-12T21:13:00Z</dcterms:modified>
</cp:coreProperties>
</file>