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514FA" w:rsidRDefault="00000000" w:rsidP="006D2C2B">
      <w:pPr>
        <w:pStyle w:val="Nagwek2"/>
      </w:pPr>
      <w:bookmarkStart w:id="0" w:name="_ty3kl8wqbgoh" w:colFirst="0" w:colLast="0"/>
      <w:bookmarkEnd w:id="0"/>
      <w:r w:rsidRPr="006D2C2B">
        <w:t>Metody i techniki sztucznej inteligencji wykorzystywane w projektach R&amp;D</w:t>
      </w:r>
    </w:p>
    <w:p w14:paraId="2EBDBFC8" w14:textId="77777777" w:rsidR="006D2C2B" w:rsidRPr="006D2C2B" w:rsidRDefault="006D2C2B" w:rsidP="006D2C2B"/>
    <w:p w14:paraId="00000002" w14:textId="52384A9F" w:rsidR="003514FA" w:rsidRDefault="00000000" w:rsidP="006D2C2B">
      <w:pPr>
        <w:spacing w:line="360" w:lineRule="auto"/>
        <w:jc w:val="both"/>
        <w:rPr>
          <w:rFonts w:ascii="Lato" w:hAnsi="Lato" w:cs="Calibri"/>
          <w:b/>
        </w:rPr>
      </w:pPr>
      <w:r w:rsidRPr="006D2C2B">
        <w:rPr>
          <w:rFonts w:ascii="Lato" w:hAnsi="Lato" w:cs="Calibri"/>
          <w:b/>
        </w:rPr>
        <w:t>Sztuczna inteligencja znajduje powszechne zastosowanie w projektach badawczo-rozwojowych. Wykorzystanie nowoczesnych technologii do tworzenia innowacyjnych rozwiązań pozwala budować konkurencyjność firm, tworzyć nowe trendy i zmieniać oblicze znanego nam świata. Techniką, która rewolucjonizuje branżę R&amp;D</w:t>
      </w:r>
      <w:r w:rsidR="00A32311" w:rsidRPr="006D2C2B">
        <w:rPr>
          <w:rFonts w:ascii="Lato" w:hAnsi="Lato" w:cs="Calibri"/>
          <w:b/>
        </w:rPr>
        <w:t>,</w:t>
      </w:r>
      <w:r w:rsidRPr="006D2C2B">
        <w:rPr>
          <w:rFonts w:ascii="Lato" w:hAnsi="Lato" w:cs="Calibri"/>
          <w:b/>
        </w:rPr>
        <w:t xml:space="preserve"> jest między innymi uczenie maszynowe</w:t>
      </w:r>
      <w:r w:rsidR="00A32311" w:rsidRPr="006D2C2B">
        <w:rPr>
          <w:rFonts w:ascii="Lato" w:hAnsi="Lato" w:cs="Calibri"/>
          <w:b/>
        </w:rPr>
        <w:t xml:space="preserve">, </w:t>
      </w:r>
      <w:r w:rsidRPr="006D2C2B">
        <w:rPr>
          <w:rFonts w:ascii="Lato" w:hAnsi="Lato" w:cs="Calibri"/>
          <w:b/>
        </w:rPr>
        <w:t xml:space="preserve">umożliwiające inteligentnym systemom podejmowanie decyzji na podstawie </w:t>
      </w:r>
      <w:r w:rsidR="008B00E9" w:rsidRPr="006D2C2B">
        <w:rPr>
          <w:rFonts w:ascii="Lato" w:hAnsi="Lato" w:cs="Calibri"/>
          <w:b/>
        </w:rPr>
        <w:t>rezultatów badań</w:t>
      </w:r>
      <w:r w:rsidRPr="006D2C2B">
        <w:rPr>
          <w:rFonts w:ascii="Lato" w:hAnsi="Lato" w:cs="Calibri"/>
          <w:b/>
        </w:rPr>
        <w:t>.</w:t>
      </w:r>
    </w:p>
    <w:p w14:paraId="1A1B1163" w14:textId="77777777" w:rsidR="006D2C2B" w:rsidRPr="006D2C2B" w:rsidRDefault="006D2C2B" w:rsidP="006D2C2B">
      <w:pPr>
        <w:spacing w:line="360" w:lineRule="auto"/>
        <w:jc w:val="both"/>
        <w:rPr>
          <w:rFonts w:ascii="Lato" w:hAnsi="Lato" w:cs="Calibri"/>
          <w:b/>
        </w:rPr>
      </w:pPr>
    </w:p>
    <w:p w14:paraId="00000003" w14:textId="77777777" w:rsidR="003514FA" w:rsidRPr="006D2C2B" w:rsidRDefault="00000000" w:rsidP="006D2C2B">
      <w:pPr>
        <w:pStyle w:val="Nagwek2"/>
        <w:spacing w:before="0" w:after="0" w:line="360" w:lineRule="auto"/>
        <w:jc w:val="both"/>
        <w:rPr>
          <w:rFonts w:ascii="Lato" w:hAnsi="Lato" w:cs="Calibri"/>
          <w:sz w:val="28"/>
          <w:szCs w:val="28"/>
        </w:rPr>
      </w:pPr>
      <w:bookmarkStart w:id="1" w:name="_vug1qbcrch6x" w:colFirst="0" w:colLast="0"/>
      <w:bookmarkEnd w:id="1"/>
      <w:r w:rsidRPr="006D2C2B">
        <w:rPr>
          <w:rFonts w:ascii="Lato" w:hAnsi="Lato" w:cs="Calibri"/>
          <w:sz w:val="28"/>
          <w:szCs w:val="28"/>
        </w:rPr>
        <w:t>Najważniejsze metody i techniki sztucznej inteligencji</w:t>
      </w:r>
    </w:p>
    <w:p w14:paraId="00000005" w14:textId="7741382B" w:rsidR="003514FA" w:rsidRDefault="00000000" w:rsidP="006D2C2B">
      <w:pPr>
        <w:spacing w:line="360" w:lineRule="auto"/>
        <w:jc w:val="both"/>
        <w:rPr>
          <w:rFonts w:ascii="Lato" w:hAnsi="Lato" w:cs="Calibri"/>
        </w:rPr>
      </w:pPr>
      <w:r w:rsidRPr="006D2C2B">
        <w:rPr>
          <w:rFonts w:ascii="Lato" w:hAnsi="Lato" w:cs="Calibri"/>
        </w:rPr>
        <w:t>Systemy oparte na inteligencji obliczeniowej przetwarzają i interpretują dane o różnym charakterze. Mogą to być dane numeryczne, logiczne, binarne, symboliczne czy też niezakodowane obrazy odczytywane prosto z kamery. Systemy przetwarzają te informacje w poszukiwaniu relacji, a dzięki zdolności odtwarzania zachowań zaobserwowanych w ciągach uczących się inteligentne systemy potrafią formułować reguły wnioskowania i generalizować wiedzę, umożliwiając tym samym klasyfikowanie obiektów do jednej z zaobserwowanych wcześniej kategorii.</w:t>
      </w:r>
    </w:p>
    <w:p w14:paraId="6233D08E" w14:textId="77777777" w:rsidR="006D2C2B" w:rsidRPr="006D2C2B" w:rsidRDefault="006D2C2B" w:rsidP="006D2C2B">
      <w:pPr>
        <w:spacing w:line="360" w:lineRule="auto"/>
        <w:jc w:val="both"/>
        <w:rPr>
          <w:rFonts w:ascii="Lato" w:hAnsi="Lato" w:cs="Calibri"/>
        </w:rPr>
      </w:pPr>
    </w:p>
    <w:p w14:paraId="00000007" w14:textId="78D4CD5F" w:rsidR="003514FA" w:rsidRDefault="00000000" w:rsidP="006D2C2B">
      <w:pPr>
        <w:spacing w:line="360" w:lineRule="auto"/>
        <w:jc w:val="both"/>
        <w:rPr>
          <w:rFonts w:ascii="Lato" w:hAnsi="Lato" w:cs="Calibri"/>
        </w:rPr>
      </w:pPr>
      <w:r w:rsidRPr="006D2C2B">
        <w:rPr>
          <w:rFonts w:ascii="Lato" w:hAnsi="Lato" w:cs="Calibri"/>
        </w:rPr>
        <w:t xml:space="preserve">Popularne metody sztucznej inteligencji stanowią między innymi robotyka, systemy ekspertowe oraz heurystyki i strategie poszukiwań. Głównym zadaniem sztucznej inteligencji jest naśladowanie funkcji umysłu i ludzkich zmysłów. Tworzone modele i programy symulują zachowania inteligentne takie jak rozumowanie logiczne, dowodzenie twierdzeń czy podejmowanie decyzji. W tym celu wykorzystuje się </w:t>
      </w:r>
      <w:r w:rsidR="00DA3831" w:rsidRPr="006D2C2B">
        <w:rPr>
          <w:rFonts w:ascii="Lato" w:hAnsi="Lato" w:cs="Calibri"/>
        </w:rPr>
        <w:t xml:space="preserve">równe </w:t>
      </w:r>
      <w:r w:rsidRPr="006D2C2B">
        <w:rPr>
          <w:rFonts w:ascii="Lato" w:hAnsi="Lato" w:cs="Calibri"/>
        </w:rPr>
        <w:t xml:space="preserve">techniki sztucznej inteligencji </w:t>
      </w:r>
      <w:r w:rsidR="00DA3831" w:rsidRPr="006D2C2B">
        <w:rPr>
          <w:rFonts w:ascii="Lato" w:hAnsi="Lato" w:cs="Calibri"/>
        </w:rPr>
        <w:t xml:space="preserve">w tym </w:t>
      </w:r>
      <w:r w:rsidRPr="006D2C2B">
        <w:rPr>
          <w:rFonts w:ascii="Lato" w:hAnsi="Lato" w:cs="Calibri"/>
        </w:rPr>
        <w:t>sieci neuronow</w:t>
      </w:r>
      <w:r w:rsidR="00DA3831" w:rsidRPr="006D2C2B">
        <w:rPr>
          <w:rFonts w:ascii="Lato" w:hAnsi="Lato" w:cs="Calibri"/>
        </w:rPr>
        <w:t>e</w:t>
      </w:r>
      <w:r w:rsidRPr="006D2C2B">
        <w:rPr>
          <w:rFonts w:ascii="Lato" w:hAnsi="Lato" w:cs="Calibri"/>
        </w:rPr>
        <w:t>, logiki rozmytej, algorytm</w:t>
      </w:r>
      <w:r w:rsidR="00DA3831" w:rsidRPr="006D2C2B">
        <w:rPr>
          <w:rFonts w:ascii="Lato" w:hAnsi="Lato" w:cs="Calibri"/>
        </w:rPr>
        <w:t>y</w:t>
      </w:r>
      <w:r w:rsidRPr="006D2C2B">
        <w:rPr>
          <w:rFonts w:ascii="Lato" w:hAnsi="Lato" w:cs="Calibri"/>
        </w:rPr>
        <w:t xml:space="preserve"> ewolucyjn</w:t>
      </w:r>
      <w:r w:rsidR="00DA3831" w:rsidRPr="006D2C2B">
        <w:rPr>
          <w:rFonts w:ascii="Lato" w:hAnsi="Lato" w:cs="Calibri"/>
        </w:rPr>
        <w:t>e lub</w:t>
      </w:r>
      <w:r w:rsidRPr="006D2C2B">
        <w:rPr>
          <w:rFonts w:ascii="Lato" w:hAnsi="Lato" w:cs="Calibri"/>
        </w:rPr>
        <w:t xml:space="preserve"> zbior</w:t>
      </w:r>
      <w:r w:rsidR="00DA3831" w:rsidRPr="006D2C2B">
        <w:rPr>
          <w:rFonts w:ascii="Lato" w:hAnsi="Lato" w:cs="Calibri"/>
        </w:rPr>
        <w:t>y</w:t>
      </w:r>
      <w:r w:rsidRPr="006D2C2B">
        <w:rPr>
          <w:rFonts w:ascii="Lato" w:hAnsi="Lato" w:cs="Calibri"/>
        </w:rPr>
        <w:t xml:space="preserve"> przybliżonych czy zmiennych niepewnych. Jedną z najważniejszych technik sztucznej inteligencji stosowanych w projektach R&amp;D jest uczenie maszynowe.</w:t>
      </w:r>
    </w:p>
    <w:p w14:paraId="69BC9DBF" w14:textId="77777777" w:rsidR="006D2C2B" w:rsidRPr="006D2C2B" w:rsidRDefault="006D2C2B" w:rsidP="006D2C2B">
      <w:pPr>
        <w:spacing w:line="360" w:lineRule="auto"/>
        <w:jc w:val="both"/>
        <w:rPr>
          <w:rFonts w:ascii="Lato" w:hAnsi="Lato" w:cs="Calibri"/>
        </w:rPr>
      </w:pPr>
    </w:p>
    <w:p w14:paraId="00000008" w14:textId="5AD7AB90" w:rsidR="003514FA" w:rsidRDefault="00000000" w:rsidP="006D2C2B">
      <w:pPr>
        <w:spacing w:line="360" w:lineRule="auto"/>
        <w:jc w:val="both"/>
        <w:rPr>
          <w:rFonts w:ascii="Lato" w:hAnsi="Lato" w:cs="Calibri"/>
        </w:rPr>
      </w:pPr>
      <w:r w:rsidRPr="006D2C2B">
        <w:rPr>
          <w:rFonts w:ascii="Lato" w:hAnsi="Lato" w:cs="Calibri"/>
        </w:rPr>
        <w:t xml:space="preserve">– </w:t>
      </w:r>
      <w:r w:rsidRPr="006D2C2B">
        <w:rPr>
          <w:rFonts w:ascii="Lato" w:hAnsi="Lato" w:cs="Calibri"/>
          <w:i/>
        </w:rPr>
        <w:t>Uczenie maszynowe wykorzystuje algorytmy, które korygują swoje działanie poprzez ekspozycję na dane. Na podstawie przykładowych danych algorytmy budują, a następnie rozwijają model matematyczny, który umożliwia rozpoznawanie wzorców, predykcję wyników oraz podejmowanie decyzji</w:t>
      </w:r>
      <w:r w:rsidRPr="006D2C2B">
        <w:rPr>
          <w:rFonts w:ascii="Lato" w:hAnsi="Lato" w:cs="Calibri"/>
        </w:rPr>
        <w:t xml:space="preserve"> – tłumaczy </w:t>
      </w:r>
      <w:r w:rsidR="00DA3831" w:rsidRPr="006D2C2B">
        <w:rPr>
          <w:rFonts w:ascii="Lato" w:hAnsi="Lato" w:cs="Calibri"/>
        </w:rPr>
        <w:t>Krzysztof Zbroja</w:t>
      </w:r>
      <w:r w:rsidRPr="006D2C2B">
        <w:rPr>
          <w:rFonts w:ascii="Lato" w:hAnsi="Lato" w:cs="Calibri"/>
        </w:rPr>
        <w:t xml:space="preserve">, ekspert z Centrum Badań i Rozwoju Technologii dla </w:t>
      </w:r>
      <w:r w:rsidRPr="006D2C2B">
        <w:rPr>
          <w:rFonts w:ascii="Lato" w:hAnsi="Lato" w:cs="Calibri"/>
        </w:rPr>
        <w:lastRenderedPageBreak/>
        <w:t xml:space="preserve">Przemysłu. – </w:t>
      </w:r>
      <w:r w:rsidRPr="006D2C2B">
        <w:rPr>
          <w:rFonts w:ascii="Lato" w:hAnsi="Lato" w:cs="Calibri"/>
          <w:i/>
        </w:rPr>
        <w:t xml:space="preserve">W CBRTP wykorzystujemy uczenie maszynowe w projektach opartych na wizyjnych systemach kontroli jakości, takich jak realizowany przez nas projekt technologii kontroli jakości detali polimerowych wytwarzanych w procesach małoseryjnych i wielokomponentowych. Uczenie maszynowe oraz widzenie komputerowe stosujemy również w projektach R&amp;D związanych z robotyką. Techniki sztucznej inteligencji umożliwiają robotom rozpoznawanie otoczenia, nawigację oraz manipulację obiektami </w:t>
      </w:r>
      <w:r w:rsidRPr="006D2C2B">
        <w:rPr>
          <w:rFonts w:ascii="Lato" w:hAnsi="Lato" w:cs="Calibri"/>
        </w:rPr>
        <w:t>– wyjaśnia ekspert.</w:t>
      </w:r>
    </w:p>
    <w:p w14:paraId="36194984" w14:textId="77777777" w:rsidR="006D2C2B" w:rsidRPr="006D2C2B" w:rsidRDefault="006D2C2B" w:rsidP="006D2C2B">
      <w:pPr>
        <w:spacing w:line="360" w:lineRule="auto"/>
        <w:jc w:val="both"/>
        <w:rPr>
          <w:rFonts w:ascii="Lato" w:hAnsi="Lato" w:cs="Calibri"/>
        </w:rPr>
      </w:pPr>
    </w:p>
    <w:p w14:paraId="00000009" w14:textId="77777777" w:rsidR="003514FA" w:rsidRPr="006D2C2B" w:rsidRDefault="00000000" w:rsidP="006D2C2B">
      <w:pPr>
        <w:pStyle w:val="Nagwek2"/>
        <w:spacing w:before="0" w:after="0" w:line="360" w:lineRule="auto"/>
        <w:jc w:val="both"/>
        <w:rPr>
          <w:rFonts w:ascii="Lato" w:hAnsi="Lato" w:cs="Calibri"/>
        </w:rPr>
      </w:pPr>
      <w:bookmarkStart w:id="2" w:name="_67sk7hcvhqd3" w:colFirst="0" w:colLast="0"/>
      <w:bookmarkEnd w:id="2"/>
      <w:r w:rsidRPr="006D2C2B">
        <w:rPr>
          <w:rFonts w:ascii="Lato" w:hAnsi="Lato" w:cs="Calibri"/>
        </w:rPr>
        <w:t>Rola uczenia maszynowego w projektach R&amp;D</w:t>
      </w:r>
    </w:p>
    <w:p w14:paraId="0000000A" w14:textId="77777777" w:rsidR="003514FA" w:rsidRPr="006D2C2B" w:rsidRDefault="00000000" w:rsidP="006D2C2B">
      <w:pPr>
        <w:spacing w:line="360" w:lineRule="auto"/>
        <w:jc w:val="both"/>
        <w:rPr>
          <w:rFonts w:ascii="Lato" w:hAnsi="Lato" w:cs="Calibri"/>
        </w:rPr>
      </w:pPr>
      <w:r w:rsidRPr="006D2C2B">
        <w:rPr>
          <w:rFonts w:ascii="Lato" w:hAnsi="Lato" w:cs="Calibri"/>
        </w:rPr>
        <w:t>Uczenie maszynowe wykorzystuje się w innowacyjnych projektach technologicznych bazujących na dużej ilości zmiennych danych, których nie da się wprost zalgorytmizować. Inteligentne systemy korzystają z wprowadzonej bazy danych, a następnie poszerzają ją o kolejne informacje zdobywane wraz z doświadczeniem.</w:t>
      </w:r>
    </w:p>
    <w:p w14:paraId="0000000B" w14:textId="77777777" w:rsidR="003514FA" w:rsidRPr="006D2C2B" w:rsidRDefault="003514FA" w:rsidP="006D2C2B">
      <w:pPr>
        <w:spacing w:line="360" w:lineRule="auto"/>
        <w:jc w:val="both"/>
        <w:rPr>
          <w:rFonts w:ascii="Lato" w:hAnsi="Lato" w:cs="Calibri"/>
        </w:rPr>
      </w:pPr>
    </w:p>
    <w:p w14:paraId="0000000C" w14:textId="1725DB2A" w:rsidR="003514FA" w:rsidRPr="006D2C2B" w:rsidRDefault="00000000" w:rsidP="006D2C2B">
      <w:pPr>
        <w:spacing w:line="360" w:lineRule="auto"/>
        <w:jc w:val="both"/>
        <w:rPr>
          <w:rFonts w:ascii="Lato" w:hAnsi="Lato" w:cs="Calibri"/>
        </w:rPr>
      </w:pPr>
      <w:r w:rsidRPr="006D2C2B">
        <w:rPr>
          <w:rFonts w:ascii="Lato" w:hAnsi="Lato" w:cs="Calibri"/>
        </w:rPr>
        <w:t xml:space="preserve">– </w:t>
      </w:r>
      <w:r w:rsidRPr="006D2C2B">
        <w:rPr>
          <w:rFonts w:ascii="Lato" w:hAnsi="Lato" w:cs="Calibri"/>
          <w:i/>
        </w:rPr>
        <w:t xml:space="preserve">We wspomnianej wcześniej technologii kontroli jakości detali polimerowych wytwarzanych w procesach małoseryjnych i wielokomponentowych wykorzystujemy systemy wizyjne oparte na sztucznej inteligencji. Celem projektu jest opracowanie technologii automatyzacji procesów o dużej zmienności modeli w czasie, przyczyniającej się do zwiększenia skuteczności kontroli jakości oraz poprawienia wydajności produkcji. W tym celu opracowujemy i testujemy laboratoryjnie algorytmy fuzji i analizy obrazów z kamer oraz dane z profilometrów i danych układów sterowania, co umożliwia wykrycie wszystkich istotnych wad produkowanych detali i ich selekcję w ciągu technologicznym – </w:t>
      </w:r>
      <w:r w:rsidRPr="006D2C2B">
        <w:rPr>
          <w:rFonts w:ascii="Lato" w:hAnsi="Lato" w:cs="Calibri"/>
        </w:rPr>
        <w:t>wyjaśnia ekspert</w:t>
      </w:r>
      <w:r w:rsidR="00A32311" w:rsidRPr="006D2C2B">
        <w:rPr>
          <w:rFonts w:ascii="Lato" w:hAnsi="Lato" w:cs="Calibri"/>
        </w:rPr>
        <w:t xml:space="preserve"> z CBRTP</w:t>
      </w:r>
      <w:r w:rsidRPr="006D2C2B">
        <w:rPr>
          <w:rFonts w:ascii="Lato" w:hAnsi="Lato" w:cs="Calibri"/>
        </w:rPr>
        <w:t>.</w:t>
      </w:r>
    </w:p>
    <w:p w14:paraId="0000000D" w14:textId="77777777" w:rsidR="003514FA" w:rsidRPr="006D2C2B" w:rsidRDefault="003514FA" w:rsidP="006D2C2B">
      <w:pPr>
        <w:spacing w:line="360" w:lineRule="auto"/>
        <w:jc w:val="both"/>
        <w:rPr>
          <w:rFonts w:ascii="Lato" w:hAnsi="Lato" w:cs="Calibri"/>
        </w:rPr>
      </w:pPr>
    </w:p>
    <w:p w14:paraId="0000000E" w14:textId="77777777" w:rsidR="003514FA" w:rsidRDefault="00000000" w:rsidP="006D2C2B">
      <w:pPr>
        <w:spacing w:line="360" w:lineRule="auto"/>
        <w:jc w:val="both"/>
        <w:rPr>
          <w:rFonts w:ascii="Lato" w:hAnsi="Lato" w:cs="Calibri"/>
        </w:rPr>
      </w:pPr>
      <w:r w:rsidRPr="006D2C2B">
        <w:rPr>
          <w:rFonts w:ascii="Lato" w:hAnsi="Lato" w:cs="Calibri"/>
        </w:rPr>
        <w:t>Uczenie maszynowe znajduje powszechne zastosowanie między innymi w robotyce i systemach wizyjnych wykorzystywanych w branży produkcyjnej, logistycznej, medycznej oraz wielu innych. Umiejętność samodzielnego uczenia się pozwala skutecznie rozpoznawać wzorce, prognozować właściwe wyniki oraz optymalizować procesy. Inteligentne systemy bez wątpienia stanowią więc jeden z kluczowych kierunków rozwoju branży R&amp;D.</w:t>
      </w:r>
    </w:p>
    <w:p w14:paraId="3E1167E3" w14:textId="77777777" w:rsidR="006D2C2B" w:rsidRDefault="006D2C2B" w:rsidP="006D2C2B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3CCB52E5" w14:textId="77777777" w:rsidR="006D2C2B" w:rsidRDefault="006D2C2B" w:rsidP="006D2C2B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Kontakt dla mediów:</w:t>
      </w:r>
    </w:p>
    <w:p w14:paraId="5F37F674" w14:textId="77777777" w:rsidR="006D2C2B" w:rsidRDefault="006D2C2B" w:rsidP="006D2C2B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Małgorzata Knapik-Klata</w:t>
      </w:r>
    </w:p>
    <w:p w14:paraId="00F6A320" w14:textId="77777777" w:rsidR="006D2C2B" w:rsidRDefault="006D2C2B" w:rsidP="006D2C2B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 Manager</w:t>
      </w:r>
    </w:p>
    <w:p w14:paraId="10DCB415" w14:textId="77777777" w:rsidR="006D2C2B" w:rsidRDefault="006D2C2B" w:rsidP="006D2C2B">
      <w:pPr>
        <w:spacing w:line="360" w:lineRule="auto"/>
        <w:rPr>
          <w:rFonts w:ascii="Lato" w:hAnsi="Lato"/>
          <w:sz w:val="20"/>
          <w:szCs w:val="20"/>
        </w:rPr>
      </w:pPr>
      <w:hyperlink r:id="rId6" w:history="1">
        <w:r>
          <w:rPr>
            <w:rStyle w:val="Hipercze"/>
            <w:rFonts w:ascii="Lato" w:hAnsi="Lato"/>
          </w:rPr>
          <w:t>m.knapik-klata@commplace.com.pl</w:t>
        </w:r>
      </w:hyperlink>
    </w:p>
    <w:p w14:paraId="3C5C5ABA" w14:textId="0BB69A11" w:rsidR="006D2C2B" w:rsidRPr="006D2C2B" w:rsidRDefault="006D2C2B" w:rsidP="006D2C2B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>
        <w:rPr>
          <w:rFonts w:ascii="Lato" w:hAnsi="Lato"/>
          <w:sz w:val="20"/>
          <w:szCs w:val="20"/>
        </w:rPr>
        <w:t>984</w:t>
      </w:r>
    </w:p>
    <w:sectPr w:rsidR="006D2C2B" w:rsidRPr="006D2C2B">
      <w:headerReference w:type="default" r:id="rId7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0128" w14:textId="77777777" w:rsidR="00E03DD6" w:rsidRDefault="00E03DD6" w:rsidP="006D2C2B">
      <w:pPr>
        <w:spacing w:line="240" w:lineRule="auto"/>
      </w:pPr>
      <w:r>
        <w:separator/>
      </w:r>
    </w:p>
  </w:endnote>
  <w:endnote w:type="continuationSeparator" w:id="0">
    <w:p w14:paraId="53C53228" w14:textId="77777777" w:rsidR="00E03DD6" w:rsidRDefault="00E03DD6" w:rsidP="006D2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4926" w14:textId="77777777" w:rsidR="00E03DD6" w:rsidRDefault="00E03DD6" w:rsidP="006D2C2B">
      <w:pPr>
        <w:spacing w:line="240" w:lineRule="auto"/>
      </w:pPr>
      <w:r>
        <w:separator/>
      </w:r>
    </w:p>
  </w:footnote>
  <w:footnote w:type="continuationSeparator" w:id="0">
    <w:p w14:paraId="32C746FF" w14:textId="77777777" w:rsidR="00E03DD6" w:rsidRDefault="00E03DD6" w:rsidP="006D2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90DA" w14:textId="77777777" w:rsidR="006D2C2B" w:rsidRDefault="006D2C2B" w:rsidP="006D2C2B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4A776" wp14:editId="3C592446">
          <wp:simplePos x="0" y="0"/>
          <wp:positionH relativeFrom="column">
            <wp:posOffset>3661410</wp:posOffset>
          </wp:positionH>
          <wp:positionV relativeFrom="paragraph">
            <wp:posOffset>144780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896980874" name="Obraz 1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77321805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96D422" w14:textId="77777777" w:rsidR="006D2C2B" w:rsidRDefault="006D2C2B" w:rsidP="006D2C2B">
    <w:pPr>
      <w:pStyle w:val="Nagwek"/>
      <w:tabs>
        <w:tab w:val="left" w:pos="7512"/>
      </w:tabs>
      <w:rPr>
        <w:rFonts w:ascii="Lato" w:hAnsi="Lato"/>
      </w:rPr>
    </w:pPr>
  </w:p>
  <w:p w14:paraId="15550D7F" w14:textId="77777777" w:rsidR="006D2C2B" w:rsidRDefault="006D2C2B" w:rsidP="006D2C2B">
    <w:pPr>
      <w:pStyle w:val="Nagwek"/>
      <w:tabs>
        <w:tab w:val="left" w:pos="7512"/>
      </w:tabs>
    </w:pPr>
    <w:r>
      <w:rPr>
        <w:rFonts w:ascii="Lato" w:hAnsi="Lato"/>
      </w:rPr>
      <w:t>INFORMACJA PRASOWA</w:t>
    </w:r>
    <w:r>
      <w:tab/>
    </w:r>
    <w:r>
      <w:tab/>
    </w:r>
  </w:p>
  <w:p w14:paraId="5944C19E" w14:textId="77777777" w:rsidR="006D2C2B" w:rsidRDefault="006D2C2B" w:rsidP="006D2C2B">
    <w:pPr>
      <w:pStyle w:val="Nagwek"/>
    </w:pPr>
  </w:p>
  <w:p w14:paraId="568EE7C7" w14:textId="77777777" w:rsidR="006D2C2B" w:rsidRDefault="006D2C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FA"/>
    <w:rsid w:val="003514FA"/>
    <w:rsid w:val="006D2C2B"/>
    <w:rsid w:val="008B00E9"/>
    <w:rsid w:val="00A32311"/>
    <w:rsid w:val="00DA3831"/>
    <w:rsid w:val="00E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4723"/>
  <w15:docId w15:val="{F0E55490-CC76-4E99-AE88-8CDBC58C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D2C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C2B"/>
  </w:style>
  <w:style w:type="paragraph" w:styleId="Stopka">
    <w:name w:val="footer"/>
    <w:basedOn w:val="Normalny"/>
    <w:link w:val="StopkaZnak"/>
    <w:uiPriority w:val="99"/>
    <w:unhideWhenUsed/>
    <w:rsid w:val="006D2C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C2B"/>
  </w:style>
  <w:style w:type="character" w:styleId="Hipercze">
    <w:name w:val="Hyperlink"/>
    <w:basedOn w:val="Domylnaczcionkaakapitu"/>
    <w:uiPriority w:val="99"/>
    <w:semiHidden/>
    <w:unhideWhenUsed/>
    <w:rsid w:val="006D2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3730</Characters>
  <Application>Microsoft Office Word</Application>
  <DocSecurity>0</DocSecurity>
  <Lines>54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2023-07-21T12:44:00Z</dcterms:created>
  <dcterms:modified xsi:type="dcterms:W3CDTF">2023-07-25T07:21:00Z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d4e6c9227c4a0fc9485ff0d3435655845728a5463513fadb9c688ee9d9359f58</vt:lpwstr>
  </property>
</Properties>
</file>