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B7" w:rsidRPr="00E447B7" w:rsidRDefault="00E447B7" w:rsidP="00E447B7">
      <w:pPr>
        <w:spacing w:before="240" w:after="240" w:line="240" w:lineRule="auto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  <w:r w:rsidRPr="00E447B7">
        <w:rPr>
          <w:rFonts w:ascii="Tahoma" w:eastAsia="Times New Roman" w:hAnsi="Tahoma" w:cs="Tahoma"/>
          <w:color w:val="000000"/>
          <w:lang w:eastAsia="pl-PL"/>
        </w:rPr>
        <w:t>lipiec 2023 r.</w:t>
      </w:r>
    </w:p>
    <w:p w:rsidR="00E447B7" w:rsidRPr="00E447B7" w:rsidRDefault="00E447B7" w:rsidP="00E447B7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447B7">
        <w:rPr>
          <w:rFonts w:ascii="Tahoma" w:eastAsia="Times New Roman" w:hAnsi="Tahoma" w:cs="Tahoma"/>
          <w:color w:val="000000"/>
          <w:lang w:eastAsia="pl-PL"/>
        </w:rPr>
        <w:t>Informacja prasowa</w:t>
      </w:r>
    </w:p>
    <w:p w:rsidR="00E447B7" w:rsidRPr="00E447B7" w:rsidRDefault="00E447B7" w:rsidP="00E447B7">
      <w:pPr>
        <w:spacing w:before="240" w:after="24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E447B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Nowe możliwości w </w:t>
      </w:r>
      <w:proofErr w:type="spellStart"/>
      <w:r w:rsidRPr="00E447B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fotowoltaice</w:t>
      </w:r>
      <w:proofErr w:type="spellEnd"/>
      <w:r w:rsidRPr="00E447B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dla przedsiębiorstw. Zmiana ustawy o OZE</w:t>
      </w:r>
    </w:p>
    <w:p w:rsidR="00E447B7" w:rsidRPr="00E447B7" w:rsidRDefault="00E447B7" w:rsidP="00E447B7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447B7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Sejm uchwalił nowelizację ustawy o odnawialnych źródłach energii. Zawiera ona szereg regulacji wprowadzonych w unijnej dyrektywie o OZE. Istotnym elementem nowelizacji jest zwolnienie z pozwolenia na budowę instalacji fotowoltaicznych o mocy do 150 </w:t>
      </w:r>
      <w:proofErr w:type="spellStart"/>
      <w:r w:rsidRPr="00E447B7">
        <w:rPr>
          <w:rFonts w:ascii="Tahoma" w:eastAsia="Times New Roman" w:hAnsi="Tahoma" w:cs="Tahoma"/>
          <w:b/>
          <w:bCs/>
          <w:color w:val="000000"/>
          <w:lang w:eastAsia="pl-PL"/>
        </w:rPr>
        <w:t>kW</w:t>
      </w:r>
      <w:proofErr w:type="spellEnd"/>
      <w:r w:rsidRPr="00E447B7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. Dotychczas jedynie montowanie </w:t>
      </w:r>
      <w:proofErr w:type="spellStart"/>
      <w:r w:rsidRPr="00E447B7">
        <w:rPr>
          <w:rFonts w:ascii="Tahoma" w:eastAsia="Times New Roman" w:hAnsi="Tahoma" w:cs="Tahoma"/>
          <w:b/>
          <w:bCs/>
          <w:color w:val="000000"/>
          <w:lang w:eastAsia="pl-PL"/>
        </w:rPr>
        <w:t>mikroinstalacji</w:t>
      </w:r>
      <w:proofErr w:type="spellEnd"/>
      <w:r w:rsidRPr="00E447B7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 (do 50 </w:t>
      </w:r>
      <w:proofErr w:type="spellStart"/>
      <w:r w:rsidRPr="00E447B7">
        <w:rPr>
          <w:rFonts w:ascii="Tahoma" w:eastAsia="Times New Roman" w:hAnsi="Tahoma" w:cs="Tahoma"/>
          <w:b/>
          <w:bCs/>
          <w:color w:val="000000"/>
          <w:lang w:eastAsia="pl-PL"/>
        </w:rPr>
        <w:t>kW</w:t>
      </w:r>
      <w:proofErr w:type="spellEnd"/>
      <w:r w:rsidRPr="00E447B7">
        <w:rPr>
          <w:rFonts w:ascii="Tahoma" w:eastAsia="Times New Roman" w:hAnsi="Tahoma" w:cs="Tahoma"/>
          <w:b/>
          <w:bCs/>
          <w:color w:val="000000"/>
          <w:lang w:eastAsia="pl-PL"/>
        </w:rPr>
        <w:t>) było zwolnione z konieczności uzyskania pozwolenia na budowę. A co jeszcze powinny wiedzieć przedsiębiorstwa o nowelizacji ustawy i jakie są koszty instalacji fotowoltaicznej?</w:t>
      </w:r>
    </w:p>
    <w:p w:rsidR="00E447B7" w:rsidRPr="00E447B7" w:rsidRDefault="00E447B7" w:rsidP="00E447B7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447B7">
        <w:rPr>
          <w:rFonts w:ascii="Tahoma" w:eastAsia="Times New Roman" w:hAnsi="Tahoma" w:cs="Tahoma"/>
          <w:color w:val="000000"/>
          <w:lang w:eastAsia="pl-PL"/>
        </w:rPr>
        <w:t>7 lipca br. Sejm uchwalił nowelizację ustawy o odnawialnych źródłach energii. Nowe prawo trafi pod obrady Senatu, a następnie – po decyzji senatorów – będzie przedmiotem głosowania w Sejmie. Już teraz warto przyjrzeć się zmianom, jakie zakłada jej nowelizacja. Te powinny być szczególnie interesujące dla przedsiębiorców, którzy planują zainwestować w OZE lub już posiadają panele fotowoltaiczne.  </w:t>
      </w:r>
    </w:p>
    <w:p w:rsidR="00E447B7" w:rsidRPr="00E447B7" w:rsidRDefault="00E447B7" w:rsidP="00E447B7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447B7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Instalacje o mocy do 150 </w:t>
      </w:r>
      <w:proofErr w:type="spellStart"/>
      <w:r w:rsidRPr="00E447B7">
        <w:rPr>
          <w:rFonts w:ascii="Tahoma" w:eastAsia="Times New Roman" w:hAnsi="Tahoma" w:cs="Tahoma"/>
          <w:b/>
          <w:bCs/>
          <w:color w:val="000000"/>
          <w:lang w:eastAsia="pl-PL"/>
        </w:rPr>
        <w:t>kW</w:t>
      </w:r>
      <w:proofErr w:type="spellEnd"/>
      <w:r w:rsidRPr="00E447B7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 bez pozwolenia na budowę</w:t>
      </w:r>
    </w:p>
    <w:p w:rsidR="00E447B7" w:rsidRPr="00E447B7" w:rsidRDefault="00E447B7" w:rsidP="00E447B7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447B7">
        <w:rPr>
          <w:rFonts w:ascii="Tahoma" w:eastAsia="Times New Roman" w:hAnsi="Tahoma" w:cs="Tahoma"/>
          <w:color w:val="000000"/>
          <w:lang w:eastAsia="pl-PL"/>
        </w:rPr>
        <w:t xml:space="preserve">Dotychczas pozwolenie na budowę nie było konieczne w przypadku uruchomienia tzw. </w:t>
      </w:r>
      <w:proofErr w:type="spellStart"/>
      <w:r w:rsidRPr="00E447B7">
        <w:rPr>
          <w:rFonts w:ascii="Tahoma" w:eastAsia="Times New Roman" w:hAnsi="Tahoma" w:cs="Tahoma"/>
          <w:color w:val="000000"/>
          <w:lang w:eastAsia="pl-PL"/>
        </w:rPr>
        <w:t>mikroinstalacji</w:t>
      </w:r>
      <w:proofErr w:type="spellEnd"/>
      <w:r w:rsidRPr="00E447B7">
        <w:rPr>
          <w:rFonts w:ascii="Tahoma" w:eastAsia="Times New Roman" w:hAnsi="Tahoma" w:cs="Tahoma"/>
          <w:color w:val="000000"/>
          <w:lang w:eastAsia="pl-PL"/>
        </w:rPr>
        <w:t xml:space="preserve"> fotowoltaicznych. Nowelizacja ustawy o OZE zakłada, że w ustawie Prawo budowlane w art. 29 ust. 4 </w:t>
      </w:r>
      <w:proofErr w:type="spellStart"/>
      <w:r w:rsidRPr="00E447B7">
        <w:rPr>
          <w:rFonts w:ascii="Tahoma" w:eastAsia="Times New Roman" w:hAnsi="Tahoma" w:cs="Tahoma"/>
          <w:color w:val="000000"/>
          <w:lang w:eastAsia="pl-PL"/>
        </w:rPr>
        <w:t>pkt</w:t>
      </w:r>
      <w:proofErr w:type="spellEnd"/>
      <w:r w:rsidRPr="00E447B7">
        <w:rPr>
          <w:rFonts w:ascii="Tahoma" w:eastAsia="Times New Roman" w:hAnsi="Tahoma" w:cs="Tahoma"/>
          <w:color w:val="000000"/>
          <w:lang w:eastAsia="pl-PL"/>
        </w:rPr>
        <w:t xml:space="preserve"> 3 lit. c wyrazy „50 </w:t>
      </w:r>
      <w:proofErr w:type="spellStart"/>
      <w:r w:rsidRPr="00E447B7">
        <w:rPr>
          <w:rFonts w:ascii="Tahoma" w:eastAsia="Times New Roman" w:hAnsi="Tahoma" w:cs="Tahoma"/>
          <w:color w:val="000000"/>
          <w:lang w:eastAsia="pl-PL"/>
        </w:rPr>
        <w:t>kW</w:t>
      </w:r>
      <w:proofErr w:type="spellEnd"/>
      <w:r w:rsidRPr="00E447B7">
        <w:rPr>
          <w:rFonts w:ascii="Tahoma" w:eastAsia="Times New Roman" w:hAnsi="Tahoma" w:cs="Tahoma"/>
          <w:color w:val="000000"/>
          <w:lang w:eastAsia="pl-PL"/>
        </w:rPr>
        <w:t xml:space="preserve">” zostaną zastąpione wyrazami „150 </w:t>
      </w:r>
      <w:proofErr w:type="spellStart"/>
      <w:r w:rsidRPr="00E447B7">
        <w:rPr>
          <w:rFonts w:ascii="Tahoma" w:eastAsia="Times New Roman" w:hAnsi="Tahoma" w:cs="Tahoma"/>
          <w:color w:val="000000"/>
          <w:lang w:eastAsia="pl-PL"/>
        </w:rPr>
        <w:t>kW</w:t>
      </w:r>
      <w:proofErr w:type="spellEnd"/>
      <w:r w:rsidRPr="00E447B7">
        <w:rPr>
          <w:rFonts w:ascii="Tahoma" w:eastAsia="Times New Roman" w:hAnsi="Tahoma" w:cs="Tahoma"/>
          <w:color w:val="000000"/>
          <w:lang w:eastAsia="pl-PL"/>
        </w:rPr>
        <w:t xml:space="preserve">”. Co to w praktyce oznacza dla </w:t>
      </w:r>
      <w:proofErr w:type="spellStart"/>
      <w:r w:rsidRPr="00E447B7">
        <w:rPr>
          <w:rFonts w:ascii="Tahoma" w:eastAsia="Times New Roman" w:hAnsi="Tahoma" w:cs="Tahoma"/>
          <w:color w:val="000000"/>
          <w:lang w:eastAsia="pl-PL"/>
        </w:rPr>
        <w:t>prosumentów</w:t>
      </w:r>
      <w:proofErr w:type="spellEnd"/>
      <w:r w:rsidRPr="00E447B7">
        <w:rPr>
          <w:rFonts w:ascii="Tahoma" w:eastAsia="Times New Roman" w:hAnsi="Tahoma" w:cs="Tahoma"/>
          <w:color w:val="000000"/>
          <w:lang w:eastAsia="pl-PL"/>
        </w:rPr>
        <w:t xml:space="preserve">? Wyjaśnia </w:t>
      </w:r>
      <w:r w:rsidR="0000677E">
        <w:rPr>
          <w:rFonts w:ascii="Tahoma" w:eastAsia="Times New Roman" w:hAnsi="Tahoma" w:cs="Tahoma"/>
          <w:color w:val="000000"/>
          <w:lang w:eastAsia="pl-PL"/>
        </w:rPr>
        <w:t xml:space="preserve">Adrian </w:t>
      </w:r>
      <w:proofErr w:type="spellStart"/>
      <w:r w:rsidR="0000677E">
        <w:rPr>
          <w:rFonts w:ascii="Tahoma" w:eastAsia="Times New Roman" w:hAnsi="Tahoma" w:cs="Tahoma"/>
          <w:color w:val="000000"/>
          <w:lang w:eastAsia="pl-PL"/>
        </w:rPr>
        <w:t>Wachelka</w:t>
      </w:r>
      <w:proofErr w:type="spellEnd"/>
      <w:r w:rsidR="0000677E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E447B7">
        <w:rPr>
          <w:rFonts w:ascii="Tahoma" w:eastAsia="Times New Roman" w:hAnsi="Tahoma" w:cs="Tahoma"/>
          <w:color w:val="000000"/>
          <w:lang w:eastAsia="pl-PL"/>
        </w:rPr>
        <w:t xml:space="preserve">z firmy </w:t>
      </w:r>
      <w:proofErr w:type="spellStart"/>
      <w:r w:rsidRPr="00E447B7">
        <w:rPr>
          <w:rFonts w:ascii="Tahoma" w:eastAsia="Times New Roman" w:hAnsi="Tahoma" w:cs="Tahoma"/>
          <w:color w:val="000000"/>
          <w:lang w:eastAsia="pl-PL"/>
        </w:rPr>
        <w:t>Inergis</w:t>
      </w:r>
      <w:proofErr w:type="spellEnd"/>
      <w:r w:rsidRPr="00E447B7">
        <w:rPr>
          <w:rFonts w:ascii="Tahoma" w:eastAsia="Times New Roman" w:hAnsi="Tahoma" w:cs="Tahoma"/>
          <w:color w:val="000000"/>
          <w:lang w:eastAsia="pl-PL"/>
        </w:rPr>
        <w:t xml:space="preserve">, która od ponad 35 lat wspiera przedsiębiorstwa w modernizacji energetycznej, promując nowatorskie, energooszczędne rozwiązania z zakresu OZE – m.in. </w:t>
      </w:r>
      <w:proofErr w:type="spellStart"/>
      <w:r w:rsidRPr="00E447B7">
        <w:rPr>
          <w:rFonts w:ascii="Tahoma" w:eastAsia="Times New Roman" w:hAnsi="Tahoma" w:cs="Tahoma"/>
          <w:color w:val="000000"/>
          <w:lang w:eastAsia="pl-PL"/>
        </w:rPr>
        <w:t>fotowoltaiki</w:t>
      </w:r>
      <w:proofErr w:type="spellEnd"/>
      <w:r w:rsidRPr="00E447B7">
        <w:rPr>
          <w:rFonts w:ascii="Tahoma" w:eastAsia="Times New Roman" w:hAnsi="Tahoma" w:cs="Tahoma"/>
          <w:color w:val="000000"/>
          <w:lang w:eastAsia="pl-PL"/>
        </w:rPr>
        <w:t xml:space="preserve"> i pomp ciepła.</w:t>
      </w:r>
    </w:p>
    <w:p w:rsidR="00E447B7" w:rsidRPr="00E447B7" w:rsidRDefault="00E447B7" w:rsidP="00E447B7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447B7">
        <w:rPr>
          <w:rFonts w:ascii="Tahoma" w:eastAsia="Times New Roman" w:hAnsi="Tahoma" w:cs="Tahoma"/>
          <w:color w:val="000000"/>
          <w:lang w:eastAsia="pl-PL"/>
        </w:rPr>
        <w:t xml:space="preserve"> – </w:t>
      </w:r>
      <w:r w:rsidRPr="00E447B7">
        <w:rPr>
          <w:rFonts w:ascii="Tahoma" w:eastAsia="Times New Roman" w:hAnsi="Tahoma" w:cs="Tahoma"/>
          <w:i/>
          <w:iCs/>
          <w:color w:val="000000"/>
          <w:lang w:eastAsia="pl-PL"/>
        </w:rPr>
        <w:t>Dzięki nowelizacji ustawy będziemy mogli zaproponować nowe rozwiązania dla przedsiębiorców</w:t>
      </w:r>
      <w:r w:rsidRPr="00E447B7">
        <w:rPr>
          <w:rFonts w:ascii="Tahoma" w:eastAsia="Times New Roman" w:hAnsi="Tahoma" w:cs="Tahoma"/>
          <w:color w:val="000000"/>
          <w:lang w:eastAsia="pl-PL"/>
        </w:rPr>
        <w:t xml:space="preserve"> – mówi Adrian </w:t>
      </w:r>
      <w:proofErr w:type="spellStart"/>
      <w:r w:rsidRPr="00E447B7">
        <w:rPr>
          <w:rFonts w:ascii="Tahoma" w:eastAsia="Times New Roman" w:hAnsi="Tahoma" w:cs="Tahoma"/>
          <w:color w:val="000000"/>
          <w:lang w:eastAsia="pl-PL"/>
        </w:rPr>
        <w:t>Wachelka</w:t>
      </w:r>
      <w:proofErr w:type="spellEnd"/>
      <w:r w:rsidRPr="00E447B7">
        <w:rPr>
          <w:rFonts w:ascii="Tahoma" w:eastAsia="Times New Roman" w:hAnsi="Tahoma" w:cs="Tahoma"/>
          <w:color w:val="000000"/>
          <w:lang w:eastAsia="pl-PL"/>
        </w:rPr>
        <w:t xml:space="preserve">, Członek Zarządu INERGIS. – </w:t>
      </w:r>
      <w:r w:rsidRPr="00E447B7">
        <w:rPr>
          <w:rFonts w:ascii="Tahoma" w:eastAsia="Times New Roman" w:hAnsi="Tahoma" w:cs="Tahoma"/>
          <w:i/>
          <w:iCs/>
          <w:color w:val="000000"/>
          <w:lang w:eastAsia="pl-PL"/>
        </w:rPr>
        <w:t xml:space="preserve">To między innymi dobudowanie do instalacji fotowoltaicznej magazynu energii. </w:t>
      </w:r>
      <w:proofErr w:type="spellStart"/>
      <w:r w:rsidRPr="00E447B7">
        <w:rPr>
          <w:rFonts w:ascii="Tahoma" w:eastAsia="Times New Roman" w:hAnsi="Tahoma" w:cs="Tahoma"/>
          <w:i/>
          <w:iCs/>
          <w:color w:val="000000"/>
          <w:lang w:eastAsia="pl-PL"/>
        </w:rPr>
        <w:t>Prosumenci</w:t>
      </w:r>
      <w:proofErr w:type="spellEnd"/>
      <w:r w:rsidRPr="00E447B7">
        <w:rPr>
          <w:rFonts w:ascii="Tahoma" w:eastAsia="Times New Roman" w:hAnsi="Tahoma" w:cs="Tahoma"/>
          <w:i/>
          <w:iCs/>
          <w:color w:val="000000"/>
          <w:lang w:eastAsia="pl-PL"/>
        </w:rPr>
        <w:t xml:space="preserve"> będą mogli także rozbudować już istniejące </w:t>
      </w:r>
      <w:proofErr w:type="spellStart"/>
      <w:r w:rsidRPr="00E447B7">
        <w:rPr>
          <w:rFonts w:ascii="Tahoma" w:eastAsia="Times New Roman" w:hAnsi="Tahoma" w:cs="Tahoma"/>
          <w:i/>
          <w:iCs/>
          <w:color w:val="000000"/>
          <w:lang w:eastAsia="pl-PL"/>
        </w:rPr>
        <w:t>mikroinstalacje</w:t>
      </w:r>
      <w:proofErr w:type="spellEnd"/>
      <w:r w:rsidRPr="00E447B7">
        <w:rPr>
          <w:rFonts w:ascii="Tahoma" w:eastAsia="Times New Roman" w:hAnsi="Tahoma" w:cs="Tahoma"/>
          <w:i/>
          <w:iCs/>
          <w:color w:val="000000"/>
          <w:lang w:eastAsia="pl-PL"/>
        </w:rPr>
        <w:t xml:space="preserve"> o kolejne 100 </w:t>
      </w:r>
      <w:proofErr w:type="spellStart"/>
      <w:r w:rsidRPr="00E447B7">
        <w:rPr>
          <w:rFonts w:ascii="Tahoma" w:eastAsia="Times New Roman" w:hAnsi="Tahoma" w:cs="Tahoma"/>
          <w:i/>
          <w:iCs/>
          <w:color w:val="000000"/>
          <w:lang w:eastAsia="pl-PL"/>
        </w:rPr>
        <w:t>kW</w:t>
      </w:r>
      <w:proofErr w:type="spellEnd"/>
      <w:r w:rsidRPr="00E447B7">
        <w:rPr>
          <w:rFonts w:ascii="Tahoma" w:eastAsia="Times New Roman" w:hAnsi="Tahoma" w:cs="Tahoma"/>
          <w:i/>
          <w:iCs/>
          <w:color w:val="000000"/>
          <w:lang w:eastAsia="pl-PL"/>
        </w:rPr>
        <w:t>. Moduły fotowoltaiczne mogą znajdować się na dachu, na gruncie lub w obu miejscach. W przypadku korzystania z modelu hybrydowego konieczne jest sprawdzenie, czy oba urządzenia fotowoltaiczne stanowią jedną instalację i służą do wspólnego celu. Jeżeli tak jest i są one podłączone do wspólnego licznika u inwestora, wówczas moce obu systemów należy sumować.</w:t>
      </w:r>
    </w:p>
    <w:p w:rsidR="00E447B7" w:rsidRPr="00E447B7" w:rsidRDefault="00E447B7" w:rsidP="00E447B7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447B7">
        <w:rPr>
          <w:rFonts w:ascii="Tahoma" w:eastAsia="Times New Roman" w:hAnsi="Tahoma" w:cs="Tahoma"/>
          <w:color w:val="000000"/>
          <w:lang w:eastAsia="pl-PL"/>
        </w:rPr>
        <w:t xml:space="preserve">A dlaczego warto rozbudować instalacje z 50 </w:t>
      </w:r>
      <w:proofErr w:type="spellStart"/>
      <w:r w:rsidRPr="00E447B7">
        <w:rPr>
          <w:rFonts w:ascii="Tahoma" w:eastAsia="Times New Roman" w:hAnsi="Tahoma" w:cs="Tahoma"/>
          <w:color w:val="000000"/>
          <w:lang w:eastAsia="pl-PL"/>
        </w:rPr>
        <w:t>kW</w:t>
      </w:r>
      <w:proofErr w:type="spellEnd"/>
      <w:r w:rsidRPr="00E447B7">
        <w:rPr>
          <w:rFonts w:ascii="Tahoma" w:eastAsia="Times New Roman" w:hAnsi="Tahoma" w:cs="Tahoma"/>
          <w:color w:val="000000"/>
          <w:lang w:eastAsia="pl-PL"/>
        </w:rPr>
        <w:t xml:space="preserve"> do 150 </w:t>
      </w:r>
      <w:proofErr w:type="spellStart"/>
      <w:r w:rsidRPr="00E447B7">
        <w:rPr>
          <w:rFonts w:ascii="Tahoma" w:eastAsia="Times New Roman" w:hAnsi="Tahoma" w:cs="Tahoma"/>
          <w:color w:val="000000"/>
          <w:lang w:eastAsia="pl-PL"/>
        </w:rPr>
        <w:t>kW</w:t>
      </w:r>
      <w:proofErr w:type="spellEnd"/>
      <w:r w:rsidRPr="00E447B7">
        <w:rPr>
          <w:rFonts w:ascii="Tahoma" w:eastAsia="Times New Roman" w:hAnsi="Tahoma" w:cs="Tahoma"/>
          <w:color w:val="000000"/>
          <w:lang w:eastAsia="pl-PL"/>
        </w:rPr>
        <w:t>, bez pozwolenia na budowę? Zdaniem eksperta daje to przede wszystkim większe moce produkcyjne.</w:t>
      </w:r>
    </w:p>
    <w:p w:rsidR="00E447B7" w:rsidRPr="00E447B7" w:rsidRDefault="00E447B7" w:rsidP="00E447B7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447B7">
        <w:rPr>
          <w:rFonts w:ascii="Tahoma" w:eastAsia="Times New Roman" w:hAnsi="Tahoma" w:cs="Tahoma"/>
          <w:color w:val="000000"/>
          <w:lang w:eastAsia="pl-PL"/>
        </w:rPr>
        <w:t xml:space="preserve"> – </w:t>
      </w:r>
      <w:r w:rsidRPr="00E447B7">
        <w:rPr>
          <w:rFonts w:ascii="Tahoma" w:eastAsia="Times New Roman" w:hAnsi="Tahoma" w:cs="Tahoma"/>
          <w:i/>
          <w:iCs/>
          <w:color w:val="000000"/>
          <w:lang w:eastAsia="pl-PL"/>
        </w:rPr>
        <w:t xml:space="preserve">Większe instalacje generują więcej energii, co w okresie długoterminowym gwarantuje oszczędności dla </w:t>
      </w:r>
      <w:proofErr w:type="spellStart"/>
      <w:r w:rsidRPr="00E447B7">
        <w:rPr>
          <w:rFonts w:ascii="Tahoma" w:eastAsia="Times New Roman" w:hAnsi="Tahoma" w:cs="Tahoma"/>
          <w:i/>
          <w:iCs/>
          <w:color w:val="000000"/>
          <w:lang w:eastAsia="pl-PL"/>
        </w:rPr>
        <w:t>prosumenta</w:t>
      </w:r>
      <w:proofErr w:type="spellEnd"/>
      <w:r w:rsidRPr="00E447B7">
        <w:rPr>
          <w:rFonts w:ascii="Tahoma" w:eastAsia="Times New Roman" w:hAnsi="Tahoma" w:cs="Tahoma"/>
          <w:i/>
          <w:iCs/>
          <w:color w:val="000000"/>
          <w:lang w:eastAsia="pl-PL"/>
        </w:rPr>
        <w:t>. Zapewnia także szybszy zwrot z inwestycji –</w:t>
      </w:r>
      <w:r w:rsidRPr="00E447B7">
        <w:rPr>
          <w:rFonts w:ascii="Tahoma" w:eastAsia="Times New Roman" w:hAnsi="Tahoma" w:cs="Tahoma"/>
          <w:color w:val="000000"/>
          <w:lang w:eastAsia="pl-PL"/>
        </w:rPr>
        <w:t xml:space="preserve"> dodaje Adrian </w:t>
      </w:r>
      <w:proofErr w:type="spellStart"/>
      <w:r w:rsidRPr="00E447B7">
        <w:rPr>
          <w:rFonts w:ascii="Tahoma" w:eastAsia="Times New Roman" w:hAnsi="Tahoma" w:cs="Tahoma"/>
          <w:color w:val="000000"/>
          <w:lang w:eastAsia="pl-PL"/>
        </w:rPr>
        <w:t>Wachelka</w:t>
      </w:r>
      <w:proofErr w:type="spellEnd"/>
      <w:r w:rsidRPr="00E447B7">
        <w:rPr>
          <w:rFonts w:ascii="Tahoma" w:eastAsia="Times New Roman" w:hAnsi="Tahoma" w:cs="Tahoma"/>
          <w:color w:val="000000"/>
          <w:lang w:eastAsia="pl-PL"/>
        </w:rPr>
        <w:t xml:space="preserve">. – </w:t>
      </w:r>
      <w:r w:rsidRPr="00E447B7">
        <w:rPr>
          <w:rFonts w:ascii="Tahoma" w:eastAsia="Times New Roman" w:hAnsi="Tahoma" w:cs="Tahoma"/>
          <w:i/>
          <w:iCs/>
          <w:color w:val="000000"/>
          <w:lang w:eastAsia="pl-PL"/>
        </w:rPr>
        <w:t>W ten sposób zwiększamy naszą niezależność energetyczną, optymalizujemy przestrzeń, a także działamy na rzecz ochrony środowiska naturalnego. Coraz więcej inwestorów zwraca uwagę na to, czy dana firma dba o ESG. Implementacja farmy fotowoltaicznej może wpłynąć na wyższą ocenę przedsiębiorstwa w oczach partnerów biznesowych.</w:t>
      </w:r>
    </w:p>
    <w:p w:rsidR="00E447B7" w:rsidRPr="00E447B7" w:rsidRDefault="00E447B7" w:rsidP="00E447B7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447B7">
        <w:rPr>
          <w:rFonts w:ascii="Tahoma" w:eastAsia="Times New Roman" w:hAnsi="Tahoma" w:cs="Tahoma"/>
          <w:color w:val="000000"/>
          <w:lang w:eastAsia="pl-PL"/>
        </w:rPr>
        <w:t xml:space="preserve">Warto dodać, że w nowelizacji ustawy zachowany został natomiast warunek zawarty w tym samym przepisie (ustawa Prawo budowlane w art. 29 ust. 4 </w:t>
      </w:r>
      <w:proofErr w:type="spellStart"/>
      <w:r w:rsidRPr="00E447B7">
        <w:rPr>
          <w:rFonts w:ascii="Tahoma" w:eastAsia="Times New Roman" w:hAnsi="Tahoma" w:cs="Tahoma"/>
          <w:color w:val="000000"/>
          <w:lang w:eastAsia="pl-PL"/>
        </w:rPr>
        <w:t>pkt</w:t>
      </w:r>
      <w:proofErr w:type="spellEnd"/>
      <w:r w:rsidRPr="00E447B7">
        <w:rPr>
          <w:rFonts w:ascii="Tahoma" w:eastAsia="Times New Roman" w:hAnsi="Tahoma" w:cs="Tahoma"/>
          <w:color w:val="000000"/>
          <w:lang w:eastAsia="pl-PL"/>
        </w:rPr>
        <w:t xml:space="preserve"> 3 lit. c), zgodnie z którym </w:t>
      </w:r>
      <w:r w:rsidRPr="00E447B7">
        <w:rPr>
          <w:rFonts w:ascii="Tahoma" w:eastAsia="Times New Roman" w:hAnsi="Tahoma" w:cs="Tahoma"/>
          <w:color w:val="000000"/>
          <w:lang w:eastAsia="pl-PL"/>
        </w:rPr>
        <w:lastRenderedPageBreak/>
        <w:t xml:space="preserve">dla instalacji fotowoltaicznej o mocy większej niż 6,5 </w:t>
      </w:r>
      <w:proofErr w:type="spellStart"/>
      <w:r w:rsidRPr="00E447B7">
        <w:rPr>
          <w:rFonts w:ascii="Tahoma" w:eastAsia="Times New Roman" w:hAnsi="Tahoma" w:cs="Tahoma"/>
          <w:color w:val="000000"/>
          <w:lang w:eastAsia="pl-PL"/>
        </w:rPr>
        <w:t>kW</w:t>
      </w:r>
      <w:proofErr w:type="spellEnd"/>
      <w:r w:rsidRPr="00E447B7">
        <w:rPr>
          <w:rFonts w:ascii="Tahoma" w:eastAsia="Times New Roman" w:hAnsi="Tahoma" w:cs="Tahoma"/>
          <w:color w:val="000000"/>
          <w:lang w:eastAsia="pl-PL"/>
        </w:rPr>
        <w:t xml:space="preserve"> stosowany jest obowiązek uzgodnienia jej projektu z rzeczoznawcą do spraw zabezpieczeń przeciwpożarowych pod względem zgodności z wymaganiami ochrony przeciwpożarowej oraz zawiadomienia organów Państwowej Straży Pożarnej.</w:t>
      </w:r>
    </w:p>
    <w:p w:rsidR="00E447B7" w:rsidRPr="00E447B7" w:rsidRDefault="00E447B7" w:rsidP="00E447B7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447B7">
        <w:rPr>
          <w:rFonts w:ascii="Tahoma" w:eastAsia="Times New Roman" w:hAnsi="Tahoma" w:cs="Tahoma"/>
          <w:b/>
          <w:bCs/>
          <w:color w:val="000000"/>
          <w:lang w:eastAsia="pl-PL"/>
        </w:rPr>
        <w:t>Ile kosztuje instalacja fotowoltaiczna?</w:t>
      </w:r>
    </w:p>
    <w:p w:rsidR="00E447B7" w:rsidRPr="00E447B7" w:rsidRDefault="00E447B7" w:rsidP="00E447B7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447B7">
        <w:rPr>
          <w:rFonts w:ascii="Tahoma" w:eastAsia="Times New Roman" w:hAnsi="Tahoma" w:cs="Tahoma"/>
          <w:color w:val="000000"/>
          <w:lang w:eastAsia="pl-PL"/>
        </w:rPr>
        <w:t>W związku z nowelizacją przepisów o odnawialnych źródłach energii coraz więcej firm zadaje sobie pytanie, ile kosztuje instalacja fotowoltaiczna. Jej cena jest uzależniona od kilku czynników – przede wszystkim od jakości podzespołów.</w:t>
      </w:r>
    </w:p>
    <w:p w:rsidR="00E447B7" w:rsidRPr="00E447B7" w:rsidRDefault="00E447B7" w:rsidP="00E447B7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447B7">
        <w:rPr>
          <w:rFonts w:ascii="Tahoma" w:eastAsia="Times New Roman" w:hAnsi="Tahoma" w:cs="Tahoma"/>
          <w:color w:val="000000"/>
          <w:lang w:eastAsia="pl-PL"/>
        </w:rPr>
        <w:t xml:space="preserve">  – </w:t>
      </w:r>
      <w:r w:rsidRPr="00E447B7">
        <w:rPr>
          <w:rFonts w:ascii="Tahoma" w:eastAsia="Times New Roman" w:hAnsi="Tahoma" w:cs="Tahoma"/>
          <w:i/>
          <w:iCs/>
          <w:color w:val="000000"/>
          <w:lang w:eastAsia="pl-PL"/>
        </w:rPr>
        <w:t xml:space="preserve">Rekomendujemy zastosowanie modułów fotowoltaicznych znajdujących się w rankingu TIER1. Zestawienie przedstawia producentów paneli, którzy zapewniają produkty wysokiej jakości i niskiej awaryjności. Tylko moduły renomowanych brandów dają inwestorowi gwarancję wydajności farmy w trakcie jej eksploatacji, czyli przez 25 lat – </w:t>
      </w:r>
      <w:r w:rsidRPr="00E447B7">
        <w:rPr>
          <w:rFonts w:ascii="Tahoma" w:eastAsia="Times New Roman" w:hAnsi="Tahoma" w:cs="Tahoma"/>
          <w:color w:val="000000"/>
          <w:lang w:eastAsia="pl-PL"/>
        </w:rPr>
        <w:t xml:space="preserve">dodaje Adrian </w:t>
      </w:r>
      <w:proofErr w:type="spellStart"/>
      <w:r w:rsidRPr="00E447B7">
        <w:rPr>
          <w:rFonts w:ascii="Tahoma" w:eastAsia="Times New Roman" w:hAnsi="Tahoma" w:cs="Tahoma"/>
          <w:color w:val="000000"/>
          <w:lang w:eastAsia="pl-PL"/>
        </w:rPr>
        <w:t>Wachelka</w:t>
      </w:r>
      <w:proofErr w:type="spellEnd"/>
      <w:r w:rsidRPr="00E447B7">
        <w:rPr>
          <w:rFonts w:ascii="Tahoma" w:eastAsia="Times New Roman" w:hAnsi="Tahoma" w:cs="Tahoma"/>
          <w:color w:val="000000"/>
          <w:lang w:eastAsia="pl-PL"/>
        </w:rPr>
        <w:t>.</w:t>
      </w:r>
    </w:p>
    <w:p w:rsidR="00E447B7" w:rsidRPr="00E447B7" w:rsidRDefault="00E447B7" w:rsidP="00E447B7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447B7">
        <w:rPr>
          <w:rFonts w:ascii="Tahoma" w:eastAsia="Times New Roman" w:hAnsi="Tahoma" w:cs="Tahoma"/>
          <w:color w:val="000000"/>
          <w:lang w:eastAsia="pl-PL"/>
        </w:rPr>
        <w:t xml:space="preserve">Koszty instalacji fotowoltaicznej do 100 </w:t>
      </w:r>
      <w:proofErr w:type="spellStart"/>
      <w:r w:rsidRPr="00E447B7">
        <w:rPr>
          <w:rFonts w:ascii="Tahoma" w:eastAsia="Times New Roman" w:hAnsi="Tahoma" w:cs="Tahoma"/>
          <w:color w:val="000000"/>
          <w:lang w:eastAsia="pl-PL"/>
        </w:rPr>
        <w:t>kW</w:t>
      </w:r>
      <w:proofErr w:type="spellEnd"/>
      <w:r w:rsidRPr="00E447B7">
        <w:rPr>
          <w:rFonts w:ascii="Tahoma" w:eastAsia="Times New Roman" w:hAnsi="Tahoma" w:cs="Tahoma"/>
          <w:color w:val="000000"/>
          <w:lang w:eastAsia="pl-PL"/>
        </w:rPr>
        <w:t xml:space="preserve"> to 290 000 złotych netto w przypadku montażu na dachu oraz 320 000 złotych netto, gdy panele montowane są na gruncie. Zaś za instalację o mocy do 150 </w:t>
      </w:r>
      <w:proofErr w:type="spellStart"/>
      <w:r w:rsidRPr="00E447B7">
        <w:rPr>
          <w:rFonts w:ascii="Tahoma" w:eastAsia="Times New Roman" w:hAnsi="Tahoma" w:cs="Tahoma"/>
          <w:color w:val="000000"/>
          <w:lang w:eastAsia="pl-PL"/>
        </w:rPr>
        <w:t>kW</w:t>
      </w:r>
      <w:proofErr w:type="spellEnd"/>
      <w:r w:rsidRPr="00E447B7">
        <w:rPr>
          <w:rFonts w:ascii="Tahoma" w:eastAsia="Times New Roman" w:hAnsi="Tahoma" w:cs="Tahoma"/>
          <w:color w:val="000000"/>
          <w:lang w:eastAsia="pl-PL"/>
        </w:rPr>
        <w:t xml:space="preserve"> </w:t>
      </w:r>
      <w:proofErr w:type="spellStart"/>
      <w:r w:rsidRPr="00E447B7">
        <w:rPr>
          <w:rFonts w:ascii="Tahoma" w:eastAsia="Times New Roman" w:hAnsi="Tahoma" w:cs="Tahoma"/>
          <w:color w:val="000000"/>
          <w:lang w:eastAsia="pl-PL"/>
        </w:rPr>
        <w:t>prosumenci</w:t>
      </w:r>
      <w:proofErr w:type="spellEnd"/>
      <w:r w:rsidRPr="00E447B7">
        <w:rPr>
          <w:rFonts w:ascii="Tahoma" w:eastAsia="Times New Roman" w:hAnsi="Tahoma" w:cs="Tahoma"/>
          <w:color w:val="000000"/>
          <w:lang w:eastAsia="pl-PL"/>
        </w:rPr>
        <w:t xml:space="preserve"> zapłacą 429 000 złotych netto w przypadku montażu na dachu oraz 469 000 złotych netto, gdy panele są montowane na gruncie.</w:t>
      </w:r>
    </w:p>
    <w:p w:rsidR="00E447B7" w:rsidRPr="00E447B7" w:rsidRDefault="00E447B7" w:rsidP="00E447B7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447B7">
        <w:rPr>
          <w:rFonts w:ascii="Tahoma" w:eastAsia="Times New Roman" w:hAnsi="Tahoma" w:cs="Tahoma"/>
          <w:color w:val="000000"/>
          <w:lang w:eastAsia="pl-PL"/>
        </w:rPr>
        <w:t xml:space="preserve">Kiedy przedsiębiorcy będą mogli skorzystać z opcji powiększenia instalacji do 150 </w:t>
      </w:r>
      <w:proofErr w:type="spellStart"/>
      <w:r w:rsidRPr="00E447B7">
        <w:rPr>
          <w:rFonts w:ascii="Tahoma" w:eastAsia="Times New Roman" w:hAnsi="Tahoma" w:cs="Tahoma"/>
          <w:color w:val="000000"/>
          <w:lang w:eastAsia="pl-PL"/>
        </w:rPr>
        <w:t>kW</w:t>
      </w:r>
      <w:proofErr w:type="spellEnd"/>
      <w:r w:rsidRPr="00E447B7">
        <w:rPr>
          <w:rFonts w:ascii="Tahoma" w:eastAsia="Times New Roman" w:hAnsi="Tahoma" w:cs="Tahoma"/>
          <w:color w:val="000000"/>
          <w:lang w:eastAsia="pl-PL"/>
        </w:rPr>
        <w:t xml:space="preserve"> bez konieczności posiadania pozwolenia na budowę? 11 lipca br. ustawę przekazano Prezydentowi i Marszałkowi Senatu. Jeśli ten zgłosi poprawki, wówczas będą one przedmiotem głosowania w Sejmie. Następnie nowe prawo trafi do podpisu prezydenta.</w:t>
      </w:r>
    </w:p>
    <w:p w:rsidR="00E447B7" w:rsidRPr="00E447B7" w:rsidRDefault="00E447B7" w:rsidP="00E447B7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447B7">
        <w:rPr>
          <w:rFonts w:ascii="Tahoma" w:eastAsia="Times New Roman" w:hAnsi="Tahoma" w:cs="Tahoma"/>
          <w:color w:val="000000"/>
          <w:lang w:eastAsia="pl-PL"/>
        </w:rPr>
        <w:t> </w:t>
      </w:r>
    </w:p>
    <w:p w:rsidR="00E447B7" w:rsidRPr="00E447B7" w:rsidRDefault="00E447B7" w:rsidP="00E447B7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E447B7">
        <w:rPr>
          <w:rFonts w:ascii="Tahoma" w:eastAsia="Times New Roman" w:hAnsi="Tahoma" w:cs="Tahoma"/>
          <w:color w:val="000000"/>
          <w:sz w:val="20"/>
          <w:lang w:eastAsia="pl-PL"/>
        </w:rPr>
        <w:t>Kontakt do mediów:</w:t>
      </w:r>
    </w:p>
    <w:p w:rsidR="00E447B7" w:rsidRPr="00E447B7" w:rsidRDefault="00E447B7" w:rsidP="00E447B7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E447B7">
        <w:rPr>
          <w:rFonts w:ascii="Tahoma" w:eastAsia="Times New Roman" w:hAnsi="Tahoma" w:cs="Tahoma"/>
          <w:color w:val="000000"/>
          <w:sz w:val="20"/>
          <w:lang w:eastAsia="pl-PL"/>
        </w:rPr>
        <w:t>Anna Goławska</w:t>
      </w:r>
    </w:p>
    <w:p w:rsidR="00E447B7" w:rsidRPr="00E447B7" w:rsidRDefault="00E447B7" w:rsidP="00E447B7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E447B7">
        <w:rPr>
          <w:rFonts w:ascii="Tahoma" w:eastAsia="Times New Roman" w:hAnsi="Tahoma" w:cs="Tahoma"/>
          <w:color w:val="000000"/>
          <w:sz w:val="20"/>
          <w:lang w:eastAsia="pl-PL"/>
        </w:rPr>
        <w:t>a.golawska@commplace.com.pl</w:t>
      </w:r>
    </w:p>
    <w:p w:rsidR="00E447B7" w:rsidRPr="00E447B7" w:rsidRDefault="00E447B7" w:rsidP="00E447B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447B7">
        <w:rPr>
          <w:rFonts w:ascii="Tahoma" w:eastAsia="Times New Roman" w:hAnsi="Tahoma" w:cs="Tahoma"/>
          <w:color w:val="000000"/>
          <w:lang w:eastAsia="pl-PL"/>
        </w:rPr>
        <w:t> </w:t>
      </w:r>
    </w:p>
    <w:p w:rsidR="00E447B7" w:rsidRPr="00E447B7" w:rsidRDefault="00E447B7" w:rsidP="00E447B7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447B7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O INERGIS S.A.:</w:t>
      </w:r>
    </w:p>
    <w:p w:rsidR="00B92168" w:rsidRPr="00E447B7" w:rsidRDefault="00E447B7" w:rsidP="00E447B7">
      <w:pPr>
        <w:rPr>
          <w:rFonts w:ascii="Tahoma" w:hAnsi="Tahoma" w:cs="Tahoma"/>
        </w:rPr>
      </w:pPr>
      <w:r w:rsidRPr="00E447B7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INERGIS S.A. to tysiące zrealizowanych inwestycji, w tym blisko 10 000 instalacji OZE. Od 35 lat firma wspiera przedsiębiorstwa w modernizacji energetycznej, promując nowatorskie, energooszczędne rozwiązania z zakresu OZE (</w:t>
      </w:r>
      <w:proofErr w:type="spellStart"/>
      <w:r w:rsidRPr="00E447B7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fotowoltaika</w:t>
      </w:r>
      <w:proofErr w:type="spellEnd"/>
      <w:r w:rsidRPr="00E447B7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i pompy ciepła) oraz </w:t>
      </w:r>
      <w:proofErr w:type="spellStart"/>
      <w:r w:rsidRPr="00E447B7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kogeneracji</w:t>
      </w:r>
      <w:proofErr w:type="spellEnd"/>
      <w:r w:rsidRPr="00E447B7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i </w:t>
      </w:r>
      <w:proofErr w:type="spellStart"/>
      <w:r w:rsidRPr="00E447B7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trigeneracji</w:t>
      </w:r>
      <w:proofErr w:type="spellEnd"/>
      <w:r w:rsidRPr="00E447B7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. Wiele lat doświadczeń w projektowaniu, przeprowadzaniu audytów, doradztwie, wykonawstwie i serwisie sprawiło, że oferta INERGIS S.A. jest dostosowana do potrzeb klientów komercyjnych, w tym przedsiębiorstw chcących zaoszczędzić na energii, ulokować wolne środki w rozwiązaniach OZE, czy zgodnie ze swoimi wartościami – dołączyć do transformacji w kierunku zrównoważonego rozwoju. Firma współpracuje na zasadach win-win: uczciwie i zgodnie z dobrymi praktykami traktując swoich klientów oraz partnerów biznesowych. Szacunek i kompleksowa wiedza to podstawy działań przedsiębiorstwa. Więcej informacji o firmie:</w:t>
      </w:r>
      <w:hyperlink r:id="rId4" w:history="1">
        <w:r w:rsidRPr="00E447B7">
          <w:rPr>
            <w:rFonts w:ascii="Tahoma" w:eastAsia="Times New Roman" w:hAnsi="Tahoma" w:cs="Tahoma"/>
            <w:color w:val="000000"/>
            <w:sz w:val="16"/>
            <w:lang w:eastAsia="pl-PL"/>
          </w:rPr>
          <w:t xml:space="preserve"> </w:t>
        </w:r>
        <w:r w:rsidRPr="00E447B7">
          <w:rPr>
            <w:rFonts w:ascii="Tahoma" w:eastAsia="Times New Roman" w:hAnsi="Tahoma" w:cs="Tahoma"/>
            <w:color w:val="1155CC"/>
            <w:sz w:val="16"/>
            <w:u w:val="single"/>
            <w:lang w:eastAsia="pl-PL"/>
          </w:rPr>
          <w:t>https://inergis.pl/</w:t>
        </w:r>
      </w:hyperlink>
      <w:r w:rsidRPr="00E447B7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.</w:t>
      </w:r>
    </w:p>
    <w:sectPr w:rsidR="00B92168" w:rsidRPr="00E447B7" w:rsidSect="00B9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E447B7"/>
    <w:rsid w:val="0000677E"/>
    <w:rsid w:val="005818F5"/>
    <w:rsid w:val="00B92168"/>
    <w:rsid w:val="00E4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47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ergi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809</Words>
  <Characters>4859</Characters>
  <Application>Microsoft Office Word</Application>
  <DocSecurity>0</DocSecurity>
  <Lines>40</Lines>
  <Paragraphs>11</Paragraphs>
  <ScaleCrop>false</ScaleCrop>
  <Company>MSI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2023-07-20T13:08:00Z</dcterms:created>
  <dcterms:modified xsi:type="dcterms:W3CDTF">2023-07-25T06:23:00Z</dcterms:modified>
</cp:coreProperties>
</file>