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A3" w:rsidRPr="00AC1670" w:rsidRDefault="00F12FA3" w:rsidP="00347EB5">
      <w:pPr>
        <w:spacing w:line="276" w:lineRule="auto"/>
        <w:jc w:val="right"/>
        <w:rPr>
          <w:rFonts w:ascii="Tahoma" w:hAnsi="Tahoma" w:cs="Tahoma"/>
        </w:rPr>
      </w:pPr>
      <w:r w:rsidRPr="00AC1670">
        <w:rPr>
          <w:rFonts w:ascii="Tahoma" w:hAnsi="Tahoma" w:cs="Tahoma"/>
        </w:rPr>
        <w:t xml:space="preserve">Wrzesień 2023 r. </w:t>
      </w:r>
    </w:p>
    <w:p w:rsidR="00F12FA3" w:rsidRPr="00AC1670" w:rsidRDefault="00F12FA3" w:rsidP="00347EB5">
      <w:pPr>
        <w:spacing w:line="276" w:lineRule="auto"/>
        <w:rPr>
          <w:rFonts w:ascii="Tahoma" w:hAnsi="Tahoma" w:cs="Tahoma"/>
        </w:rPr>
      </w:pPr>
      <w:r w:rsidRPr="00AC1670">
        <w:rPr>
          <w:rFonts w:ascii="Tahoma" w:hAnsi="Tahoma" w:cs="Tahoma"/>
        </w:rPr>
        <w:t xml:space="preserve">Informacja prasowa </w:t>
      </w:r>
    </w:p>
    <w:p w:rsidR="00F12FA3" w:rsidRDefault="00F12FA3" w:rsidP="00AC1670">
      <w:pPr>
        <w:pStyle w:val="Nagwek1"/>
        <w:jc w:val="center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>Reklama zewnętrzna a sztuczna inteligencja. Jakie są szanse i zagrożenia?</w:t>
      </w:r>
    </w:p>
    <w:p w:rsidR="0090630F" w:rsidRPr="0090630F" w:rsidRDefault="0090630F" w:rsidP="0090630F"/>
    <w:p w:rsidR="00F12FA3" w:rsidRPr="00F454E7" w:rsidRDefault="00731372" w:rsidP="00347EB5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454E7">
        <w:rPr>
          <w:rFonts w:ascii="Tahoma" w:hAnsi="Tahoma" w:cs="Tahoma"/>
          <w:b/>
          <w:bCs/>
          <w:sz w:val="24"/>
          <w:szCs w:val="24"/>
        </w:rPr>
        <w:t xml:space="preserve">Aż 59 proc. polskich przedsiębiorstw nie planuje </w:t>
      </w:r>
      <w:r w:rsidR="000E3377" w:rsidRPr="00F454E7">
        <w:rPr>
          <w:rFonts w:ascii="Tahoma" w:hAnsi="Tahoma" w:cs="Tahoma"/>
          <w:b/>
          <w:bCs/>
          <w:sz w:val="24"/>
          <w:szCs w:val="24"/>
        </w:rPr>
        <w:t xml:space="preserve">na przestrzeni najbliższych dwóch lat </w:t>
      </w:r>
      <w:r w:rsidRPr="00F454E7">
        <w:rPr>
          <w:rFonts w:ascii="Tahoma" w:hAnsi="Tahoma" w:cs="Tahoma"/>
          <w:b/>
          <w:bCs/>
          <w:sz w:val="24"/>
          <w:szCs w:val="24"/>
        </w:rPr>
        <w:t xml:space="preserve">zmian </w:t>
      </w:r>
      <w:r w:rsidR="000E3377" w:rsidRPr="00F454E7">
        <w:rPr>
          <w:rFonts w:ascii="Tahoma" w:hAnsi="Tahoma" w:cs="Tahoma"/>
          <w:b/>
          <w:bCs/>
          <w:sz w:val="24"/>
          <w:szCs w:val="24"/>
        </w:rPr>
        <w:t xml:space="preserve">w zatrudnieniu </w:t>
      </w:r>
      <w:r w:rsidRPr="00F454E7">
        <w:rPr>
          <w:rFonts w:ascii="Tahoma" w:hAnsi="Tahoma" w:cs="Tahoma"/>
          <w:b/>
          <w:bCs/>
          <w:sz w:val="24"/>
          <w:szCs w:val="24"/>
        </w:rPr>
        <w:t>w związku z rozwojem AI, a jedynie 13 proc. pozostaje na etapie analizy</w:t>
      </w:r>
      <w:r w:rsidR="00EC6F9C" w:rsidRPr="00F454E7">
        <w:rPr>
          <w:rFonts w:ascii="Tahoma" w:hAnsi="Tahoma" w:cs="Tahoma"/>
          <w:b/>
          <w:bCs/>
          <w:sz w:val="24"/>
          <w:szCs w:val="24"/>
        </w:rPr>
        <w:t xml:space="preserve">- tak wynika z </w:t>
      </w:r>
      <w:r w:rsidR="00B757FA" w:rsidRPr="00F454E7">
        <w:rPr>
          <w:rFonts w:ascii="Tahoma" w:hAnsi="Tahoma" w:cs="Tahoma"/>
          <w:b/>
          <w:bCs/>
          <w:sz w:val="24"/>
          <w:szCs w:val="24"/>
        </w:rPr>
        <w:t>badania EY „Wpływ AI na rynek pracy”</w:t>
      </w:r>
      <w:r w:rsidR="003B4944" w:rsidRPr="00F454E7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F12FA3" w:rsidRPr="00F454E7">
        <w:rPr>
          <w:rFonts w:ascii="Tahoma" w:hAnsi="Tahoma" w:cs="Tahoma"/>
          <w:b/>
          <w:bCs/>
          <w:sz w:val="24"/>
          <w:szCs w:val="24"/>
        </w:rPr>
        <w:t xml:space="preserve">Rozwój sztucznej inteligencji to zarówno szansa dla polskich firm, jak i zagrożenie. </w:t>
      </w:r>
      <w:r w:rsidR="003B7FDE" w:rsidRPr="00F454E7">
        <w:rPr>
          <w:rFonts w:ascii="Tahoma" w:hAnsi="Tahoma" w:cs="Tahoma"/>
          <w:b/>
          <w:bCs/>
          <w:sz w:val="24"/>
          <w:szCs w:val="24"/>
        </w:rPr>
        <w:t xml:space="preserve">Oczywiście istnieją obawy związane z utratą pracy, czy </w:t>
      </w:r>
      <w:r w:rsidR="00DE65A5" w:rsidRPr="00F454E7">
        <w:rPr>
          <w:rFonts w:ascii="Tahoma" w:hAnsi="Tahoma" w:cs="Tahoma"/>
          <w:b/>
          <w:bCs/>
          <w:sz w:val="24"/>
          <w:szCs w:val="24"/>
        </w:rPr>
        <w:t>umniejszeniem</w:t>
      </w:r>
      <w:r w:rsidR="003B7FDE" w:rsidRPr="00F454E7">
        <w:rPr>
          <w:rFonts w:ascii="Tahoma" w:hAnsi="Tahoma" w:cs="Tahoma"/>
          <w:b/>
          <w:bCs/>
          <w:sz w:val="24"/>
          <w:szCs w:val="24"/>
        </w:rPr>
        <w:t xml:space="preserve"> roli</w:t>
      </w:r>
      <w:r w:rsidR="00DE65A5" w:rsidRPr="00F454E7">
        <w:rPr>
          <w:rFonts w:ascii="Tahoma" w:hAnsi="Tahoma" w:cs="Tahoma"/>
          <w:b/>
          <w:bCs/>
          <w:sz w:val="24"/>
          <w:szCs w:val="24"/>
        </w:rPr>
        <w:t xml:space="preserve"> człowieka </w:t>
      </w:r>
      <w:r w:rsidR="006615E4" w:rsidRPr="00F454E7">
        <w:rPr>
          <w:rFonts w:ascii="Tahoma" w:hAnsi="Tahoma" w:cs="Tahoma"/>
          <w:b/>
          <w:bCs/>
          <w:sz w:val="24"/>
          <w:szCs w:val="24"/>
        </w:rPr>
        <w:t>w procesie twórczym</w:t>
      </w:r>
      <w:r w:rsidR="003B4944" w:rsidRPr="00F454E7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F12FA3" w:rsidRPr="00F454E7">
        <w:rPr>
          <w:rFonts w:ascii="Tahoma" w:hAnsi="Tahoma" w:cs="Tahoma"/>
          <w:b/>
          <w:bCs/>
          <w:sz w:val="24"/>
          <w:szCs w:val="24"/>
        </w:rPr>
        <w:t xml:space="preserve">Jak sztuczna inteligencja wpłynie na wybrane branże? </w:t>
      </w:r>
    </w:p>
    <w:p w:rsidR="00B07366" w:rsidRPr="00F454E7" w:rsidRDefault="00347EB5" w:rsidP="00347EB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>Szacuje się, że 65 proc. dzieci urodzonych po 2007 roku będzie pracowało w zawodach, których jeszcze nie ma. To między innymi efekt wprowadzania sztucznej inteligencji</w:t>
      </w:r>
      <w:r w:rsidR="00B50EBD" w:rsidRPr="00F454E7">
        <w:rPr>
          <w:rFonts w:ascii="Tahoma" w:hAnsi="Tahoma" w:cs="Tahoma"/>
          <w:sz w:val="24"/>
          <w:szCs w:val="24"/>
        </w:rPr>
        <w:t xml:space="preserve"> do naszego życia codziennego</w:t>
      </w:r>
      <w:r w:rsidRPr="00F454E7">
        <w:rPr>
          <w:rFonts w:ascii="Tahoma" w:hAnsi="Tahoma" w:cs="Tahoma"/>
          <w:sz w:val="24"/>
          <w:szCs w:val="24"/>
        </w:rPr>
        <w:t xml:space="preserve">. Jakie </w:t>
      </w:r>
      <w:r w:rsidR="00D6205C" w:rsidRPr="00F454E7">
        <w:rPr>
          <w:rFonts w:ascii="Tahoma" w:hAnsi="Tahoma" w:cs="Tahoma"/>
          <w:sz w:val="24"/>
          <w:szCs w:val="24"/>
        </w:rPr>
        <w:t>AI daje</w:t>
      </w:r>
      <w:r w:rsidRPr="00F454E7">
        <w:rPr>
          <w:rFonts w:ascii="Tahoma" w:hAnsi="Tahoma" w:cs="Tahoma"/>
          <w:sz w:val="24"/>
          <w:szCs w:val="24"/>
        </w:rPr>
        <w:t xml:space="preserve"> szanse</w:t>
      </w:r>
      <w:r w:rsidR="0008369B" w:rsidRPr="00F454E7">
        <w:rPr>
          <w:rFonts w:ascii="Tahoma" w:hAnsi="Tahoma" w:cs="Tahoma"/>
          <w:sz w:val="24"/>
          <w:szCs w:val="24"/>
        </w:rPr>
        <w:t xml:space="preserve"> i</w:t>
      </w:r>
      <w:r w:rsidRPr="00F454E7">
        <w:rPr>
          <w:rFonts w:ascii="Tahoma" w:hAnsi="Tahoma" w:cs="Tahoma"/>
          <w:sz w:val="24"/>
          <w:szCs w:val="24"/>
        </w:rPr>
        <w:t xml:space="preserve"> </w:t>
      </w:r>
      <w:r w:rsidR="0008369B" w:rsidRPr="00F454E7">
        <w:rPr>
          <w:rFonts w:ascii="Tahoma" w:hAnsi="Tahoma" w:cs="Tahoma"/>
          <w:sz w:val="24"/>
          <w:szCs w:val="24"/>
        </w:rPr>
        <w:t>c</w:t>
      </w:r>
      <w:r w:rsidRPr="00F454E7">
        <w:rPr>
          <w:rFonts w:ascii="Tahoma" w:hAnsi="Tahoma" w:cs="Tahoma"/>
          <w:sz w:val="24"/>
          <w:szCs w:val="24"/>
        </w:rPr>
        <w:t xml:space="preserve">zy </w:t>
      </w:r>
      <w:r w:rsidR="00D6205C" w:rsidRPr="00F454E7">
        <w:rPr>
          <w:rFonts w:ascii="Tahoma" w:hAnsi="Tahoma" w:cs="Tahoma"/>
          <w:sz w:val="24"/>
          <w:szCs w:val="24"/>
        </w:rPr>
        <w:t xml:space="preserve">niesie ze sobą </w:t>
      </w:r>
      <w:r w:rsidRPr="00F454E7">
        <w:rPr>
          <w:rFonts w:ascii="Tahoma" w:hAnsi="Tahoma" w:cs="Tahoma"/>
          <w:sz w:val="24"/>
          <w:szCs w:val="24"/>
        </w:rPr>
        <w:t>zagrożenia</w:t>
      </w:r>
      <w:r w:rsidR="00D6205C" w:rsidRPr="00F454E7">
        <w:rPr>
          <w:rFonts w:ascii="Tahoma" w:hAnsi="Tahoma" w:cs="Tahoma"/>
          <w:sz w:val="24"/>
          <w:szCs w:val="24"/>
        </w:rPr>
        <w:t>?</w:t>
      </w:r>
    </w:p>
    <w:p w:rsidR="00B07366" w:rsidRPr="00F454E7" w:rsidRDefault="00347EB5" w:rsidP="00347EB5">
      <w:pPr>
        <w:pStyle w:val="Nagwek2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F454E7">
        <w:rPr>
          <w:rFonts w:ascii="Tahoma" w:hAnsi="Tahoma" w:cs="Tahoma"/>
          <w:b/>
          <w:bCs/>
          <w:sz w:val="24"/>
          <w:szCs w:val="24"/>
        </w:rPr>
        <w:t xml:space="preserve">Szybciej i z większą precyzją </w:t>
      </w:r>
    </w:p>
    <w:p w:rsidR="00347EB5" w:rsidRPr="00F454E7" w:rsidRDefault="00347EB5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Rynek reklamy zewnętrznej w Polsce ewoluuje. Pojawiają się </w:t>
      </w:r>
      <w:r w:rsidR="006F23A5" w:rsidRPr="00F454E7">
        <w:rPr>
          <w:rFonts w:ascii="Tahoma" w:hAnsi="Tahoma" w:cs="Tahoma"/>
          <w:sz w:val="24"/>
          <w:szCs w:val="24"/>
        </w:rPr>
        <w:t>nieznane dotąd</w:t>
      </w:r>
      <w:r w:rsidRPr="00F454E7">
        <w:rPr>
          <w:rFonts w:ascii="Tahoma" w:hAnsi="Tahoma" w:cs="Tahoma"/>
          <w:sz w:val="24"/>
          <w:szCs w:val="24"/>
        </w:rPr>
        <w:t xml:space="preserve"> formaty </w:t>
      </w:r>
      <w:r w:rsidR="002C066B" w:rsidRPr="00F454E7">
        <w:rPr>
          <w:rFonts w:ascii="Tahoma" w:hAnsi="Tahoma" w:cs="Tahoma"/>
          <w:sz w:val="24"/>
          <w:szCs w:val="24"/>
        </w:rPr>
        <w:t xml:space="preserve">i nośniki </w:t>
      </w:r>
      <w:r w:rsidRPr="00F454E7">
        <w:rPr>
          <w:rFonts w:ascii="Tahoma" w:hAnsi="Tahoma" w:cs="Tahoma"/>
          <w:sz w:val="24"/>
          <w:szCs w:val="24"/>
        </w:rPr>
        <w:t>reklamowe, które są personalizowane i dostosowane do potrzeb współczesnych odbiorców. Coraz częściej wykorzystywane są nowe technologie do pozyskiwania danych o klientach marki</w:t>
      </w:r>
      <w:r w:rsidR="00A96725" w:rsidRPr="00F454E7">
        <w:rPr>
          <w:rFonts w:ascii="Tahoma" w:hAnsi="Tahoma" w:cs="Tahoma"/>
          <w:sz w:val="24"/>
          <w:szCs w:val="24"/>
        </w:rPr>
        <w:t xml:space="preserve">, </w:t>
      </w:r>
      <w:r w:rsidRPr="00F454E7">
        <w:rPr>
          <w:rFonts w:ascii="Tahoma" w:hAnsi="Tahoma" w:cs="Tahoma"/>
          <w:sz w:val="24"/>
          <w:szCs w:val="24"/>
        </w:rPr>
        <w:t xml:space="preserve">bądź do badania ich preferencji. Zdaniem Roberta Dąbrowskiego, CEO </w:t>
      </w:r>
      <w:proofErr w:type="spellStart"/>
      <w:r w:rsidRPr="00F454E7">
        <w:rPr>
          <w:rFonts w:ascii="Tahoma" w:hAnsi="Tahoma" w:cs="Tahoma"/>
          <w:sz w:val="24"/>
          <w:szCs w:val="24"/>
        </w:rPr>
        <w:t>Recevent</w:t>
      </w:r>
      <w:proofErr w:type="spellEnd"/>
      <w:r w:rsidRPr="00F454E7">
        <w:rPr>
          <w:rFonts w:ascii="Tahoma" w:hAnsi="Tahoma" w:cs="Tahoma"/>
          <w:sz w:val="24"/>
          <w:szCs w:val="24"/>
        </w:rPr>
        <w:t xml:space="preserve">, sztuczna inteligencja to szansa dla reklamodawców. </w:t>
      </w:r>
    </w:p>
    <w:p w:rsidR="00347EB5" w:rsidRPr="00F454E7" w:rsidRDefault="00347EB5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 – 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Dzięki sztucznej inteligencji nastąpi </w:t>
      </w:r>
      <w:r w:rsidR="00A52D59" w:rsidRPr="00F454E7">
        <w:rPr>
          <w:rFonts w:ascii="Tahoma" w:hAnsi="Tahoma" w:cs="Tahoma"/>
          <w:i/>
          <w:iCs/>
          <w:sz w:val="24"/>
          <w:szCs w:val="24"/>
        </w:rPr>
        <w:t xml:space="preserve">częściowa 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automatyzacja procesów reklamowych. AI </w:t>
      </w:r>
      <w:r w:rsidR="008B7F8E" w:rsidRPr="00F454E7">
        <w:rPr>
          <w:rFonts w:ascii="Tahoma" w:hAnsi="Tahoma" w:cs="Tahoma"/>
          <w:i/>
          <w:iCs/>
          <w:sz w:val="24"/>
          <w:szCs w:val="24"/>
        </w:rPr>
        <w:t>dobrze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 analizuje i zbiera dane. W związku z tym</w:t>
      </w:r>
      <w:r w:rsidR="008848E6" w:rsidRPr="00F454E7">
        <w:rPr>
          <w:rFonts w:ascii="Tahoma" w:hAnsi="Tahoma" w:cs="Tahoma"/>
          <w:i/>
          <w:iCs/>
          <w:sz w:val="24"/>
          <w:szCs w:val="24"/>
        </w:rPr>
        <w:t xml:space="preserve"> łatwiej i sprawniej będzie przebiegał proces kontroli kampanii reklamowych 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– </w:t>
      </w:r>
      <w:r w:rsidRPr="00F454E7">
        <w:rPr>
          <w:rFonts w:ascii="Tahoma" w:hAnsi="Tahoma" w:cs="Tahoma"/>
          <w:sz w:val="24"/>
          <w:szCs w:val="24"/>
        </w:rPr>
        <w:t xml:space="preserve">uważa Dąbrowski. </w:t>
      </w:r>
      <w:r w:rsidRPr="00F454E7">
        <w:rPr>
          <w:rFonts w:ascii="Tahoma" w:hAnsi="Tahoma" w:cs="Tahoma"/>
          <w:i/>
          <w:iCs/>
          <w:sz w:val="24"/>
          <w:szCs w:val="24"/>
        </w:rPr>
        <w:t>– Zaawansowana analiza danych użytkowników, np. sprawdzanie historii wyszukiwanych haseł w Internecie, ich interakcje z reklamami</w:t>
      </w:r>
      <w:r w:rsidR="00295179" w:rsidRPr="00F454E7">
        <w:rPr>
          <w:rFonts w:ascii="Tahoma" w:hAnsi="Tahoma" w:cs="Tahoma"/>
          <w:i/>
          <w:iCs/>
          <w:sz w:val="24"/>
          <w:szCs w:val="24"/>
        </w:rPr>
        <w:t>,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 czy preferencje, spowoduje, że nastąpi personalizacja reklam. Jeszcze większa niż dotychczas. </w:t>
      </w:r>
    </w:p>
    <w:p w:rsidR="00347EB5" w:rsidRPr="00F454E7" w:rsidRDefault="00347EB5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>Ekspert dodaje, że AI pomoże także w przewidywaniu wyników reklamowych – to z kolei może pobudzić rynek. Reklamodawca</w:t>
      </w:r>
      <w:r w:rsidR="00512696" w:rsidRPr="00F454E7">
        <w:rPr>
          <w:rFonts w:ascii="Tahoma" w:hAnsi="Tahoma" w:cs="Tahoma"/>
          <w:sz w:val="24"/>
          <w:szCs w:val="24"/>
        </w:rPr>
        <w:t xml:space="preserve"> </w:t>
      </w:r>
      <w:r w:rsidRPr="00F454E7">
        <w:rPr>
          <w:rFonts w:ascii="Tahoma" w:hAnsi="Tahoma" w:cs="Tahoma"/>
          <w:sz w:val="24"/>
          <w:szCs w:val="24"/>
        </w:rPr>
        <w:t xml:space="preserve">chętniej </w:t>
      </w:r>
      <w:r w:rsidR="00F0721A" w:rsidRPr="00F454E7">
        <w:rPr>
          <w:rFonts w:ascii="Tahoma" w:hAnsi="Tahoma" w:cs="Tahoma"/>
          <w:sz w:val="24"/>
          <w:szCs w:val="24"/>
        </w:rPr>
        <w:t>zdecyduje się na</w:t>
      </w:r>
      <w:r w:rsidRPr="00F454E7">
        <w:rPr>
          <w:rFonts w:ascii="Tahoma" w:hAnsi="Tahoma" w:cs="Tahoma"/>
          <w:sz w:val="24"/>
          <w:szCs w:val="24"/>
        </w:rPr>
        <w:t xml:space="preserve"> kampanię, gdy będzie miał pewną estymację wyników. </w:t>
      </w:r>
      <w:r w:rsidR="005D3A28" w:rsidRPr="00F454E7">
        <w:rPr>
          <w:rFonts w:ascii="Tahoma" w:hAnsi="Tahoma" w:cs="Tahoma"/>
          <w:sz w:val="24"/>
          <w:szCs w:val="24"/>
        </w:rPr>
        <w:t xml:space="preserve">Sztuczna inteligencja </w:t>
      </w:r>
      <w:r w:rsidR="00E873AC" w:rsidRPr="00F454E7">
        <w:rPr>
          <w:rFonts w:ascii="Tahoma" w:hAnsi="Tahoma" w:cs="Tahoma"/>
          <w:sz w:val="24"/>
          <w:szCs w:val="24"/>
        </w:rPr>
        <w:t>przeanalizuje</w:t>
      </w:r>
      <w:r w:rsidR="00AD6A5A" w:rsidRPr="00F454E7">
        <w:rPr>
          <w:rFonts w:ascii="Tahoma" w:hAnsi="Tahoma" w:cs="Tahoma"/>
          <w:sz w:val="24"/>
          <w:szCs w:val="24"/>
        </w:rPr>
        <w:t xml:space="preserve"> </w:t>
      </w:r>
      <w:r w:rsidRPr="00F454E7">
        <w:rPr>
          <w:rFonts w:ascii="Tahoma" w:hAnsi="Tahoma" w:cs="Tahoma"/>
          <w:sz w:val="24"/>
          <w:szCs w:val="24"/>
        </w:rPr>
        <w:t>jakie rezultaty mo</w:t>
      </w:r>
      <w:r w:rsidR="00316EFB" w:rsidRPr="00F454E7">
        <w:rPr>
          <w:rFonts w:ascii="Tahoma" w:hAnsi="Tahoma" w:cs="Tahoma"/>
          <w:sz w:val="24"/>
          <w:szCs w:val="24"/>
        </w:rPr>
        <w:t>że</w:t>
      </w:r>
      <w:r w:rsidRPr="00F454E7">
        <w:rPr>
          <w:rFonts w:ascii="Tahoma" w:hAnsi="Tahoma" w:cs="Tahoma"/>
          <w:sz w:val="24"/>
          <w:szCs w:val="24"/>
        </w:rPr>
        <w:t xml:space="preserve"> uzyskać z różnych strategii reklamowych i marketingowych. </w:t>
      </w:r>
    </w:p>
    <w:p w:rsidR="00347EB5" w:rsidRPr="00F454E7" w:rsidRDefault="00347EB5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>Bez wątpienia sztuczna inteligencja stanowi wsparcie dla copywriterów i grafików – choć nie mówimy o</w:t>
      </w:r>
      <w:r w:rsidR="00DB4E2C" w:rsidRPr="00F454E7">
        <w:rPr>
          <w:rFonts w:ascii="Tahoma" w:hAnsi="Tahoma" w:cs="Tahoma"/>
          <w:sz w:val="24"/>
          <w:szCs w:val="24"/>
        </w:rPr>
        <w:t xml:space="preserve"> ich</w:t>
      </w:r>
      <w:r w:rsidRPr="00F454E7">
        <w:rPr>
          <w:rFonts w:ascii="Tahoma" w:hAnsi="Tahoma" w:cs="Tahoma"/>
          <w:sz w:val="24"/>
          <w:szCs w:val="24"/>
        </w:rPr>
        <w:t xml:space="preserve"> zastąpieniu, a współpracy między A</w:t>
      </w:r>
      <w:r w:rsidR="006F23A5" w:rsidRPr="00F454E7">
        <w:rPr>
          <w:rFonts w:ascii="Tahoma" w:hAnsi="Tahoma" w:cs="Tahoma"/>
          <w:sz w:val="24"/>
          <w:szCs w:val="24"/>
        </w:rPr>
        <w:t>I</w:t>
      </w:r>
      <w:r w:rsidRPr="00F454E7">
        <w:rPr>
          <w:rFonts w:ascii="Tahoma" w:hAnsi="Tahoma" w:cs="Tahoma"/>
          <w:sz w:val="24"/>
          <w:szCs w:val="24"/>
        </w:rPr>
        <w:t xml:space="preserve"> a człowiekiem. </w:t>
      </w:r>
    </w:p>
    <w:p w:rsidR="001E53CF" w:rsidRPr="00F454E7" w:rsidRDefault="00347EB5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 – </w:t>
      </w:r>
      <w:r w:rsidRPr="00F454E7">
        <w:rPr>
          <w:rFonts w:ascii="Tahoma" w:hAnsi="Tahoma" w:cs="Tahoma"/>
          <w:i/>
          <w:iCs/>
          <w:sz w:val="24"/>
          <w:szCs w:val="24"/>
        </w:rPr>
        <w:t>AI na pewno nie zastąpi kreatywnego myślenia, ale</w:t>
      </w:r>
      <w:r w:rsidR="00387C6C" w:rsidRPr="00F454E7">
        <w:rPr>
          <w:rFonts w:ascii="Tahoma" w:hAnsi="Tahoma" w:cs="Tahoma"/>
          <w:i/>
          <w:iCs/>
          <w:sz w:val="24"/>
          <w:szCs w:val="24"/>
        </w:rPr>
        <w:t xml:space="preserve"> jest szansa, że zoptymalizuje elementy kampanii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. Pomoże także wyłonić </w:t>
      </w:r>
      <w:r w:rsidR="006F23A5" w:rsidRPr="00F454E7">
        <w:rPr>
          <w:rFonts w:ascii="Tahoma" w:hAnsi="Tahoma" w:cs="Tahoma"/>
          <w:i/>
          <w:iCs/>
          <w:sz w:val="24"/>
          <w:szCs w:val="24"/>
        </w:rPr>
        <w:t>najtrafniejsze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 </w:t>
      </w:r>
      <w:r w:rsidR="00965585" w:rsidRPr="00F454E7">
        <w:rPr>
          <w:rFonts w:ascii="Tahoma" w:hAnsi="Tahoma" w:cs="Tahoma"/>
          <w:i/>
          <w:iCs/>
          <w:sz w:val="24"/>
          <w:szCs w:val="24"/>
        </w:rPr>
        <w:t>propozycj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e </w:t>
      </w:r>
      <w:r w:rsidR="00965585" w:rsidRPr="00F454E7">
        <w:rPr>
          <w:rFonts w:ascii="Tahoma" w:hAnsi="Tahoma" w:cs="Tahoma"/>
          <w:i/>
          <w:iCs/>
          <w:sz w:val="24"/>
          <w:szCs w:val="24"/>
        </w:rPr>
        <w:t>działu kreacji</w:t>
      </w:r>
      <w:r w:rsidR="00965585" w:rsidRPr="00F454E7">
        <w:rPr>
          <w:rFonts w:ascii="Tahoma" w:hAnsi="Tahoma" w:cs="Tahoma"/>
          <w:sz w:val="24"/>
          <w:szCs w:val="24"/>
        </w:rPr>
        <w:t xml:space="preserve"> </w:t>
      </w:r>
      <w:r w:rsidRPr="00F454E7">
        <w:rPr>
          <w:rFonts w:ascii="Tahoma" w:hAnsi="Tahoma" w:cs="Tahoma"/>
          <w:sz w:val="24"/>
          <w:szCs w:val="24"/>
        </w:rPr>
        <w:t xml:space="preserve">– dodaje Robert Dąbrowski. </w:t>
      </w:r>
    </w:p>
    <w:p w:rsidR="00347EB5" w:rsidRPr="00F454E7" w:rsidRDefault="00347EB5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lastRenderedPageBreak/>
        <w:t xml:space="preserve">Sztuczna inteligencja to nie tylko szanse, ale i zagrożenia. Jakie? </w:t>
      </w:r>
    </w:p>
    <w:p w:rsidR="00347EB5" w:rsidRPr="00F454E7" w:rsidRDefault="00347EB5" w:rsidP="00AC1670">
      <w:pPr>
        <w:pStyle w:val="Nagwek2"/>
        <w:rPr>
          <w:rFonts w:ascii="Tahoma" w:hAnsi="Tahoma" w:cs="Tahoma"/>
          <w:b/>
          <w:bCs/>
          <w:sz w:val="24"/>
          <w:szCs w:val="24"/>
        </w:rPr>
      </w:pPr>
      <w:r w:rsidRPr="00F454E7">
        <w:rPr>
          <w:rFonts w:ascii="Tahoma" w:hAnsi="Tahoma" w:cs="Tahoma"/>
          <w:b/>
          <w:bCs/>
          <w:sz w:val="24"/>
          <w:szCs w:val="24"/>
        </w:rPr>
        <w:t xml:space="preserve">AI nie zawsze podąży za rynkiem </w:t>
      </w:r>
    </w:p>
    <w:p w:rsidR="00AC1670" w:rsidRPr="00F454E7" w:rsidRDefault="00AC1670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Szacowany wzrost wydajności pracy do 2035 r. związany ze sztuczną inteligencją wynosi między 11 a 37 proc., a aż 14 proc. miejsc pracy w krajach OECD można w wysokim stopniu zautomatyzować, </w:t>
      </w:r>
      <w:r w:rsidR="006F23A5" w:rsidRPr="00F454E7">
        <w:rPr>
          <w:rFonts w:ascii="Tahoma" w:hAnsi="Tahoma" w:cs="Tahoma"/>
          <w:sz w:val="24"/>
          <w:szCs w:val="24"/>
        </w:rPr>
        <w:t>zaś</w:t>
      </w:r>
      <w:r w:rsidRPr="00F454E7">
        <w:rPr>
          <w:rFonts w:ascii="Tahoma" w:hAnsi="Tahoma" w:cs="Tahoma"/>
          <w:sz w:val="24"/>
          <w:szCs w:val="24"/>
        </w:rPr>
        <w:t xml:space="preserve"> kolejne 32 proc. może stanąć w obliczu poważnych zmian</w:t>
      </w:r>
      <w:r w:rsidRPr="00F454E7">
        <w:rPr>
          <w:rStyle w:val="Odwoanieprzypisudolnego"/>
          <w:rFonts w:ascii="Tahoma" w:hAnsi="Tahoma" w:cs="Tahoma"/>
          <w:sz w:val="24"/>
          <w:szCs w:val="24"/>
        </w:rPr>
        <w:footnoteReference w:id="1"/>
      </w:r>
      <w:r w:rsidRPr="00F454E7">
        <w:rPr>
          <w:rFonts w:ascii="Tahoma" w:hAnsi="Tahoma" w:cs="Tahoma"/>
          <w:sz w:val="24"/>
          <w:szCs w:val="24"/>
        </w:rPr>
        <w:t xml:space="preserve">. W związku z pojawieniem się AI istnieją zagrożenia, na które warto zwrócić uwagę. </w:t>
      </w:r>
    </w:p>
    <w:p w:rsidR="00016E02" w:rsidRPr="00F454E7" w:rsidRDefault="00AC1670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AI świetnie pracuje na danych, ale </w:t>
      </w:r>
      <w:r w:rsidR="00FF7BCA" w:rsidRPr="00F454E7">
        <w:rPr>
          <w:rFonts w:ascii="Tahoma" w:hAnsi="Tahoma" w:cs="Tahoma"/>
          <w:sz w:val="24"/>
          <w:szCs w:val="24"/>
        </w:rPr>
        <w:t>nie zawsze dostosowuje się do szybko zmieniających się trendów i preferencji</w:t>
      </w:r>
      <w:r w:rsidRPr="00F454E7">
        <w:rPr>
          <w:rFonts w:ascii="Tahoma" w:hAnsi="Tahoma" w:cs="Tahoma"/>
          <w:sz w:val="24"/>
          <w:szCs w:val="24"/>
        </w:rPr>
        <w:t>. To zadaniem człowieka jest nakierowanie sztuczn</w:t>
      </w:r>
      <w:r w:rsidR="00A8421E" w:rsidRPr="00F454E7">
        <w:rPr>
          <w:rFonts w:ascii="Tahoma" w:hAnsi="Tahoma" w:cs="Tahoma"/>
          <w:sz w:val="24"/>
          <w:szCs w:val="24"/>
        </w:rPr>
        <w:t>ej</w:t>
      </w:r>
      <w:r w:rsidRPr="00F454E7">
        <w:rPr>
          <w:rFonts w:ascii="Tahoma" w:hAnsi="Tahoma" w:cs="Tahoma"/>
          <w:sz w:val="24"/>
          <w:szCs w:val="24"/>
        </w:rPr>
        <w:t xml:space="preserve"> inteligencj</w:t>
      </w:r>
      <w:r w:rsidR="00A8421E" w:rsidRPr="00F454E7">
        <w:rPr>
          <w:rFonts w:ascii="Tahoma" w:hAnsi="Tahoma" w:cs="Tahoma"/>
          <w:sz w:val="24"/>
          <w:szCs w:val="24"/>
        </w:rPr>
        <w:t>i</w:t>
      </w:r>
      <w:r w:rsidRPr="00F454E7">
        <w:rPr>
          <w:rFonts w:ascii="Tahoma" w:hAnsi="Tahoma" w:cs="Tahoma"/>
          <w:sz w:val="24"/>
          <w:szCs w:val="24"/>
        </w:rPr>
        <w:t xml:space="preserve"> na to, co ma stworzyć.</w:t>
      </w:r>
      <w:r w:rsidR="006F23A5" w:rsidRPr="00F454E7">
        <w:rPr>
          <w:rFonts w:ascii="Tahoma" w:hAnsi="Tahoma" w:cs="Tahoma"/>
          <w:sz w:val="24"/>
          <w:szCs w:val="24"/>
        </w:rPr>
        <w:t xml:space="preserve"> </w:t>
      </w:r>
      <w:r w:rsidR="00E37C0A" w:rsidRPr="00F454E7">
        <w:rPr>
          <w:rFonts w:ascii="Tahoma" w:hAnsi="Tahoma" w:cs="Tahoma"/>
          <w:sz w:val="24"/>
          <w:szCs w:val="24"/>
        </w:rPr>
        <w:t xml:space="preserve">Proces twórczy to wzajemna </w:t>
      </w:r>
      <w:r w:rsidR="00016E02" w:rsidRPr="00F454E7">
        <w:rPr>
          <w:rFonts w:ascii="Tahoma" w:hAnsi="Tahoma" w:cs="Tahoma"/>
          <w:sz w:val="24"/>
          <w:szCs w:val="24"/>
        </w:rPr>
        <w:t xml:space="preserve">interakcja </w:t>
      </w:r>
      <w:r w:rsidR="00E37C0A" w:rsidRPr="00F454E7">
        <w:rPr>
          <w:rFonts w:ascii="Tahoma" w:hAnsi="Tahoma" w:cs="Tahoma"/>
          <w:sz w:val="24"/>
          <w:szCs w:val="24"/>
        </w:rPr>
        <w:t xml:space="preserve">między AI a człowiekiem. </w:t>
      </w:r>
      <w:r w:rsidRPr="00F454E7">
        <w:rPr>
          <w:rFonts w:ascii="Tahoma" w:hAnsi="Tahoma" w:cs="Tahoma"/>
          <w:sz w:val="24"/>
          <w:szCs w:val="24"/>
        </w:rPr>
        <w:t>Wiele osób obawia się także</w:t>
      </w:r>
      <w:r w:rsidR="008E134A" w:rsidRPr="00F454E7">
        <w:rPr>
          <w:rFonts w:ascii="Tahoma" w:hAnsi="Tahoma" w:cs="Tahoma"/>
          <w:sz w:val="24"/>
          <w:szCs w:val="24"/>
        </w:rPr>
        <w:t xml:space="preserve"> tego, że </w:t>
      </w:r>
      <w:r w:rsidRPr="00F454E7">
        <w:rPr>
          <w:rFonts w:ascii="Tahoma" w:hAnsi="Tahoma" w:cs="Tahoma"/>
          <w:sz w:val="24"/>
          <w:szCs w:val="24"/>
        </w:rPr>
        <w:t xml:space="preserve">praca copywriterów i grafików </w:t>
      </w:r>
      <w:r w:rsidR="006F23A5" w:rsidRPr="00F454E7">
        <w:rPr>
          <w:rFonts w:ascii="Tahoma" w:hAnsi="Tahoma" w:cs="Tahoma"/>
          <w:sz w:val="24"/>
          <w:szCs w:val="24"/>
        </w:rPr>
        <w:t xml:space="preserve">będzie </w:t>
      </w:r>
      <w:r w:rsidRPr="00F454E7">
        <w:rPr>
          <w:rFonts w:ascii="Tahoma" w:hAnsi="Tahoma" w:cs="Tahoma"/>
          <w:sz w:val="24"/>
          <w:szCs w:val="24"/>
        </w:rPr>
        <w:t>bagatelizowana</w:t>
      </w:r>
      <w:r w:rsidR="008E134A" w:rsidRPr="00F454E7">
        <w:rPr>
          <w:rFonts w:ascii="Tahoma" w:hAnsi="Tahoma" w:cs="Tahoma"/>
          <w:sz w:val="24"/>
          <w:szCs w:val="24"/>
        </w:rPr>
        <w:t xml:space="preserve">, co już po części ma miejsce. Jednak </w:t>
      </w:r>
      <w:r w:rsidR="001708A3" w:rsidRPr="00F454E7">
        <w:rPr>
          <w:rFonts w:ascii="Tahoma" w:hAnsi="Tahoma" w:cs="Tahoma"/>
          <w:sz w:val="24"/>
          <w:szCs w:val="24"/>
        </w:rPr>
        <w:t>o</w:t>
      </w:r>
      <w:r w:rsidR="00016E02" w:rsidRPr="00F454E7">
        <w:rPr>
          <w:rFonts w:ascii="Tahoma" w:hAnsi="Tahoma" w:cs="Tahoma"/>
          <w:sz w:val="24"/>
          <w:szCs w:val="24"/>
        </w:rPr>
        <w:t>bawy te są bezpodstawne. AI działa na określonych zasadach, ale nie zawsze uwzględnia drobne niuanse. Taką przewagę ma właśnie czynnik ludzki</w:t>
      </w:r>
      <w:r w:rsidR="00937BF8" w:rsidRPr="00F454E7">
        <w:rPr>
          <w:rFonts w:ascii="Tahoma" w:hAnsi="Tahoma" w:cs="Tahoma"/>
          <w:sz w:val="24"/>
          <w:szCs w:val="24"/>
        </w:rPr>
        <w:t xml:space="preserve">, który nie jest zautomatyzowany. </w:t>
      </w:r>
    </w:p>
    <w:p w:rsidR="008D6698" w:rsidRPr="00F454E7" w:rsidRDefault="00AC1670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Należy jednak pamiętać, że AI prowadzi niekiedy do zaburzenia procesu kreatywnego. </w:t>
      </w:r>
    </w:p>
    <w:p w:rsidR="00665C0B" w:rsidRPr="00F454E7" w:rsidRDefault="00AC1670" w:rsidP="006F23A5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F454E7">
        <w:rPr>
          <w:rFonts w:ascii="Tahoma" w:hAnsi="Tahoma" w:cs="Tahoma"/>
          <w:sz w:val="24"/>
          <w:szCs w:val="24"/>
        </w:rPr>
        <w:t xml:space="preserve"> – </w:t>
      </w:r>
      <w:r w:rsidRPr="00F454E7">
        <w:rPr>
          <w:rFonts w:ascii="Tahoma" w:hAnsi="Tahoma" w:cs="Tahoma"/>
          <w:i/>
          <w:iCs/>
          <w:sz w:val="24"/>
          <w:szCs w:val="24"/>
        </w:rPr>
        <w:t xml:space="preserve">Wyobraźmy sobie sytuację, że kilka firm z branży spożywczej skorzysta z pomocy sztucznej inteligencji do wymyślenia haseł przewodnich kampanii i przygotowania grafik. Jestem przekonany, że w rezultacie powstanie kilka bardzo podobnych kampanii o zbliżonym przekazanie. W reklamie liczy się kreatywność, której AI nie posiada – </w:t>
      </w:r>
      <w:r w:rsidRPr="00F454E7">
        <w:rPr>
          <w:rFonts w:ascii="Tahoma" w:hAnsi="Tahoma" w:cs="Tahoma"/>
          <w:sz w:val="24"/>
          <w:szCs w:val="24"/>
        </w:rPr>
        <w:t xml:space="preserve">kończy Dąbrowski. </w:t>
      </w:r>
    </w:p>
    <w:p w:rsidR="001E53CF" w:rsidRPr="00AC1670" w:rsidRDefault="001E53CF" w:rsidP="00347EB5">
      <w:pPr>
        <w:spacing w:line="276" w:lineRule="auto"/>
        <w:rPr>
          <w:rFonts w:ascii="Tahoma" w:hAnsi="Tahoma" w:cs="Tahoma"/>
        </w:rPr>
      </w:pPr>
    </w:p>
    <w:p w:rsidR="00965585" w:rsidRPr="00AC1670" w:rsidRDefault="00965585" w:rsidP="00347EB5">
      <w:pPr>
        <w:spacing w:line="276" w:lineRule="auto"/>
        <w:rPr>
          <w:rFonts w:ascii="Tahoma" w:hAnsi="Tahoma" w:cs="Tahoma"/>
        </w:rPr>
      </w:pPr>
    </w:p>
    <w:p w:rsidR="00965585" w:rsidRPr="00AC1670" w:rsidRDefault="00965585" w:rsidP="00347EB5">
      <w:pPr>
        <w:spacing w:line="276" w:lineRule="auto"/>
        <w:rPr>
          <w:rFonts w:ascii="Tahoma" w:hAnsi="Tahoma" w:cs="Tahoma"/>
        </w:rPr>
      </w:pPr>
    </w:p>
    <w:p w:rsidR="006D5349" w:rsidRPr="00AC1670" w:rsidRDefault="006D5349" w:rsidP="00347EB5">
      <w:pPr>
        <w:spacing w:line="276" w:lineRule="auto"/>
        <w:rPr>
          <w:rFonts w:ascii="Tahoma" w:hAnsi="Tahoma" w:cs="Tahoma"/>
        </w:rPr>
      </w:pPr>
    </w:p>
    <w:p w:rsidR="00501C5F" w:rsidRPr="00AC1670" w:rsidRDefault="004D6F86" w:rsidP="00347EB5">
      <w:pPr>
        <w:spacing w:line="276" w:lineRule="auto"/>
        <w:rPr>
          <w:rFonts w:ascii="Tahoma" w:hAnsi="Tahoma" w:cs="Tahoma"/>
        </w:rPr>
      </w:pPr>
      <w:r w:rsidRPr="00AC1670">
        <w:rPr>
          <w:rFonts w:ascii="Tahoma" w:hAnsi="Tahoma" w:cs="Tahoma"/>
        </w:rPr>
        <w:t xml:space="preserve"> </w:t>
      </w:r>
    </w:p>
    <w:sectPr w:rsidR="00501C5F" w:rsidRPr="00AC1670" w:rsidSect="008B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6B" w:rsidRDefault="0016426B" w:rsidP="00AC1670">
      <w:pPr>
        <w:spacing w:after="0" w:line="240" w:lineRule="auto"/>
      </w:pPr>
      <w:r>
        <w:separator/>
      </w:r>
    </w:p>
  </w:endnote>
  <w:endnote w:type="continuationSeparator" w:id="0">
    <w:p w:rsidR="0016426B" w:rsidRDefault="0016426B" w:rsidP="00AC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6B" w:rsidRDefault="0016426B" w:rsidP="00AC1670">
      <w:pPr>
        <w:spacing w:after="0" w:line="240" w:lineRule="auto"/>
      </w:pPr>
      <w:r>
        <w:separator/>
      </w:r>
    </w:p>
  </w:footnote>
  <w:footnote w:type="continuationSeparator" w:id="0">
    <w:p w:rsidR="0016426B" w:rsidRDefault="0016426B" w:rsidP="00AC1670">
      <w:pPr>
        <w:spacing w:after="0" w:line="240" w:lineRule="auto"/>
      </w:pPr>
      <w:r>
        <w:continuationSeparator/>
      </w:r>
    </w:p>
  </w:footnote>
  <w:footnote w:id="1">
    <w:p w:rsidR="00AC1670" w:rsidRDefault="00AC16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707540">
          <w:rPr>
            <w:rStyle w:val="Hipercze"/>
          </w:rPr>
          <w:t>https://www.europarl.europa.eu/news/pl/headlines/society/20200918STO87404/sztuczna-inteligencja-szanse-i-zagrozenia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12"/>
    <w:rsid w:val="000106B4"/>
    <w:rsid w:val="00016E02"/>
    <w:rsid w:val="0008369B"/>
    <w:rsid w:val="000E3377"/>
    <w:rsid w:val="00163AF5"/>
    <w:rsid w:val="0016426B"/>
    <w:rsid w:val="00165812"/>
    <w:rsid w:val="001708A3"/>
    <w:rsid w:val="001E53CF"/>
    <w:rsid w:val="00264119"/>
    <w:rsid w:val="00276982"/>
    <w:rsid w:val="00295179"/>
    <w:rsid w:val="002C066B"/>
    <w:rsid w:val="00316EFB"/>
    <w:rsid w:val="00347EB5"/>
    <w:rsid w:val="00387C6C"/>
    <w:rsid w:val="003B4944"/>
    <w:rsid w:val="003B7FDE"/>
    <w:rsid w:val="0040530E"/>
    <w:rsid w:val="00441725"/>
    <w:rsid w:val="0045372D"/>
    <w:rsid w:val="00484817"/>
    <w:rsid w:val="00485B62"/>
    <w:rsid w:val="004A17B9"/>
    <w:rsid w:val="004A7D68"/>
    <w:rsid w:val="004C78BB"/>
    <w:rsid w:val="004D6F86"/>
    <w:rsid w:val="004E502B"/>
    <w:rsid w:val="00501C5F"/>
    <w:rsid w:val="00512696"/>
    <w:rsid w:val="00552573"/>
    <w:rsid w:val="00570A5A"/>
    <w:rsid w:val="005D3A28"/>
    <w:rsid w:val="00623AD0"/>
    <w:rsid w:val="00643BD6"/>
    <w:rsid w:val="006615E4"/>
    <w:rsid w:val="00665C0B"/>
    <w:rsid w:val="00667804"/>
    <w:rsid w:val="00695B20"/>
    <w:rsid w:val="006D5349"/>
    <w:rsid w:val="006F23A5"/>
    <w:rsid w:val="00731372"/>
    <w:rsid w:val="0078303B"/>
    <w:rsid w:val="007918B3"/>
    <w:rsid w:val="00793B42"/>
    <w:rsid w:val="00871CE0"/>
    <w:rsid w:val="008848E6"/>
    <w:rsid w:val="008B23AE"/>
    <w:rsid w:val="008B7F8E"/>
    <w:rsid w:val="008D6698"/>
    <w:rsid w:val="008E134A"/>
    <w:rsid w:val="0090630F"/>
    <w:rsid w:val="00937BF8"/>
    <w:rsid w:val="00965585"/>
    <w:rsid w:val="00A448CB"/>
    <w:rsid w:val="00A52D59"/>
    <w:rsid w:val="00A8421E"/>
    <w:rsid w:val="00A96725"/>
    <w:rsid w:val="00AC1670"/>
    <w:rsid w:val="00AD139B"/>
    <w:rsid w:val="00AD6A5A"/>
    <w:rsid w:val="00B07366"/>
    <w:rsid w:val="00B50EBD"/>
    <w:rsid w:val="00B70332"/>
    <w:rsid w:val="00B757FA"/>
    <w:rsid w:val="00BC5D25"/>
    <w:rsid w:val="00BE2EF5"/>
    <w:rsid w:val="00C461B8"/>
    <w:rsid w:val="00CB1E26"/>
    <w:rsid w:val="00CC1C9D"/>
    <w:rsid w:val="00CD581C"/>
    <w:rsid w:val="00D56F0E"/>
    <w:rsid w:val="00D6205C"/>
    <w:rsid w:val="00D9710E"/>
    <w:rsid w:val="00DB4E2C"/>
    <w:rsid w:val="00DE65A5"/>
    <w:rsid w:val="00E37C0A"/>
    <w:rsid w:val="00E873AC"/>
    <w:rsid w:val="00EC6F9C"/>
    <w:rsid w:val="00F0721A"/>
    <w:rsid w:val="00F072E3"/>
    <w:rsid w:val="00F12FA3"/>
    <w:rsid w:val="00F42FE6"/>
    <w:rsid w:val="00F454E7"/>
    <w:rsid w:val="00FF00D0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3AE"/>
  </w:style>
  <w:style w:type="paragraph" w:styleId="Nagwek1">
    <w:name w:val="heading 1"/>
    <w:basedOn w:val="Normalny"/>
    <w:next w:val="Normalny"/>
    <w:link w:val="Nagwek1Znak"/>
    <w:uiPriority w:val="9"/>
    <w:qFormat/>
    <w:rsid w:val="00B073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3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7E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6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6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6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67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167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63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parl.europa.eu/news/pl/headlines/society/20200918STO87404/sztuczna-inteligencja-szanse-i-zagro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668F-710E-41C9-A830-F1E2972F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Stefańska</dc:creator>
  <cp:keywords/>
  <dc:description/>
  <cp:lastModifiedBy>MSI</cp:lastModifiedBy>
  <cp:revision>53</cp:revision>
  <dcterms:created xsi:type="dcterms:W3CDTF">2023-08-13T19:38:00Z</dcterms:created>
  <dcterms:modified xsi:type="dcterms:W3CDTF">2023-09-04T06:53:00Z</dcterms:modified>
</cp:coreProperties>
</file>