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ED81" w14:textId="354721BF" w:rsidR="00DD317B" w:rsidRPr="00F10FD0" w:rsidRDefault="00976380" w:rsidP="00093EB0">
      <w:pPr>
        <w:pStyle w:val="Nagwek1"/>
        <w:spacing w:before="0"/>
        <w:jc w:val="both"/>
        <w:rPr>
          <w:rFonts w:ascii="Arial" w:hAnsi="Arial" w:cs="Arial"/>
          <w:b/>
          <w:bCs/>
          <w:color w:val="auto"/>
        </w:rPr>
      </w:pPr>
      <w:r w:rsidRPr="00F10FD0">
        <w:rPr>
          <w:rFonts w:ascii="Arial" w:hAnsi="Arial" w:cs="Arial"/>
          <w:b/>
          <w:bCs/>
          <w:color w:val="auto"/>
        </w:rPr>
        <w:t>System kaucyjny wkracza w życie. Co to oznacza dla biznesu i środowiska?</w:t>
      </w:r>
    </w:p>
    <w:p w14:paraId="5AA16605" w14:textId="77777777" w:rsidR="00976380" w:rsidRPr="00E601B7" w:rsidRDefault="00976380" w:rsidP="00093EB0">
      <w:pPr>
        <w:spacing w:after="0"/>
        <w:jc w:val="both"/>
        <w:rPr>
          <w:rFonts w:ascii="Arial" w:hAnsi="Arial" w:cs="Arial"/>
        </w:rPr>
      </w:pPr>
    </w:p>
    <w:p w14:paraId="617CEB0D" w14:textId="62DAF8F2" w:rsidR="00976380" w:rsidRPr="00E601B7" w:rsidRDefault="00F76C26" w:rsidP="00093EB0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Trudno obecnie przeoczyć</w:t>
      </w:r>
      <w:r w:rsidR="00C10295" w:rsidRPr="00E601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01B7">
        <w:rPr>
          <w:rFonts w:ascii="Arial" w:hAnsi="Arial" w:cs="Arial"/>
          <w:b/>
          <w:bCs/>
          <w:sz w:val="24"/>
          <w:szCs w:val="24"/>
        </w:rPr>
        <w:t>narastając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E601B7">
        <w:rPr>
          <w:rFonts w:ascii="Arial" w:hAnsi="Arial" w:cs="Arial"/>
          <w:b/>
          <w:bCs/>
          <w:sz w:val="24"/>
          <w:szCs w:val="24"/>
        </w:rPr>
        <w:t xml:space="preserve"> </w:t>
      </w:r>
      <w:r w:rsidR="00C10295" w:rsidRPr="00E601B7">
        <w:rPr>
          <w:rFonts w:ascii="Arial" w:hAnsi="Arial" w:cs="Arial"/>
          <w:b/>
          <w:bCs/>
          <w:sz w:val="24"/>
          <w:szCs w:val="24"/>
        </w:rPr>
        <w:t>problem</w:t>
      </w:r>
      <w:r>
        <w:rPr>
          <w:rFonts w:ascii="Arial" w:hAnsi="Arial" w:cs="Arial"/>
          <w:b/>
          <w:bCs/>
          <w:sz w:val="24"/>
          <w:szCs w:val="24"/>
        </w:rPr>
        <w:t>y związane ze</w:t>
      </w:r>
      <w:r w:rsidR="00C10295" w:rsidRPr="00E601B7">
        <w:rPr>
          <w:rFonts w:ascii="Arial" w:hAnsi="Arial" w:cs="Arial"/>
          <w:b/>
          <w:bCs/>
          <w:sz w:val="24"/>
          <w:szCs w:val="24"/>
        </w:rPr>
        <w:t xml:space="preserve"> </w:t>
      </w:r>
      <w:r w:rsidR="00C0547D" w:rsidRPr="00E601B7">
        <w:rPr>
          <w:rFonts w:ascii="Arial" w:hAnsi="Arial" w:cs="Arial"/>
          <w:b/>
          <w:bCs/>
          <w:sz w:val="24"/>
          <w:szCs w:val="24"/>
        </w:rPr>
        <w:t>zmian</w:t>
      </w:r>
      <w:r>
        <w:rPr>
          <w:rFonts w:ascii="Arial" w:hAnsi="Arial" w:cs="Arial"/>
          <w:b/>
          <w:bCs/>
          <w:sz w:val="24"/>
          <w:szCs w:val="24"/>
        </w:rPr>
        <w:t>ami</w:t>
      </w:r>
      <w:r w:rsidR="00C0547D" w:rsidRPr="00E601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01B7">
        <w:rPr>
          <w:rFonts w:ascii="Arial" w:hAnsi="Arial" w:cs="Arial"/>
          <w:b/>
          <w:bCs/>
          <w:sz w:val="24"/>
          <w:szCs w:val="24"/>
        </w:rPr>
        <w:t>klimatyczny</w:t>
      </w:r>
      <w:r>
        <w:rPr>
          <w:rFonts w:ascii="Arial" w:hAnsi="Arial" w:cs="Arial"/>
          <w:b/>
          <w:bCs/>
          <w:sz w:val="24"/>
          <w:szCs w:val="24"/>
        </w:rPr>
        <w:t>mi</w:t>
      </w:r>
      <w:r w:rsidRPr="00E601B7">
        <w:rPr>
          <w:rFonts w:ascii="Arial" w:hAnsi="Arial" w:cs="Arial"/>
          <w:b/>
          <w:bCs/>
          <w:sz w:val="24"/>
          <w:szCs w:val="24"/>
        </w:rPr>
        <w:t xml:space="preserve"> </w:t>
      </w:r>
      <w:r w:rsidR="00C0547D" w:rsidRPr="00E601B7">
        <w:rPr>
          <w:rFonts w:ascii="Arial" w:hAnsi="Arial" w:cs="Arial"/>
          <w:b/>
          <w:bCs/>
          <w:sz w:val="24"/>
          <w:szCs w:val="24"/>
        </w:rPr>
        <w:t xml:space="preserve">i </w:t>
      </w:r>
      <w:r w:rsidRPr="00E601B7">
        <w:rPr>
          <w:rFonts w:ascii="Arial" w:hAnsi="Arial" w:cs="Arial"/>
          <w:b/>
          <w:bCs/>
          <w:sz w:val="24"/>
          <w:szCs w:val="24"/>
        </w:rPr>
        <w:t>zanieczyszczeni</w:t>
      </w:r>
      <w:r>
        <w:rPr>
          <w:rFonts w:ascii="Arial" w:hAnsi="Arial" w:cs="Arial"/>
          <w:b/>
          <w:bCs/>
          <w:sz w:val="24"/>
          <w:szCs w:val="24"/>
        </w:rPr>
        <w:t>em</w:t>
      </w:r>
      <w:r w:rsidRPr="00E601B7">
        <w:rPr>
          <w:rFonts w:ascii="Arial" w:hAnsi="Arial" w:cs="Arial"/>
          <w:b/>
          <w:bCs/>
          <w:sz w:val="24"/>
          <w:szCs w:val="24"/>
        </w:rPr>
        <w:t xml:space="preserve"> </w:t>
      </w:r>
      <w:r w:rsidR="00C10295" w:rsidRPr="00E601B7">
        <w:rPr>
          <w:rFonts w:ascii="Arial" w:hAnsi="Arial" w:cs="Arial"/>
          <w:b/>
          <w:bCs/>
          <w:sz w:val="24"/>
          <w:szCs w:val="24"/>
        </w:rPr>
        <w:t>środowiska</w:t>
      </w:r>
      <w:r w:rsidR="00C0547D" w:rsidRPr="00E601B7">
        <w:rPr>
          <w:rFonts w:ascii="Arial" w:hAnsi="Arial" w:cs="Arial"/>
          <w:b/>
          <w:bCs/>
          <w:sz w:val="24"/>
          <w:szCs w:val="24"/>
        </w:rPr>
        <w:t>. Mają one wpływ zarówno na nasze codzienne fun</w:t>
      </w:r>
      <w:r w:rsidR="00AB5567" w:rsidRPr="00E601B7">
        <w:rPr>
          <w:rFonts w:ascii="Arial" w:hAnsi="Arial" w:cs="Arial"/>
          <w:b/>
          <w:bCs/>
          <w:sz w:val="24"/>
          <w:szCs w:val="24"/>
        </w:rPr>
        <w:t>k</w:t>
      </w:r>
      <w:r w:rsidR="00C0547D" w:rsidRPr="00E601B7">
        <w:rPr>
          <w:rFonts w:ascii="Arial" w:hAnsi="Arial" w:cs="Arial"/>
          <w:b/>
          <w:bCs/>
          <w:sz w:val="24"/>
          <w:szCs w:val="24"/>
        </w:rPr>
        <w:t xml:space="preserve">cjonowanie, jak i na </w:t>
      </w:r>
      <w:r w:rsidR="00AB5567" w:rsidRPr="00E601B7">
        <w:rPr>
          <w:rFonts w:ascii="Arial" w:hAnsi="Arial" w:cs="Arial"/>
          <w:b/>
          <w:bCs/>
          <w:sz w:val="24"/>
          <w:szCs w:val="24"/>
        </w:rPr>
        <w:t>sytuację rynkową w biznesie</w:t>
      </w:r>
      <w:r w:rsidR="00A464E7">
        <w:rPr>
          <w:rFonts w:ascii="Arial" w:hAnsi="Arial" w:cs="Arial"/>
          <w:b/>
          <w:bCs/>
          <w:sz w:val="24"/>
          <w:szCs w:val="24"/>
        </w:rPr>
        <w:t xml:space="preserve">, także </w:t>
      </w:r>
      <w:r>
        <w:rPr>
          <w:rFonts w:ascii="Arial" w:hAnsi="Arial" w:cs="Arial"/>
          <w:b/>
          <w:bCs/>
          <w:sz w:val="24"/>
          <w:szCs w:val="24"/>
        </w:rPr>
        <w:t xml:space="preserve">w zakresie </w:t>
      </w:r>
      <w:r w:rsidRPr="00E601B7">
        <w:rPr>
          <w:rFonts w:ascii="Arial" w:hAnsi="Arial" w:cs="Arial"/>
          <w:b/>
          <w:bCs/>
          <w:sz w:val="24"/>
          <w:szCs w:val="24"/>
        </w:rPr>
        <w:t>świadczeni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E601B7">
        <w:rPr>
          <w:rFonts w:ascii="Arial" w:hAnsi="Arial" w:cs="Arial"/>
          <w:b/>
          <w:bCs/>
          <w:sz w:val="24"/>
          <w:szCs w:val="24"/>
        </w:rPr>
        <w:t xml:space="preserve"> </w:t>
      </w:r>
      <w:r w:rsidR="00AB5567" w:rsidRPr="00E601B7">
        <w:rPr>
          <w:rFonts w:ascii="Arial" w:hAnsi="Arial" w:cs="Arial"/>
          <w:b/>
          <w:bCs/>
          <w:sz w:val="24"/>
          <w:szCs w:val="24"/>
        </w:rPr>
        <w:t xml:space="preserve">usług. </w:t>
      </w:r>
      <w:r>
        <w:rPr>
          <w:rFonts w:ascii="Arial" w:hAnsi="Arial" w:cs="Arial"/>
          <w:b/>
          <w:bCs/>
          <w:sz w:val="24"/>
          <w:szCs w:val="24"/>
        </w:rPr>
        <w:t>Przedsiębiorcy muszą respektować postanowienia</w:t>
      </w:r>
      <w:r w:rsidR="00536AED" w:rsidRPr="00E601B7">
        <w:rPr>
          <w:rFonts w:ascii="Arial" w:hAnsi="Arial" w:cs="Arial"/>
          <w:b/>
          <w:bCs/>
          <w:sz w:val="24"/>
          <w:szCs w:val="24"/>
        </w:rPr>
        <w:t xml:space="preserve"> dyrektywy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3486F">
        <w:rPr>
          <w:rFonts w:ascii="Arial" w:hAnsi="Arial" w:cs="Arial"/>
          <w:b/>
          <w:bCs/>
          <w:sz w:val="24"/>
          <w:szCs w:val="24"/>
        </w:rPr>
        <w:t>unijne</w:t>
      </w:r>
      <w:r w:rsidR="00683286">
        <w:rPr>
          <w:rFonts w:ascii="Arial" w:hAnsi="Arial" w:cs="Arial"/>
          <w:b/>
          <w:bCs/>
          <w:sz w:val="24"/>
          <w:szCs w:val="24"/>
        </w:rPr>
        <w:t>j</w:t>
      </w:r>
      <w:r w:rsidR="00C10295" w:rsidRPr="00E601B7">
        <w:rPr>
          <w:rFonts w:ascii="Arial" w:hAnsi="Arial" w:cs="Arial"/>
          <w:b/>
          <w:bCs/>
          <w:sz w:val="24"/>
          <w:szCs w:val="24"/>
        </w:rPr>
        <w:t>, któr</w:t>
      </w:r>
      <w:r w:rsidR="00536AED" w:rsidRPr="00E601B7">
        <w:rPr>
          <w:rFonts w:ascii="Arial" w:hAnsi="Arial" w:cs="Arial"/>
          <w:b/>
          <w:bCs/>
          <w:sz w:val="24"/>
          <w:szCs w:val="24"/>
        </w:rPr>
        <w:t>e</w:t>
      </w:r>
      <w:r w:rsidR="00C10295" w:rsidRPr="00E601B7">
        <w:rPr>
          <w:rFonts w:ascii="Arial" w:hAnsi="Arial" w:cs="Arial"/>
          <w:b/>
          <w:bCs/>
          <w:sz w:val="24"/>
          <w:szCs w:val="24"/>
        </w:rPr>
        <w:t xml:space="preserve"> zaostrza</w:t>
      </w:r>
      <w:r w:rsidR="00536AED" w:rsidRPr="00E601B7">
        <w:rPr>
          <w:rFonts w:ascii="Arial" w:hAnsi="Arial" w:cs="Arial"/>
          <w:b/>
          <w:bCs/>
          <w:sz w:val="24"/>
          <w:szCs w:val="24"/>
        </w:rPr>
        <w:t>ją</w:t>
      </w:r>
      <w:r w:rsidR="00C10295" w:rsidRPr="00E601B7">
        <w:rPr>
          <w:rFonts w:ascii="Arial" w:hAnsi="Arial" w:cs="Arial"/>
          <w:b/>
          <w:bCs/>
          <w:sz w:val="24"/>
          <w:szCs w:val="24"/>
        </w:rPr>
        <w:t xml:space="preserve"> regulacje dotyczące produkcji, sprzedaży i użytkowania opakowań</w:t>
      </w:r>
      <w:r w:rsidR="00CB1FC1" w:rsidRPr="00E601B7">
        <w:rPr>
          <w:rFonts w:ascii="Arial" w:hAnsi="Arial" w:cs="Arial"/>
          <w:b/>
          <w:bCs/>
          <w:sz w:val="24"/>
          <w:szCs w:val="24"/>
        </w:rPr>
        <w:t>. Dodatkowo w 2025 r. zacznie w Polsce obowiązywać system kaucyjny.</w:t>
      </w:r>
      <w:r>
        <w:rPr>
          <w:rFonts w:ascii="Arial" w:hAnsi="Arial" w:cs="Arial"/>
          <w:b/>
          <w:bCs/>
          <w:sz w:val="24"/>
          <w:szCs w:val="24"/>
        </w:rPr>
        <w:t xml:space="preserve"> O tym</w:t>
      </w:r>
      <w:r w:rsidR="00683286">
        <w:rPr>
          <w:rFonts w:ascii="Arial" w:hAnsi="Arial" w:cs="Arial"/>
          <w:b/>
          <w:bCs/>
          <w:sz w:val="24"/>
          <w:szCs w:val="24"/>
        </w:rPr>
        <w:t>,</w:t>
      </w:r>
      <w:r w:rsidR="00CB1FC1" w:rsidRPr="00E601B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</w:t>
      </w:r>
      <w:r w:rsidRPr="00E601B7">
        <w:rPr>
          <w:rFonts w:ascii="Arial" w:hAnsi="Arial" w:cs="Arial"/>
          <w:b/>
          <w:bCs/>
          <w:sz w:val="24"/>
          <w:szCs w:val="24"/>
        </w:rPr>
        <w:t xml:space="preserve">ak </w:t>
      </w:r>
      <w:r>
        <w:rPr>
          <w:rFonts w:ascii="Arial" w:hAnsi="Arial" w:cs="Arial"/>
          <w:b/>
          <w:bCs/>
          <w:sz w:val="24"/>
          <w:szCs w:val="24"/>
        </w:rPr>
        <w:t xml:space="preserve">się </w:t>
      </w:r>
      <w:r w:rsidR="00CB1FC1" w:rsidRPr="00E601B7">
        <w:rPr>
          <w:rFonts w:ascii="Arial" w:hAnsi="Arial" w:cs="Arial"/>
          <w:b/>
          <w:bCs/>
          <w:sz w:val="24"/>
          <w:szCs w:val="24"/>
        </w:rPr>
        <w:t>przygotować</w:t>
      </w:r>
      <w:r w:rsidR="00183BE8">
        <w:rPr>
          <w:rFonts w:ascii="Arial" w:hAnsi="Arial" w:cs="Arial"/>
          <w:b/>
          <w:bCs/>
          <w:sz w:val="24"/>
          <w:szCs w:val="24"/>
        </w:rPr>
        <w:t xml:space="preserve"> </w:t>
      </w:r>
      <w:r w:rsidR="00CB1FC1" w:rsidRPr="00E601B7">
        <w:rPr>
          <w:rFonts w:ascii="Arial" w:hAnsi="Arial" w:cs="Arial"/>
          <w:b/>
          <w:bCs/>
          <w:sz w:val="24"/>
          <w:szCs w:val="24"/>
        </w:rPr>
        <w:t xml:space="preserve">do wprowadzanych zmian i </w:t>
      </w:r>
      <w:r w:rsidR="00800605" w:rsidRPr="00E601B7">
        <w:rPr>
          <w:rFonts w:ascii="Arial" w:hAnsi="Arial" w:cs="Arial"/>
          <w:b/>
          <w:bCs/>
          <w:sz w:val="24"/>
          <w:szCs w:val="24"/>
        </w:rPr>
        <w:t xml:space="preserve">wymogów rozmawiali eksperci </w:t>
      </w:r>
      <w:r>
        <w:rPr>
          <w:rFonts w:ascii="Arial" w:hAnsi="Arial" w:cs="Arial"/>
          <w:b/>
          <w:bCs/>
          <w:sz w:val="24"/>
          <w:szCs w:val="24"/>
        </w:rPr>
        <w:t xml:space="preserve">podczas </w:t>
      </w:r>
      <w:r w:rsidRPr="00E601B7">
        <w:rPr>
          <w:rFonts w:ascii="Arial" w:hAnsi="Arial" w:cs="Arial"/>
          <w:b/>
          <w:bCs/>
          <w:sz w:val="24"/>
          <w:szCs w:val="24"/>
        </w:rPr>
        <w:t>Konferencji Środowiskowej 2023 pt. „Odpady na wagę złota: kierunek system kaucyjny”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E601B7">
        <w:rPr>
          <w:rFonts w:ascii="Arial" w:hAnsi="Arial" w:cs="Arial"/>
          <w:b/>
          <w:bCs/>
          <w:sz w:val="24"/>
          <w:szCs w:val="24"/>
        </w:rPr>
        <w:t xml:space="preserve"> </w:t>
      </w:r>
      <w:r w:rsidR="00800605" w:rsidRPr="00E601B7">
        <w:rPr>
          <w:rFonts w:ascii="Arial" w:hAnsi="Arial" w:cs="Arial"/>
          <w:b/>
          <w:bCs/>
          <w:sz w:val="24"/>
          <w:szCs w:val="24"/>
        </w:rPr>
        <w:t xml:space="preserve">zorganizowanej przez </w:t>
      </w:r>
      <w:r w:rsidR="00F219E7" w:rsidRPr="00E601B7">
        <w:rPr>
          <w:rFonts w:ascii="Arial" w:hAnsi="Arial" w:cs="Arial"/>
          <w:b/>
          <w:bCs/>
          <w:sz w:val="24"/>
          <w:szCs w:val="24"/>
        </w:rPr>
        <w:t>Interzero</w:t>
      </w:r>
      <w:r w:rsidR="00BD2871" w:rsidRPr="00E601B7">
        <w:rPr>
          <w:rFonts w:ascii="Arial" w:hAnsi="Arial" w:cs="Arial"/>
          <w:b/>
          <w:bCs/>
          <w:sz w:val="24"/>
          <w:szCs w:val="24"/>
        </w:rPr>
        <w:t xml:space="preserve"> w Polsce</w:t>
      </w:r>
      <w:r w:rsidR="00322647" w:rsidRPr="00E601B7">
        <w:rPr>
          <w:rFonts w:ascii="Arial" w:hAnsi="Arial" w:cs="Arial"/>
          <w:b/>
          <w:bCs/>
          <w:sz w:val="24"/>
          <w:szCs w:val="24"/>
        </w:rPr>
        <w:t>.</w:t>
      </w:r>
      <w:r w:rsidR="00917A5F">
        <w:rPr>
          <w:rFonts w:ascii="Arial" w:hAnsi="Arial" w:cs="Arial"/>
          <w:b/>
          <w:bCs/>
          <w:sz w:val="24"/>
          <w:szCs w:val="24"/>
        </w:rPr>
        <w:t xml:space="preserve"> Jakie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E601B7">
        <w:rPr>
          <w:rFonts w:ascii="Arial" w:hAnsi="Arial" w:cs="Arial"/>
          <w:b/>
          <w:bCs/>
          <w:sz w:val="24"/>
          <w:szCs w:val="24"/>
        </w:rPr>
        <w:t xml:space="preserve">nioski </w:t>
      </w:r>
      <w:r w:rsidR="00020F5F" w:rsidRPr="00E601B7">
        <w:rPr>
          <w:rFonts w:ascii="Arial" w:hAnsi="Arial" w:cs="Arial"/>
          <w:b/>
          <w:bCs/>
          <w:sz w:val="24"/>
          <w:szCs w:val="24"/>
        </w:rPr>
        <w:t xml:space="preserve">i praktyczne wskazówki </w:t>
      </w:r>
      <w:r w:rsidR="00E82F83">
        <w:rPr>
          <w:rFonts w:ascii="Arial" w:hAnsi="Arial" w:cs="Arial"/>
          <w:b/>
          <w:bCs/>
          <w:sz w:val="24"/>
          <w:szCs w:val="24"/>
        </w:rPr>
        <w:t>wyprac</w:t>
      </w:r>
      <w:r w:rsidR="00917A5F">
        <w:rPr>
          <w:rFonts w:ascii="Arial" w:hAnsi="Arial" w:cs="Arial"/>
          <w:b/>
          <w:bCs/>
          <w:sz w:val="24"/>
          <w:szCs w:val="24"/>
        </w:rPr>
        <w:t>owano?</w:t>
      </w:r>
    </w:p>
    <w:p w14:paraId="48B7AF83" w14:textId="77777777" w:rsidR="00D1236A" w:rsidRPr="00E601B7" w:rsidRDefault="00D1236A" w:rsidP="00093EB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5AD4F4" w14:textId="4C4F506F" w:rsidR="00D1236A" w:rsidRPr="00DC5D68" w:rsidRDefault="00D1236A" w:rsidP="00093EB0">
      <w:pPr>
        <w:pStyle w:val="Nagwek2"/>
        <w:spacing w:before="0"/>
        <w:jc w:val="both"/>
        <w:rPr>
          <w:rFonts w:ascii="Arial" w:hAnsi="Arial" w:cs="Arial"/>
          <w:b/>
          <w:bCs/>
          <w:color w:val="auto"/>
        </w:rPr>
      </w:pPr>
      <w:r w:rsidRPr="00DC5D68">
        <w:rPr>
          <w:rFonts w:ascii="Arial" w:hAnsi="Arial" w:cs="Arial"/>
          <w:b/>
          <w:bCs/>
          <w:color w:val="auto"/>
        </w:rPr>
        <w:t>Zmiany dotyczą środowiska i biznesu</w:t>
      </w:r>
    </w:p>
    <w:p w14:paraId="181E7DE4" w14:textId="411A0F89" w:rsidR="00097A95" w:rsidRPr="00E601B7" w:rsidRDefault="00D31F29" w:rsidP="00093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1B7">
        <w:rPr>
          <w:rFonts w:ascii="Arial" w:hAnsi="Arial" w:cs="Arial"/>
          <w:sz w:val="24"/>
          <w:szCs w:val="24"/>
        </w:rPr>
        <w:t>O</w:t>
      </w:r>
      <w:r w:rsidR="007309C4" w:rsidRPr="00E601B7">
        <w:rPr>
          <w:rFonts w:ascii="Arial" w:hAnsi="Arial" w:cs="Arial"/>
          <w:sz w:val="24"/>
          <w:szCs w:val="24"/>
        </w:rPr>
        <w:t xml:space="preserve">gólna </w:t>
      </w:r>
      <w:r w:rsidR="00FA6A21" w:rsidRPr="00E601B7">
        <w:rPr>
          <w:rFonts w:ascii="Arial" w:hAnsi="Arial" w:cs="Arial"/>
          <w:sz w:val="24"/>
          <w:szCs w:val="24"/>
        </w:rPr>
        <w:t>sytuacja rynkowa</w:t>
      </w:r>
      <w:r w:rsidR="00AC4F2C" w:rsidRPr="00E601B7">
        <w:rPr>
          <w:rFonts w:ascii="Arial" w:hAnsi="Arial" w:cs="Arial"/>
          <w:sz w:val="24"/>
          <w:szCs w:val="24"/>
        </w:rPr>
        <w:t xml:space="preserve"> w branży związanej z ochroną środowiska oraz </w:t>
      </w:r>
      <w:r w:rsidR="003C5547" w:rsidRPr="00E601B7">
        <w:rPr>
          <w:rFonts w:ascii="Arial" w:hAnsi="Arial" w:cs="Arial"/>
          <w:sz w:val="24"/>
          <w:szCs w:val="24"/>
        </w:rPr>
        <w:t xml:space="preserve">podmiotów pokrewnych jest dynamiczna. </w:t>
      </w:r>
      <w:r w:rsidR="004B43D4" w:rsidRPr="00E601B7">
        <w:rPr>
          <w:rFonts w:ascii="Arial" w:hAnsi="Arial" w:cs="Arial"/>
          <w:sz w:val="24"/>
          <w:szCs w:val="24"/>
        </w:rPr>
        <w:t>Reguluje ją m.in. szereg dyrektyw</w:t>
      </w:r>
      <w:r w:rsidR="00E82F83">
        <w:rPr>
          <w:rFonts w:ascii="Arial" w:hAnsi="Arial" w:cs="Arial"/>
          <w:sz w:val="24"/>
          <w:szCs w:val="24"/>
        </w:rPr>
        <w:t>.</w:t>
      </w:r>
      <w:r w:rsidR="004B43D4" w:rsidRPr="00E601B7">
        <w:rPr>
          <w:rFonts w:ascii="Arial" w:hAnsi="Arial" w:cs="Arial"/>
          <w:sz w:val="24"/>
          <w:szCs w:val="24"/>
        </w:rPr>
        <w:t xml:space="preserve"> </w:t>
      </w:r>
      <w:r w:rsidR="00E82F83">
        <w:rPr>
          <w:rFonts w:ascii="Arial" w:hAnsi="Arial" w:cs="Arial"/>
          <w:sz w:val="24"/>
          <w:szCs w:val="24"/>
        </w:rPr>
        <w:t>Zmiany prawne zachodzą</w:t>
      </w:r>
      <w:r w:rsidR="004B43D4" w:rsidRPr="00E601B7">
        <w:rPr>
          <w:rFonts w:ascii="Arial" w:hAnsi="Arial" w:cs="Arial"/>
          <w:sz w:val="24"/>
          <w:szCs w:val="24"/>
        </w:rPr>
        <w:t xml:space="preserve"> </w:t>
      </w:r>
      <w:r w:rsidR="00E82F83">
        <w:rPr>
          <w:rFonts w:ascii="Arial" w:hAnsi="Arial" w:cs="Arial"/>
          <w:sz w:val="24"/>
          <w:szCs w:val="24"/>
        </w:rPr>
        <w:t>zwłaszcza w takich obszarach</w:t>
      </w:r>
      <w:r w:rsidR="0073071E">
        <w:rPr>
          <w:rFonts w:ascii="Arial" w:hAnsi="Arial" w:cs="Arial"/>
          <w:sz w:val="24"/>
          <w:szCs w:val="24"/>
        </w:rPr>
        <w:t>,</w:t>
      </w:r>
      <w:r w:rsidR="00E82F83">
        <w:rPr>
          <w:rFonts w:ascii="Arial" w:hAnsi="Arial" w:cs="Arial"/>
          <w:sz w:val="24"/>
          <w:szCs w:val="24"/>
        </w:rPr>
        <w:t xml:space="preserve"> jak </w:t>
      </w:r>
      <w:r w:rsidR="00E82F83" w:rsidRPr="00E601B7">
        <w:rPr>
          <w:rFonts w:ascii="Arial" w:hAnsi="Arial" w:cs="Arial"/>
          <w:sz w:val="24"/>
          <w:szCs w:val="24"/>
        </w:rPr>
        <w:t>redukcj</w:t>
      </w:r>
      <w:r w:rsidR="00E82F83">
        <w:rPr>
          <w:rFonts w:ascii="Arial" w:hAnsi="Arial" w:cs="Arial"/>
          <w:sz w:val="24"/>
          <w:szCs w:val="24"/>
        </w:rPr>
        <w:t>a</w:t>
      </w:r>
      <w:r w:rsidR="00E82F83" w:rsidRPr="00E601B7">
        <w:rPr>
          <w:rFonts w:ascii="Arial" w:hAnsi="Arial" w:cs="Arial"/>
          <w:sz w:val="24"/>
          <w:szCs w:val="24"/>
        </w:rPr>
        <w:t xml:space="preserve"> </w:t>
      </w:r>
      <w:r w:rsidR="00026A10" w:rsidRPr="00E601B7">
        <w:rPr>
          <w:rFonts w:ascii="Arial" w:hAnsi="Arial" w:cs="Arial"/>
          <w:sz w:val="24"/>
          <w:szCs w:val="24"/>
        </w:rPr>
        <w:t xml:space="preserve">opakowań, </w:t>
      </w:r>
      <w:r w:rsidR="00E82F83" w:rsidRPr="00E601B7">
        <w:rPr>
          <w:rFonts w:ascii="Arial" w:hAnsi="Arial" w:cs="Arial"/>
          <w:sz w:val="24"/>
          <w:szCs w:val="24"/>
        </w:rPr>
        <w:t>zapobiegani</w:t>
      </w:r>
      <w:r w:rsidR="00E82F83">
        <w:rPr>
          <w:rFonts w:ascii="Arial" w:hAnsi="Arial" w:cs="Arial"/>
          <w:sz w:val="24"/>
          <w:szCs w:val="24"/>
        </w:rPr>
        <w:t>e</w:t>
      </w:r>
      <w:r w:rsidR="00E82F83" w:rsidRPr="00E601B7">
        <w:rPr>
          <w:rFonts w:ascii="Arial" w:hAnsi="Arial" w:cs="Arial"/>
          <w:sz w:val="24"/>
          <w:szCs w:val="24"/>
        </w:rPr>
        <w:t xml:space="preserve"> </w:t>
      </w:r>
      <w:r w:rsidR="00026A10" w:rsidRPr="00E601B7">
        <w:rPr>
          <w:rFonts w:ascii="Arial" w:hAnsi="Arial" w:cs="Arial"/>
          <w:sz w:val="24"/>
          <w:szCs w:val="24"/>
        </w:rPr>
        <w:t>powstawaniu odpadów</w:t>
      </w:r>
      <w:r w:rsidR="00E82F83">
        <w:rPr>
          <w:rFonts w:ascii="Arial" w:hAnsi="Arial" w:cs="Arial"/>
          <w:sz w:val="24"/>
          <w:szCs w:val="24"/>
        </w:rPr>
        <w:t xml:space="preserve"> czy</w:t>
      </w:r>
      <w:r w:rsidR="00026A10" w:rsidRPr="00E601B7">
        <w:rPr>
          <w:rFonts w:ascii="Arial" w:hAnsi="Arial" w:cs="Arial"/>
          <w:sz w:val="24"/>
          <w:szCs w:val="24"/>
        </w:rPr>
        <w:t xml:space="preserve"> </w:t>
      </w:r>
      <w:r w:rsidR="00AF0E87" w:rsidRPr="00E601B7">
        <w:rPr>
          <w:rFonts w:ascii="Arial" w:hAnsi="Arial" w:cs="Arial"/>
          <w:sz w:val="24"/>
          <w:szCs w:val="24"/>
        </w:rPr>
        <w:t>udział recyklatu w opakowaniach</w:t>
      </w:r>
      <w:r w:rsidR="00FA0603" w:rsidRPr="00E601B7">
        <w:rPr>
          <w:rFonts w:ascii="Arial" w:hAnsi="Arial" w:cs="Arial"/>
          <w:sz w:val="24"/>
          <w:szCs w:val="24"/>
        </w:rPr>
        <w:t xml:space="preserve">. </w:t>
      </w:r>
      <w:r w:rsidR="007F2E36" w:rsidRPr="00E601B7">
        <w:rPr>
          <w:rFonts w:ascii="Arial" w:hAnsi="Arial" w:cs="Arial"/>
          <w:sz w:val="24"/>
          <w:szCs w:val="24"/>
        </w:rPr>
        <w:t>Niezbędne jest</w:t>
      </w:r>
      <w:r w:rsidRPr="00E601B7">
        <w:rPr>
          <w:rFonts w:ascii="Arial" w:hAnsi="Arial" w:cs="Arial"/>
          <w:sz w:val="24"/>
          <w:szCs w:val="24"/>
        </w:rPr>
        <w:t xml:space="preserve"> </w:t>
      </w:r>
      <w:r w:rsidR="002B2797" w:rsidRPr="00E601B7">
        <w:rPr>
          <w:rFonts w:ascii="Arial" w:hAnsi="Arial" w:cs="Arial"/>
          <w:sz w:val="24"/>
          <w:szCs w:val="24"/>
        </w:rPr>
        <w:t xml:space="preserve">zatem </w:t>
      </w:r>
      <w:r w:rsidRPr="00E601B7">
        <w:rPr>
          <w:rFonts w:ascii="Arial" w:hAnsi="Arial" w:cs="Arial"/>
          <w:sz w:val="24"/>
          <w:szCs w:val="24"/>
        </w:rPr>
        <w:t xml:space="preserve">stałe edukowanie i poszerzanie wiedzy w tym zakresie w środowiskach biznesowych. Wiedza na temat aktualnych przepisów prawnych i innych kwestii związanych z ekologią i zrównoważonym rozwojem </w:t>
      </w:r>
      <w:r w:rsidR="00E82F83">
        <w:rPr>
          <w:rFonts w:ascii="Arial" w:hAnsi="Arial" w:cs="Arial"/>
          <w:sz w:val="24"/>
          <w:szCs w:val="24"/>
        </w:rPr>
        <w:t>jest niezbędna</w:t>
      </w:r>
      <w:r w:rsidR="00E82F83" w:rsidRPr="00E601B7">
        <w:rPr>
          <w:rFonts w:ascii="Arial" w:hAnsi="Arial" w:cs="Arial"/>
          <w:sz w:val="24"/>
          <w:szCs w:val="24"/>
        </w:rPr>
        <w:t xml:space="preserve"> </w:t>
      </w:r>
      <w:r w:rsidRPr="00E601B7">
        <w:rPr>
          <w:rFonts w:ascii="Arial" w:hAnsi="Arial" w:cs="Arial"/>
          <w:sz w:val="24"/>
          <w:szCs w:val="24"/>
        </w:rPr>
        <w:t xml:space="preserve">w organizowaniu </w:t>
      </w:r>
      <w:r w:rsidR="004A1513" w:rsidRPr="00E601B7">
        <w:rPr>
          <w:rFonts w:ascii="Arial" w:hAnsi="Arial" w:cs="Arial"/>
          <w:sz w:val="24"/>
          <w:szCs w:val="24"/>
        </w:rPr>
        <w:t>biznesu</w:t>
      </w:r>
      <w:r w:rsidR="00E82F83">
        <w:rPr>
          <w:rFonts w:ascii="Arial" w:hAnsi="Arial" w:cs="Arial"/>
          <w:sz w:val="24"/>
          <w:szCs w:val="24"/>
        </w:rPr>
        <w:t xml:space="preserve"> – zarówno w zakresie</w:t>
      </w:r>
      <w:r w:rsidR="006B168A">
        <w:rPr>
          <w:rFonts w:ascii="Arial" w:hAnsi="Arial" w:cs="Arial"/>
          <w:sz w:val="24"/>
          <w:szCs w:val="24"/>
        </w:rPr>
        <w:t xml:space="preserve"> </w:t>
      </w:r>
      <w:r w:rsidR="004A1513" w:rsidRPr="00E601B7">
        <w:rPr>
          <w:rFonts w:ascii="Arial" w:hAnsi="Arial" w:cs="Arial"/>
          <w:sz w:val="24"/>
          <w:szCs w:val="24"/>
        </w:rPr>
        <w:t>produkcji</w:t>
      </w:r>
      <w:r w:rsidR="002B2797" w:rsidRPr="00E601B7">
        <w:rPr>
          <w:rFonts w:ascii="Arial" w:hAnsi="Arial" w:cs="Arial"/>
          <w:sz w:val="24"/>
          <w:szCs w:val="24"/>
        </w:rPr>
        <w:t xml:space="preserve">, promocji, </w:t>
      </w:r>
      <w:r w:rsidR="00E82F83">
        <w:rPr>
          <w:rFonts w:ascii="Arial" w:hAnsi="Arial" w:cs="Arial"/>
          <w:sz w:val="24"/>
          <w:szCs w:val="24"/>
        </w:rPr>
        <w:t xml:space="preserve">jak i </w:t>
      </w:r>
      <w:r w:rsidR="004A1513" w:rsidRPr="00E601B7">
        <w:rPr>
          <w:rFonts w:ascii="Arial" w:hAnsi="Arial" w:cs="Arial"/>
          <w:sz w:val="24"/>
          <w:szCs w:val="24"/>
        </w:rPr>
        <w:t xml:space="preserve">sprzedaży. </w:t>
      </w:r>
    </w:p>
    <w:p w14:paraId="59574813" w14:textId="77777777" w:rsidR="00B3200A" w:rsidRPr="00E601B7" w:rsidRDefault="00B3200A" w:rsidP="00093EB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F8C745" w14:textId="5213AFE1" w:rsidR="00B3200A" w:rsidRPr="00E601B7" w:rsidRDefault="009E25F6" w:rsidP="00093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>
        <w:rPr>
          <w:rFonts w:ascii="Segoe UI" w:hAnsi="Segoe UI" w:cs="Segoe UI"/>
          <w:sz w:val="18"/>
          <w:szCs w:val="18"/>
        </w:rPr>
        <w:t xml:space="preserve"> </w:t>
      </w:r>
      <w:r w:rsidR="00E82F83">
        <w:rPr>
          <w:rFonts w:ascii="Arial" w:hAnsi="Arial" w:cs="Arial"/>
          <w:i/>
          <w:iCs/>
          <w:sz w:val="24"/>
          <w:szCs w:val="24"/>
        </w:rPr>
        <w:t>Istotna jest również świadomość na temat</w:t>
      </w:r>
      <w:r w:rsidR="00D31F29" w:rsidRPr="00E601B7">
        <w:rPr>
          <w:rFonts w:ascii="Arial" w:hAnsi="Arial" w:cs="Arial"/>
          <w:i/>
          <w:iCs/>
          <w:sz w:val="24"/>
          <w:szCs w:val="24"/>
        </w:rPr>
        <w:t xml:space="preserve"> innowacyjny</w:t>
      </w:r>
      <w:r w:rsidR="004A1513" w:rsidRPr="00E601B7">
        <w:rPr>
          <w:rFonts w:ascii="Arial" w:hAnsi="Arial" w:cs="Arial"/>
          <w:i/>
          <w:iCs/>
          <w:sz w:val="24"/>
          <w:szCs w:val="24"/>
        </w:rPr>
        <w:t>ch</w:t>
      </w:r>
      <w:r w:rsidR="00D31F29" w:rsidRPr="00E601B7">
        <w:rPr>
          <w:rFonts w:ascii="Arial" w:hAnsi="Arial" w:cs="Arial"/>
          <w:i/>
          <w:iCs/>
          <w:sz w:val="24"/>
          <w:szCs w:val="24"/>
        </w:rPr>
        <w:t xml:space="preserve"> rozwiąza</w:t>
      </w:r>
      <w:r w:rsidR="004A1513" w:rsidRPr="00E601B7">
        <w:rPr>
          <w:rFonts w:ascii="Arial" w:hAnsi="Arial" w:cs="Arial"/>
          <w:i/>
          <w:iCs/>
          <w:sz w:val="24"/>
          <w:szCs w:val="24"/>
        </w:rPr>
        <w:t>ń</w:t>
      </w:r>
      <w:r w:rsidR="00D31F29" w:rsidRPr="00E601B7">
        <w:rPr>
          <w:rFonts w:ascii="Arial" w:hAnsi="Arial" w:cs="Arial"/>
          <w:i/>
          <w:iCs/>
          <w:sz w:val="24"/>
          <w:szCs w:val="24"/>
        </w:rPr>
        <w:t xml:space="preserve"> w gospodarce odpadami oraz wymian</w:t>
      </w:r>
      <w:r w:rsidR="004A1513" w:rsidRPr="00E601B7">
        <w:rPr>
          <w:rFonts w:ascii="Arial" w:hAnsi="Arial" w:cs="Arial"/>
          <w:i/>
          <w:iCs/>
          <w:sz w:val="24"/>
          <w:szCs w:val="24"/>
        </w:rPr>
        <w:t>a</w:t>
      </w:r>
      <w:r w:rsidR="00D31F29" w:rsidRPr="00E601B7">
        <w:rPr>
          <w:rFonts w:ascii="Arial" w:hAnsi="Arial" w:cs="Arial"/>
          <w:i/>
          <w:iCs/>
          <w:sz w:val="24"/>
          <w:szCs w:val="24"/>
        </w:rPr>
        <w:t xml:space="preserve"> doświadczeń z</w:t>
      </w:r>
      <w:r w:rsidR="004A1513" w:rsidRPr="00E601B7">
        <w:rPr>
          <w:rFonts w:ascii="Arial" w:hAnsi="Arial" w:cs="Arial"/>
          <w:i/>
          <w:iCs/>
          <w:sz w:val="24"/>
          <w:szCs w:val="24"/>
        </w:rPr>
        <w:t xml:space="preserve"> ekspertami czy interesariuszami. </w:t>
      </w:r>
      <w:r w:rsidR="00A97651" w:rsidRPr="00E601B7">
        <w:rPr>
          <w:rFonts w:ascii="Arial" w:hAnsi="Arial" w:cs="Arial"/>
          <w:i/>
          <w:iCs/>
          <w:sz w:val="24"/>
          <w:szCs w:val="24"/>
        </w:rPr>
        <w:t>Właśnie dlatego w Interzero stawiamy na przekaz</w:t>
      </w:r>
      <w:r w:rsidR="00E82F83">
        <w:rPr>
          <w:rFonts w:ascii="Arial" w:hAnsi="Arial" w:cs="Arial"/>
          <w:i/>
          <w:iCs/>
          <w:sz w:val="24"/>
          <w:szCs w:val="24"/>
        </w:rPr>
        <w:t>yw</w:t>
      </w:r>
      <w:r w:rsidR="00A97651" w:rsidRPr="00E601B7">
        <w:rPr>
          <w:rFonts w:ascii="Arial" w:hAnsi="Arial" w:cs="Arial"/>
          <w:i/>
          <w:iCs/>
          <w:sz w:val="24"/>
          <w:szCs w:val="24"/>
        </w:rPr>
        <w:t xml:space="preserve">anie praktycznych wytycznych, rzetelnej wiedzy i </w:t>
      </w:r>
      <w:r w:rsidR="00E82F83" w:rsidRPr="00E601B7">
        <w:rPr>
          <w:rFonts w:ascii="Arial" w:hAnsi="Arial" w:cs="Arial"/>
          <w:i/>
          <w:iCs/>
          <w:sz w:val="24"/>
          <w:szCs w:val="24"/>
        </w:rPr>
        <w:t>ułatwi</w:t>
      </w:r>
      <w:r w:rsidR="00E82F83">
        <w:rPr>
          <w:rFonts w:ascii="Arial" w:hAnsi="Arial" w:cs="Arial"/>
          <w:i/>
          <w:iCs/>
          <w:sz w:val="24"/>
          <w:szCs w:val="24"/>
        </w:rPr>
        <w:t>a</w:t>
      </w:r>
      <w:r w:rsidR="00E82F83" w:rsidRPr="00E601B7">
        <w:rPr>
          <w:rFonts w:ascii="Arial" w:hAnsi="Arial" w:cs="Arial"/>
          <w:i/>
          <w:iCs/>
          <w:sz w:val="24"/>
          <w:szCs w:val="24"/>
        </w:rPr>
        <w:t xml:space="preserve">nie </w:t>
      </w:r>
      <w:r w:rsidR="00A97651" w:rsidRPr="00E601B7">
        <w:rPr>
          <w:rFonts w:ascii="Arial" w:hAnsi="Arial" w:cs="Arial"/>
          <w:i/>
          <w:iCs/>
          <w:sz w:val="24"/>
          <w:szCs w:val="24"/>
        </w:rPr>
        <w:t>zainteresowanym wprowadzenia w życie niezbędnych zmian</w:t>
      </w:r>
      <w:r w:rsidR="00161CFC" w:rsidRPr="00E601B7">
        <w:rPr>
          <w:rFonts w:ascii="Arial" w:hAnsi="Arial" w:cs="Arial"/>
          <w:i/>
          <w:iCs/>
          <w:sz w:val="24"/>
          <w:szCs w:val="24"/>
        </w:rPr>
        <w:t xml:space="preserve">. Taki był </w:t>
      </w:r>
      <w:r w:rsidR="00E82F83" w:rsidRPr="00E601B7">
        <w:rPr>
          <w:rFonts w:ascii="Arial" w:hAnsi="Arial" w:cs="Arial"/>
          <w:i/>
          <w:iCs/>
          <w:sz w:val="24"/>
          <w:szCs w:val="24"/>
        </w:rPr>
        <w:t>te</w:t>
      </w:r>
      <w:r w:rsidR="00E82F83">
        <w:rPr>
          <w:rFonts w:ascii="Arial" w:hAnsi="Arial" w:cs="Arial"/>
          <w:i/>
          <w:iCs/>
          <w:sz w:val="24"/>
          <w:szCs w:val="24"/>
        </w:rPr>
        <w:t>ż</w:t>
      </w:r>
      <w:r w:rsidR="00E82F83" w:rsidRPr="00E601B7">
        <w:rPr>
          <w:rFonts w:ascii="Arial" w:hAnsi="Arial" w:cs="Arial"/>
          <w:i/>
          <w:iCs/>
          <w:sz w:val="24"/>
          <w:szCs w:val="24"/>
        </w:rPr>
        <w:t xml:space="preserve"> </w:t>
      </w:r>
      <w:r w:rsidR="00161CFC" w:rsidRPr="00E601B7">
        <w:rPr>
          <w:rFonts w:ascii="Arial" w:hAnsi="Arial" w:cs="Arial"/>
          <w:i/>
          <w:iCs/>
          <w:sz w:val="24"/>
          <w:szCs w:val="24"/>
        </w:rPr>
        <w:t>cel zorganizowanej w ostatnich dniach Konferencji Środowiskowej 2023</w:t>
      </w:r>
      <w:r w:rsidR="00CF3852" w:rsidRPr="00E601B7">
        <w:rPr>
          <w:rFonts w:ascii="Arial" w:hAnsi="Arial" w:cs="Arial"/>
          <w:i/>
          <w:iCs/>
          <w:sz w:val="24"/>
          <w:szCs w:val="24"/>
        </w:rPr>
        <w:t xml:space="preserve"> </w:t>
      </w:r>
      <w:r w:rsidR="00E82F83" w:rsidRPr="00E601B7">
        <w:rPr>
          <w:rFonts w:ascii="Arial" w:hAnsi="Arial" w:cs="Arial"/>
          <w:sz w:val="24"/>
          <w:szCs w:val="24"/>
        </w:rPr>
        <w:t xml:space="preserve">– mówi </w:t>
      </w:r>
      <w:r w:rsidR="00E82F83">
        <w:rPr>
          <w:rFonts w:ascii="Arial" w:hAnsi="Arial" w:cs="Arial"/>
          <w:sz w:val="24"/>
          <w:szCs w:val="24"/>
        </w:rPr>
        <w:t>Monika Grom z In</w:t>
      </w:r>
      <w:r>
        <w:rPr>
          <w:rFonts w:ascii="Arial" w:hAnsi="Arial" w:cs="Arial"/>
          <w:sz w:val="24"/>
          <w:szCs w:val="24"/>
        </w:rPr>
        <w:t>t</w:t>
      </w:r>
      <w:r w:rsidR="00E82F83">
        <w:rPr>
          <w:rFonts w:ascii="Arial" w:hAnsi="Arial" w:cs="Arial"/>
          <w:sz w:val="24"/>
          <w:szCs w:val="24"/>
        </w:rPr>
        <w:t>erzero. –</w:t>
      </w:r>
      <w:r w:rsidR="006C5B90">
        <w:rPr>
          <w:rFonts w:ascii="Arial" w:hAnsi="Arial" w:cs="Arial"/>
          <w:sz w:val="24"/>
          <w:szCs w:val="24"/>
        </w:rPr>
        <w:t xml:space="preserve"> </w:t>
      </w:r>
      <w:r w:rsidR="00E82F83">
        <w:rPr>
          <w:rFonts w:ascii="Arial" w:hAnsi="Arial" w:cs="Arial"/>
          <w:i/>
          <w:iCs/>
          <w:sz w:val="24"/>
          <w:szCs w:val="24"/>
        </w:rPr>
        <w:t>Głównym tematem rozmów było</w:t>
      </w:r>
      <w:r w:rsidR="00CF3852" w:rsidRPr="00E601B7">
        <w:rPr>
          <w:rFonts w:ascii="Arial" w:hAnsi="Arial" w:cs="Arial"/>
          <w:i/>
          <w:iCs/>
          <w:sz w:val="24"/>
          <w:szCs w:val="24"/>
        </w:rPr>
        <w:t xml:space="preserve"> </w:t>
      </w:r>
      <w:r w:rsidR="00E82F83" w:rsidRPr="00E601B7">
        <w:rPr>
          <w:rFonts w:ascii="Arial" w:hAnsi="Arial" w:cs="Arial"/>
          <w:i/>
          <w:iCs/>
          <w:sz w:val="24"/>
          <w:szCs w:val="24"/>
        </w:rPr>
        <w:t>wejści</w:t>
      </w:r>
      <w:r w:rsidR="00E82F83">
        <w:rPr>
          <w:rFonts w:ascii="Arial" w:hAnsi="Arial" w:cs="Arial"/>
          <w:i/>
          <w:iCs/>
          <w:sz w:val="24"/>
          <w:szCs w:val="24"/>
        </w:rPr>
        <w:t>e</w:t>
      </w:r>
      <w:r w:rsidR="00E82F83" w:rsidRPr="00E601B7">
        <w:rPr>
          <w:rFonts w:ascii="Arial" w:hAnsi="Arial" w:cs="Arial"/>
          <w:i/>
          <w:iCs/>
          <w:sz w:val="24"/>
          <w:szCs w:val="24"/>
        </w:rPr>
        <w:t xml:space="preserve"> </w:t>
      </w:r>
      <w:r w:rsidR="00CF3852" w:rsidRPr="00E601B7">
        <w:rPr>
          <w:rFonts w:ascii="Arial" w:hAnsi="Arial" w:cs="Arial"/>
          <w:i/>
          <w:iCs/>
          <w:sz w:val="24"/>
          <w:szCs w:val="24"/>
        </w:rPr>
        <w:t xml:space="preserve">w życie od 2025 </w:t>
      </w:r>
      <w:r w:rsidR="00F10FD0">
        <w:rPr>
          <w:rFonts w:ascii="Arial" w:hAnsi="Arial" w:cs="Arial"/>
          <w:i/>
          <w:iCs/>
          <w:sz w:val="24"/>
          <w:szCs w:val="24"/>
        </w:rPr>
        <w:t>r</w:t>
      </w:r>
      <w:r w:rsidR="00683286">
        <w:rPr>
          <w:rFonts w:ascii="Arial" w:hAnsi="Arial" w:cs="Arial"/>
          <w:i/>
          <w:iCs/>
          <w:sz w:val="24"/>
          <w:szCs w:val="24"/>
        </w:rPr>
        <w:t>oku</w:t>
      </w:r>
      <w:r w:rsidR="00CF3852" w:rsidRPr="00E601B7">
        <w:rPr>
          <w:rFonts w:ascii="Arial" w:hAnsi="Arial" w:cs="Arial"/>
          <w:i/>
          <w:iCs/>
          <w:sz w:val="24"/>
          <w:szCs w:val="24"/>
        </w:rPr>
        <w:t xml:space="preserve"> systemu kaucyjnego. Z pewnością </w:t>
      </w:r>
      <w:r w:rsidR="003011AF" w:rsidRPr="00E601B7">
        <w:rPr>
          <w:rFonts w:ascii="Arial" w:hAnsi="Arial" w:cs="Arial"/>
          <w:i/>
          <w:iCs/>
          <w:sz w:val="24"/>
          <w:szCs w:val="24"/>
        </w:rPr>
        <w:t xml:space="preserve">stanowi on wyzwanie dla wszystkich wprowadzających do obiegu rynkowego </w:t>
      </w:r>
      <w:r w:rsidR="00A45226" w:rsidRPr="00E601B7">
        <w:rPr>
          <w:rFonts w:ascii="Arial" w:hAnsi="Arial" w:cs="Arial"/>
          <w:i/>
          <w:iCs/>
          <w:sz w:val="24"/>
          <w:szCs w:val="24"/>
        </w:rPr>
        <w:t xml:space="preserve">napoje w opakowaniach, ale jest jednocześnie doskonałym sposobem na </w:t>
      </w:r>
      <w:r w:rsidR="00E82F83" w:rsidRPr="00E601B7">
        <w:rPr>
          <w:rFonts w:ascii="Arial" w:hAnsi="Arial" w:cs="Arial"/>
          <w:i/>
          <w:iCs/>
          <w:sz w:val="24"/>
          <w:szCs w:val="24"/>
        </w:rPr>
        <w:t>reorganizacj</w:t>
      </w:r>
      <w:r w:rsidR="00E82F83">
        <w:rPr>
          <w:rFonts w:ascii="Arial" w:hAnsi="Arial" w:cs="Arial"/>
          <w:i/>
          <w:iCs/>
          <w:sz w:val="24"/>
          <w:szCs w:val="24"/>
        </w:rPr>
        <w:t>ę</w:t>
      </w:r>
      <w:r w:rsidR="00E82F83" w:rsidRPr="00E601B7">
        <w:rPr>
          <w:rFonts w:ascii="Arial" w:hAnsi="Arial" w:cs="Arial"/>
          <w:i/>
          <w:iCs/>
          <w:sz w:val="24"/>
          <w:szCs w:val="24"/>
        </w:rPr>
        <w:t xml:space="preserve"> </w:t>
      </w:r>
      <w:r w:rsidR="000E6D78" w:rsidRPr="00E601B7">
        <w:rPr>
          <w:rFonts w:ascii="Arial" w:hAnsi="Arial" w:cs="Arial"/>
          <w:i/>
          <w:iCs/>
          <w:sz w:val="24"/>
          <w:szCs w:val="24"/>
        </w:rPr>
        <w:t>gospodarowania odpadami i przede wszystkim – na wykorzystanie obiegu zamkniętego</w:t>
      </w:r>
      <w:r w:rsidR="0036276B" w:rsidRPr="00E601B7">
        <w:rPr>
          <w:rFonts w:ascii="Arial" w:hAnsi="Arial" w:cs="Arial"/>
          <w:i/>
          <w:iCs/>
          <w:sz w:val="24"/>
          <w:szCs w:val="24"/>
        </w:rPr>
        <w:t>. Co najważniejsze, jak</w:t>
      </w:r>
      <w:r w:rsidR="00A97651" w:rsidRPr="00E601B7">
        <w:rPr>
          <w:rFonts w:ascii="Arial" w:hAnsi="Arial" w:cs="Arial"/>
          <w:i/>
          <w:iCs/>
          <w:sz w:val="24"/>
          <w:szCs w:val="24"/>
        </w:rPr>
        <w:t xml:space="preserve"> </w:t>
      </w:r>
      <w:r w:rsidR="0036276B" w:rsidRPr="00E601B7">
        <w:rPr>
          <w:rFonts w:ascii="Arial" w:hAnsi="Arial" w:cs="Arial"/>
          <w:i/>
          <w:iCs/>
          <w:sz w:val="24"/>
          <w:szCs w:val="24"/>
        </w:rPr>
        <w:t>zgodnie stwierdzili</w:t>
      </w:r>
      <w:r w:rsidR="002C538F" w:rsidRPr="00E601B7">
        <w:rPr>
          <w:rFonts w:ascii="Arial" w:hAnsi="Arial" w:cs="Arial"/>
          <w:i/>
          <w:iCs/>
          <w:sz w:val="24"/>
          <w:szCs w:val="24"/>
        </w:rPr>
        <w:t>śmy wraz z</w:t>
      </w:r>
      <w:r w:rsidR="0036276B" w:rsidRPr="00E601B7">
        <w:rPr>
          <w:rFonts w:ascii="Arial" w:hAnsi="Arial" w:cs="Arial"/>
          <w:i/>
          <w:iCs/>
          <w:sz w:val="24"/>
          <w:szCs w:val="24"/>
        </w:rPr>
        <w:t xml:space="preserve"> ekspe</w:t>
      </w:r>
      <w:r w:rsidR="002C538F" w:rsidRPr="00E601B7">
        <w:rPr>
          <w:rFonts w:ascii="Arial" w:hAnsi="Arial" w:cs="Arial"/>
          <w:i/>
          <w:iCs/>
          <w:sz w:val="24"/>
          <w:szCs w:val="24"/>
        </w:rPr>
        <w:t>rtam</w:t>
      </w:r>
      <w:r w:rsidR="0036276B" w:rsidRPr="00E601B7">
        <w:rPr>
          <w:rFonts w:ascii="Arial" w:hAnsi="Arial" w:cs="Arial"/>
          <w:i/>
          <w:iCs/>
          <w:sz w:val="24"/>
          <w:szCs w:val="24"/>
        </w:rPr>
        <w:t>i biorący</w:t>
      </w:r>
      <w:r w:rsidR="002C538F" w:rsidRPr="00E601B7">
        <w:rPr>
          <w:rFonts w:ascii="Arial" w:hAnsi="Arial" w:cs="Arial"/>
          <w:i/>
          <w:iCs/>
          <w:sz w:val="24"/>
          <w:szCs w:val="24"/>
        </w:rPr>
        <w:t>mi</w:t>
      </w:r>
      <w:r w:rsidR="0036276B" w:rsidRPr="00E601B7">
        <w:rPr>
          <w:rFonts w:ascii="Arial" w:hAnsi="Arial" w:cs="Arial"/>
          <w:i/>
          <w:iCs/>
          <w:sz w:val="24"/>
          <w:szCs w:val="24"/>
        </w:rPr>
        <w:t xml:space="preserve"> udział w konferencji, jesteśmy gotowi na system kaucyjny</w:t>
      </w:r>
      <w:r w:rsidR="002C538F" w:rsidRPr="00E601B7">
        <w:rPr>
          <w:rFonts w:ascii="Arial" w:hAnsi="Arial" w:cs="Arial"/>
          <w:sz w:val="24"/>
          <w:szCs w:val="24"/>
        </w:rPr>
        <w:t xml:space="preserve"> </w:t>
      </w:r>
      <w:r w:rsidR="00E82F83">
        <w:rPr>
          <w:rFonts w:ascii="Arial" w:hAnsi="Arial" w:cs="Arial"/>
          <w:sz w:val="24"/>
          <w:szCs w:val="24"/>
        </w:rPr>
        <w:t>– podkreśla.</w:t>
      </w:r>
    </w:p>
    <w:p w14:paraId="20281664" w14:textId="77777777" w:rsidR="00E82F83" w:rsidRDefault="00E82F83" w:rsidP="00093EB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AC9B0B" w14:textId="69F8EF6B" w:rsidR="00E82F83" w:rsidRPr="00C45223" w:rsidRDefault="00E82F83" w:rsidP="00C45223">
      <w:pPr>
        <w:pStyle w:val="Nagwek2"/>
        <w:spacing w:before="0"/>
        <w:jc w:val="both"/>
        <w:rPr>
          <w:rFonts w:ascii="Arial" w:hAnsi="Arial" w:cs="Arial"/>
          <w:b/>
          <w:bCs/>
        </w:rPr>
      </w:pPr>
      <w:r w:rsidRPr="00C45223">
        <w:rPr>
          <w:rFonts w:ascii="Arial" w:hAnsi="Arial" w:cs="Arial"/>
          <w:b/>
          <w:bCs/>
          <w:color w:val="auto"/>
        </w:rPr>
        <w:t xml:space="preserve">Warto rozmawiać </w:t>
      </w:r>
    </w:p>
    <w:p w14:paraId="09F19B05" w14:textId="6FCB029B" w:rsidR="002E7D04" w:rsidRPr="00E601B7" w:rsidRDefault="002E7D04" w:rsidP="00093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1B7">
        <w:rPr>
          <w:rFonts w:ascii="Arial" w:hAnsi="Arial" w:cs="Arial"/>
          <w:sz w:val="24"/>
          <w:szCs w:val="24"/>
        </w:rPr>
        <w:t xml:space="preserve">Konferencja Środowiskowa jest organizowana cyklicznie od wielu lat. W tym roku odbyła się </w:t>
      </w:r>
      <w:r w:rsidR="00E82F83">
        <w:rPr>
          <w:rFonts w:ascii="Arial" w:hAnsi="Arial" w:cs="Arial"/>
          <w:sz w:val="24"/>
          <w:szCs w:val="24"/>
        </w:rPr>
        <w:t>jej jubileuszowa,</w:t>
      </w:r>
      <w:r w:rsidRPr="00E601B7">
        <w:rPr>
          <w:rFonts w:ascii="Arial" w:hAnsi="Arial" w:cs="Arial"/>
          <w:sz w:val="24"/>
          <w:szCs w:val="24"/>
        </w:rPr>
        <w:t xml:space="preserve"> </w:t>
      </w:r>
      <w:r w:rsidR="00E82F83" w:rsidRPr="00E601B7">
        <w:rPr>
          <w:rFonts w:ascii="Arial" w:hAnsi="Arial" w:cs="Arial"/>
          <w:sz w:val="24"/>
          <w:szCs w:val="24"/>
        </w:rPr>
        <w:t>dziesiąt</w:t>
      </w:r>
      <w:r w:rsidR="00E82F83">
        <w:rPr>
          <w:rFonts w:ascii="Arial" w:hAnsi="Arial" w:cs="Arial"/>
          <w:sz w:val="24"/>
          <w:szCs w:val="24"/>
        </w:rPr>
        <w:t>a edycja</w:t>
      </w:r>
      <w:r w:rsidRPr="00E601B7">
        <w:rPr>
          <w:rFonts w:ascii="Arial" w:hAnsi="Arial" w:cs="Arial"/>
          <w:sz w:val="24"/>
          <w:szCs w:val="24"/>
        </w:rPr>
        <w:t xml:space="preserve">. </w:t>
      </w:r>
      <w:r w:rsidR="00E82F83">
        <w:rPr>
          <w:rFonts w:ascii="Arial" w:hAnsi="Arial" w:cs="Arial"/>
          <w:sz w:val="24"/>
          <w:szCs w:val="24"/>
        </w:rPr>
        <w:t>Organizatorzy konferencji tworzą</w:t>
      </w:r>
      <w:r w:rsidR="00E82F83" w:rsidRPr="00E601B7">
        <w:rPr>
          <w:rFonts w:ascii="Arial" w:hAnsi="Arial" w:cs="Arial"/>
          <w:sz w:val="24"/>
          <w:szCs w:val="24"/>
        </w:rPr>
        <w:t xml:space="preserve"> </w:t>
      </w:r>
      <w:r w:rsidR="006F2C81" w:rsidRPr="00E601B7">
        <w:rPr>
          <w:rFonts w:ascii="Arial" w:hAnsi="Arial" w:cs="Arial"/>
          <w:sz w:val="24"/>
          <w:szCs w:val="24"/>
        </w:rPr>
        <w:t xml:space="preserve">przestrzeń, która </w:t>
      </w:r>
      <w:r w:rsidR="00974B88" w:rsidRPr="00E601B7">
        <w:rPr>
          <w:rFonts w:ascii="Arial" w:hAnsi="Arial" w:cs="Arial"/>
          <w:sz w:val="24"/>
          <w:szCs w:val="24"/>
        </w:rPr>
        <w:t xml:space="preserve">umożliwia uczestnikom dzielenie się wiedzą </w:t>
      </w:r>
      <w:r w:rsidR="00FE7122" w:rsidRPr="00E601B7">
        <w:rPr>
          <w:rFonts w:ascii="Arial" w:hAnsi="Arial" w:cs="Arial"/>
          <w:sz w:val="24"/>
          <w:szCs w:val="24"/>
        </w:rPr>
        <w:t xml:space="preserve">i </w:t>
      </w:r>
      <w:r w:rsidR="00E82F83" w:rsidRPr="00E601B7">
        <w:rPr>
          <w:rFonts w:ascii="Arial" w:hAnsi="Arial" w:cs="Arial"/>
          <w:sz w:val="24"/>
          <w:szCs w:val="24"/>
        </w:rPr>
        <w:t>poruszani</w:t>
      </w:r>
      <w:r w:rsidR="00E82F83">
        <w:rPr>
          <w:rFonts w:ascii="Arial" w:hAnsi="Arial" w:cs="Arial"/>
          <w:sz w:val="24"/>
          <w:szCs w:val="24"/>
        </w:rPr>
        <w:t>e</w:t>
      </w:r>
      <w:r w:rsidR="00E82F83" w:rsidRPr="00E601B7">
        <w:rPr>
          <w:rFonts w:ascii="Arial" w:hAnsi="Arial" w:cs="Arial"/>
          <w:sz w:val="24"/>
          <w:szCs w:val="24"/>
        </w:rPr>
        <w:t xml:space="preserve"> </w:t>
      </w:r>
      <w:r w:rsidR="00FE7122" w:rsidRPr="00E601B7">
        <w:rPr>
          <w:rFonts w:ascii="Arial" w:hAnsi="Arial" w:cs="Arial"/>
          <w:sz w:val="24"/>
          <w:szCs w:val="24"/>
        </w:rPr>
        <w:t>tematów prawnych związanych z ochroną środowiska.</w:t>
      </w:r>
      <w:r w:rsidR="00744936" w:rsidRPr="00E601B7">
        <w:rPr>
          <w:rFonts w:ascii="Arial" w:hAnsi="Arial" w:cs="Arial"/>
          <w:sz w:val="24"/>
          <w:szCs w:val="24"/>
        </w:rPr>
        <w:t xml:space="preserve"> Tegoroczna edycja</w:t>
      </w:r>
      <w:r w:rsidR="00E82F83">
        <w:rPr>
          <w:rFonts w:ascii="Arial" w:hAnsi="Arial" w:cs="Arial"/>
          <w:sz w:val="24"/>
          <w:szCs w:val="24"/>
        </w:rPr>
        <w:t xml:space="preserve"> –</w:t>
      </w:r>
      <w:r w:rsidR="00022105" w:rsidRPr="00E601B7">
        <w:rPr>
          <w:rFonts w:ascii="Arial" w:hAnsi="Arial" w:cs="Arial"/>
          <w:sz w:val="24"/>
          <w:szCs w:val="24"/>
        </w:rPr>
        <w:t xml:space="preserve"> w obliczu wielu zmian prawnych i regulacji, które trzeba przyswoić w krótkim czasie</w:t>
      </w:r>
      <w:r w:rsidR="00E82F83">
        <w:rPr>
          <w:rFonts w:ascii="Arial" w:hAnsi="Arial" w:cs="Arial"/>
          <w:sz w:val="24"/>
          <w:szCs w:val="24"/>
        </w:rPr>
        <w:t xml:space="preserve"> –</w:t>
      </w:r>
      <w:r w:rsidR="00022105" w:rsidRPr="00E601B7">
        <w:rPr>
          <w:rFonts w:ascii="Arial" w:hAnsi="Arial" w:cs="Arial"/>
          <w:sz w:val="24"/>
          <w:szCs w:val="24"/>
        </w:rPr>
        <w:t xml:space="preserve"> była skoncentrowana na przekazaniu </w:t>
      </w:r>
      <w:r w:rsidR="00854524" w:rsidRPr="00E601B7">
        <w:rPr>
          <w:rFonts w:ascii="Arial" w:hAnsi="Arial" w:cs="Arial"/>
          <w:sz w:val="24"/>
          <w:szCs w:val="24"/>
        </w:rPr>
        <w:t xml:space="preserve">uporządkowanej wiedzy i konkretnych rozwiązań. </w:t>
      </w:r>
    </w:p>
    <w:p w14:paraId="72B8FF24" w14:textId="77777777" w:rsidR="00B3200A" w:rsidRPr="00E601B7" w:rsidRDefault="00B3200A" w:rsidP="00093EB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5271E5" w14:textId="475D463C" w:rsidR="00854524" w:rsidRPr="00F10FD0" w:rsidRDefault="009E25F6" w:rsidP="00093EB0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–</w:t>
      </w:r>
      <w:r w:rsidR="00854524" w:rsidRPr="00E601B7">
        <w:rPr>
          <w:rFonts w:ascii="Arial" w:hAnsi="Arial" w:cs="Arial"/>
          <w:i/>
          <w:iCs/>
          <w:sz w:val="24"/>
          <w:szCs w:val="24"/>
        </w:rPr>
        <w:t xml:space="preserve"> Wspólnie z </w:t>
      </w:r>
      <w:r w:rsidR="00E82F83" w:rsidRPr="00F10FD0">
        <w:rPr>
          <w:rFonts w:ascii="Arial" w:hAnsi="Arial" w:cs="Arial"/>
          <w:i/>
          <w:iCs/>
          <w:sz w:val="24"/>
          <w:szCs w:val="24"/>
        </w:rPr>
        <w:t>Polsk</w:t>
      </w:r>
      <w:r w:rsidR="00E82F83">
        <w:rPr>
          <w:rFonts w:ascii="Arial" w:hAnsi="Arial" w:cs="Arial"/>
          <w:i/>
          <w:iCs/>
          <w:sz w:val="24"/>
          <w:szCs w:val="24"/>
        </w:rPr>
        <w:t>ą</w:t>
      </w:r>
      <w:r w:rsidR="00E82F83" w:rsidRPr="00F10FD0">
        <w:rPr>
          <w:rFonts w:ascii="Arial" w:hAnsi="Arial" w:cs="Arial"/>
          <w:i/>
          <w:iCs/>
          <w:sz w:val="24"/>
          <w:szCs w:val="24"/>
        </w:rPr>
        <w:t xml:space="preserve"> Izb</w:t>
      </w:r>
      <w:r w:rsidR="00E82F83">
        <w:rPr>
          <w:rFonts w:ascii="Arial" w:hAnsi="Arial" w:cs="Arial"/>
          <w:i/>
          <w:iCs/>
          <w:sz w:val="24"/>
          <w:szCs w:val="24"/>
        </w:rPr>
        <w:t>ą</w:t>
      </w:r>
      <w:r w:rsidR="00E82F83" w:rsidRPr="00F10FD0">
        <w:rPr>
          <w:rFonts w:ascii="Arial" w:hAnsi="Arial" w:cs="Arial"/>
          <w:i/>
          <w:iCs/>
          <w:sz w:val="24"/>
          <w:szCs w:val="24"/>
        </w:rPr>
        <w:t xml:space="preserve"> </w:t>
      </w:r>
      <w:r w:rsidR="00F10FD0" w:rsidRPr="00F10FD0">
        <w:rPr>
          <w:rFonts w:ascii="Arial" w:hAnsi="Arial" w:cs="Arial"/>
          <w:i/>
          <w:iCs/>
          <w:sz w:val="24"/>
          <w:szCs w:val="24"/>
        </w:rPr>
        <w:t>Odzysku i Recyklingu Opakowań</w:t>
      </w:r>
      <w:r w:rsidR="00F10FD0">
        <w:rPr>
          <w:rFonts w:ascii="Arial" w:hAnsi="Arial" w:cs="Arial"/>
          <w:i/>
          <w:iCs/>
          <w:sz w:val="24"/>
          <w:szCs w:val="24"/>
        </w:rPr>
        <w:t xml:space="preserve"> (</w:t>
      </w:r>
      <w:r w:rsidR="00854524" w:rsidRPr="00E601B7">
        <w:rPr>
          <w:rFonts w:ascii="Arial" w:hAnsi="Arial" w:cs="Arial"/>
          <w:i/>
          <w:iCs/>
          <w:sz w:val="24"/>
          <w:szCs w:val="24"/>
        </w:rPr>
        <w:t>PIO</w:t>
      </w:r>
      <w:r w:rsidR="00F10FD0">
        <w:rPr>
          <w:rFonts w:ascii="Arial" w:hAnsi="Arial" w:cs="Arial"/>
          <w:i/>
          <w:iCs/>
          <w:sz w:val="24"/>
          <w:szCs w:val="24"/>
        </w:rPr>
        <w:t>I</w:t>
      </w:r>
      <w:r w:rsidR="00854524" w:rsidRPr="00E601B7">
        <w:rPr>
          <w:rFonts w:ascii="Arial" w:hAnsi="Arial" w:cs="Arial"/>
          <w:i/>
          <w:iCs/>
          <w:sz w:val="24"/>
          <w:szCs w:val="24"/>
        </w:rPr>
        <w:t>RO</w:t>
      </w:r>
      <w:r w:rsidR="00F10FD0">
        <w:rPr>
          <w:rFonts w:ascii="Arial" w:hAnsi="Arial" w:cs="Arial"/>
          <w:i/>
          <w:iCs/>
          <w:sz w:val="24"/>
          <w:szCs w:val="24"/>
        </w:rPr>
        <w:t>)</w:t>
      </w:r>
      <w:r w:rsidR="00854524" w:rsidRPr="00E601B7">
        <w:rPr>
          <w:rFonts w:ascii="Arial" w:hAnsi="Arial" w:cs="Arial"/>
          <w:i/>
          <w:iCs/>
          <w:sz w:val="24"/>
          <w:szCs w:val="24"/>
        </w:rPr>
        <w:t xml:space="preserve"> przygotowujemy się, aby pomóc wszystkim przedsiębiorcom </w:t>
      </w:r>
      <w:r w:rsidR="00E82F83">
        <w:rPr>
          <w:rFonts w:ascii="Arial" w:hAnsi="Arial" w:cs="Arial"/>
          <w:i/>
          <w:iCs/>
          <w:sz w:val="24"/>
          <w:szCs w:val="24"/>
        </w:rPr>
        <w:t xml:space="preserve">jak najłatwiej wejść </w:t>
      </w:r>
      <w:r w:rsidR="00854524" w:rsidRPr="00E601B7">
        <w:rPr>
          <w:rFonts w:ascii="Arial" w:hAnsi="Arial" w:cs="Arial"/>
          <w:i/>
          <w:iCs/>
          <w:sz w:val="24"/>
          <w:szCs w:val="24"/>
        </w:rPr>
        <w:t xml:space="preserve">w </w:t>
      </w:r>
      <w:r w:rsidR="00E82F83" w:rsidRPr="00E601B7">
        <w:rPr>
          <w:rFonts w:ascii="Arial" w:hAnsi="Arial" w:cs="Arial"/>
          <w:i/>
          <w:iCs/>
          <w:sz w:val="24"/>
          <w:szCs w:val="24"/>
        </w:rPr>
        <w:t>now</w:t>
      </w:r>
      <w:r w:rsidR="00E82F83">
        <w:rPr>
          <w:rFonts w:ascii="Arial" w:hAnsi="Arial" w:cs="Arial"/>
          <w:i/>
          <w:iCs/>
          <w:sz w:val="24"/>
          <w:szCs w:val="24"/>
        </w:rPr>
        <w:t>ą</w:t>
      </w:r>
      <w:r w:rsidR="00E82F83" w:rsidRPr="00E601B7">
        <w:rPr>
          <w:rFonts w:ascii="Arial" w:hAnsi="Arial" w:cs="Arial"/>
          <w:i/>
          <w:iCs/>
          <w:sz w:val="24"/>
          <w:szCs w:val="24"/>
        </w:rPr>
        <w:t xml:space="preserve"> rzeczywistoś</w:t>
      </w:r>
      <w:r w:rsidR="00E82F83">
        <w:rPr>
          <w:rFonts w:ascii="Arial" w:hAnsi="Arial" w:cs="Arial"/>
          <w:i/>
          <w:iCs/>
          <w:sz w:val="24"/>
          <w:szCs w:val="24"/>
        </w:rPr>
        <w:t xml:space="preserve">ć </w:t>
      </w:r>
      <w:r w:rsidR="00854524" w:rsidRPr="00E601B7">
        <w:rPr>
          <w:rFonts w:ascii="Arial" w:hAnsi="Arial" w:cs="Arial"/>
          <w:i/>
          <w:iCs/>
          <w:sz w:val="24"/>
          <w:szCs w:val="24"/>
        </w:rPr>
        <w:t>z nowymi regulacjami prawnymi.</w:t>
      </w:r>
      <w:r w:rsidR="006660CB">
        <w:rPr>
          <w:rFonts w:ascii="Arial" w:hAnsi="Arial" w:cs="Arial"/>
          <w:i/>
          <w:iCs/>
          <w:sz w:val="24"/>
          <w:szCs w:val="24"/>
        </w:rPr>
        <w:t xml:space="preserve"> </w:t>
      </w:r>
      <w:r w:rsidR="002C5BDF">
        <w:rPr>
          <w:rFonts w:ascii="Arial" w:hAnsi="Arial" w:cs="Arial"/>
          <w:i/>
          <w:iCs/>
          <w:sz w:val="24"/>
          <w:szCs w:val="24"/>
        </w:rPr>
        <w:t xml:space="preserve">Więcej </w:t>
      </w:r>
      <w:r w:rsidR="00E82F83">
        <w:rPr>
          <w:rFonts w:ascii="Arial" w:hAnsi="Arial" w:cs="Arial"/>
          <w:i/>
          <w:iCs/>
          <w:sz w:val="24"/>
          <w:szCs w:val="24"/>
        </w:rPr>
        <w:t>na ten temat</w:t>
      </w:r>
      <w:r w:rsidR="002C5BDF">
        <w:rPr>
          <w:rFonts w:ascii="Arial" w:hAnsi="Arial" w:cs="Arial"/>
          <w:i/>
          <w:iCs/>
          <w:sz w:val="24"/>
          <w:szCs w:val="24"/>
        </w:rPr>
        <w:t xml:space="preserve"> można przeczytać na stronie </w:t>
      </w:r>
      <w:r w:rsidR="00B12CC8">
        <w:rPr>
          <w:rFonts w:ascii="Arial" w:hAnsi="Arial" w:cs="Arial"/>
          <w:i/>
          <w:iCs/>
          <w:sz w:val="24"/>
          <w:szCs w:val="24"/>
        </w:rPr>
        <w:t>internetowej PIOIRO.</w:t>
      </w:r>
      <w:r w:rsidR="002C5BDF">
        <w:rPr>
          <w:rFonts w:ascii="Arial" w:hAnsi="Arial" w:cs="Arial"/>
          <w:i/>
          <w:iCs/>
          <w:sz w:val="24"/>
          <w:szCs w:val="24"/>
        </w:rPr>
        <w:t xml:space="preserve"> Jako Interzero j</w:t>
      </w:r>
      <w:r w:rsidR="00854524" w:rsidRPr="00E601B7">
        <w:rPr>
          <w:rFonts w:ascii="Arial" w:hAnsi="Arial" w:cs="Arial"/>
          <w:i/>
          <w:iCs/>
          <w:sz w:val="24"/>
          <w:szCs w:val="24"/>
        </w:rPr>
        <w:t>esteśmy jedynym oficjalnym dystrybutor</w:t>
      </w:r>
      <w:r w:rsidR="003D0BD8">
        <w:rPr>
          <w:rFonts w:ascii="Arial" w:hAnsi="Arial" w:cs="Arial"/>
          <w:i/>
          <w:iCs/>
          <w:sz w:val="24"/>
          <w:szCs w:val="24"/>
        </w:rPr>
        <w:t>e</w:t>
      </w:r>
      <w:r w:rsidR="00854524" w:rsidRPr="00E601B7">
        <w:rPr>
          <w:rFonts w:ascii="Arial" w:hAnsi="Arial" w:cs="Arial"/>
          <w:i/>
          <w:iCs/>
          <w:sz w:val="24"/>
          <w:szCs w:val="24"/>
        </w:rPr>
        <w:t xml:space="preserve">m marki butelkomatów Sielaff i już testujemy je w sieci handlowej w Warszawie i Łodzi, aby z wyprzedzeniem pokazać przedsiębiorcom i </w:t>
      </w:r>
      <w:r w:rsidR="00133211" w:rsidRPr="00E601B7">
        <w:rPr>
          <w:rFonts w:ascii="Arial" w:hAnsi="Arial" w:cs="Arial"/>
          <w:i/>
          <w:iCs/>
          <w:sz w:val="24"/>
          <w:szCs w:val="24"/>
        </w:rPr>
        <w:t>konsument</w:t>
      </w:r>
      <w:r w:rsidR="00133211">
        <w:rPr>
          <w:rFonts w:ascii="Arial" w:hAnsi="Arial" w:cs="Arial"/>
          <w:i/>
          <w:iCs/>
          <w:sz w:val="24"/>
          <w:szCs w:val="24"/>
        </w:rPr>
        <w:t>om</w:t>
      </w:r>
      <w:r w:rsidR="00854524" w:rsidRPr="00E601B7">
        <w:rPr>
          <w:rFonts w:ascii="Arial" w:hAnsi="Arial" w:cs="Arial"/>
          <w:i/>
          <w:iCs/>
          <w:sz w:val="24"/>
          <w:szCs w:val="24"/>
        </w:rPr>
        <w:t>, że jesteśmy przygotowani</w:t>
      </w:r>
      <w:r w:rsidR="00854524" w:rsidRPr="00E601B7">
        <w:rPr>
          <w:rFonts w:ascii="Arial" w:hAnsi="Arial" w:cs="Arial"/>
          <w:sz w:val="24"/>
          <w:szCs w:val="24"/>
        </w:rPr>
        <w:t xml:space="preserve"> – </w:t>
      </w:r>
      <w:r w:rsidR="00F10FD0">
        <w:rPr>
          <w:rFonts w:ascii="Arial" w:hAnsi="Arial" w:cs="Arial"/>
          <w:sz w:val="24"/>
          <w:szCs w:val="24"/>
        </w:rPr>
        <w:t>mówi Paweł Lesiak, wiceprezes</w:t>
      </w:r>
      <w:r w:rsidR="00F10FD0" w:rsidRPr="00F10FD0">
        <w:rPr>
          <w:rFonts w:ascii="Arial" w:hAnsi="Arial" w:cs="Arial"/>
          <w:sz w:val="24"/>
          <w:szCs w:val="24"/>
        </w:rPr>
        <w:t xml:space="preserve"> </w:t>
      </w:r>
      <w:r w:rsidR="00F10FD0">
        <w:rPr>
          <w:rFonts w:ascii="Arial" w:hAnsi="Arial" w:cs="Arial"/>
          <w:sz w:val="24"/>
          <w:szCs w:val="24"/>
        </w:rPr>
        <w:t>z</w:t>
      </w:r>
      <w:r w:rsidR="00F10FD0" w:rsidRPr="00E601B7">
        <w:rPr>
          <w:rFonts w:ascii="Arial" w:hAnsi="Arial" w:cs="Arial"/>
          <w:sz w:val="24"/>
          <w:szCs w:val="24"/>
        </w:rPr>
        <w:t>arządu Interzero</w:t>
      </w:r>
      <w:r w:rsidR="003D0BD8">
        <w:rPr>
          <w:rFonts w:ascii="Arial" w:hAnsi="Arial" w:cs="Arial"/>
          <w:sz w:val="24"/>
          <w:szCs w:val="24"/>
        </w:rPr>
        <w:t>.</w:t>
      </w:r>
    </w:p>
    <w:p w14:paraId="5C86E444" w14:textId="02D8F020" w:rsidR="008E77F3" w:rsidRPr="00DC5D68" w:rsidRDefault="008E77F3" w:rsidP="00093EB0">
      <w:pPr>
        <w:spacing w:after="0"/>
        <w:jc w:val="both"/>
        <w:rPr>
          <w:rFonts w:ascii="Arial" w:hAnsi="Arial" w:cs="Arial"/>
          <w:b/>
          <w:bCs/>
        </w:rPr>
      </w:pPr>
    </w:p>
    <w:p w14:paraId="3CCA562F" w14:textId="6EB61E26" w:rsidR="00FB401B" w:rsidRPr="00DC5D68" w:rsidRDefault="008E77F3" w:rsidP="00093EB0">
      <w:pPr>
        <w:pStyle w:val="Nagwek2"/>
        <w:spacing w:before="0"/>
        <w:jc w:val="both"/>
        <w:rPr>
          <w:rFonts w:ascii="Arial" w:hAnsi="Arial" w:cs="Arial"/>
          <w:b/>
          <w:bCs/>
          <w:color w:val="auto"/>
        </w:rPr>
      </w:pPr>
      <w:r w:rsidRPr="00DC5D68">
        <w:rPr>
          <w:rFonts w:ascii="Arial" w:hAnsi="Arial" w:cs="Arial"/>
          <w:b/>
          <w:bCs/>
          <w:color w:val="auto"/>
        </w:rPr>
        <w:t xml:space="preserve">SUP </w:t>
      </w:r>
      <w:r w:rsidR="00B531E2">
        <w:rPr>
          <w:rFonts w:ascii="Arial" w:hAnsi="Arial" w:cs="Arial"/>
          <w:b/>
          <w:bCs/>
          <w:color w:val="auto"/>
        </w:rPr>
        <w:t xml:space="preserve">– </w:t>
      </w:r>
      <w:r w:rsidRPr="00DC5D68">
        <w:rPr>
          <w:rFonts w:ascii="Arial" w:hAnsi="Arial" w:cs="Arial"/>
          <w:b/>
          <w:bCs/>
          <w:color w:val="auto"/>
        </w:rPr>
        <w:t xml:space="preserve">jak przyswoić </w:t>
      </w:r>
      <w:r w:rsidR="00FA0603" w:rsidRPr="00DC5D68">
        <w:rPr>
          <w:rFonts w:ascii="Arial" w:hAnsi="Arial" w:cs="Arial"/>
          <w:b/>
          <w:bCs/>
          <w:color w:val="auto"/>
        </w:rPr>
        <w:t xml:space="preserve">i wprowadzić w życie </w:t>
      </w:r>
      <w:r w:rsidR="00133211">
        <w:rPr>
          <w:rFonts w:ascii="Arial" w:hAnsi="Arial" w:cs="Arial"/>
          <w:b/>
          <w:bCs/>
          <w:color w:val="auto"/>
        </w:rPr>
        <w:t xml:space="preserve">postanowienia </w:t>
      </w:r>
      <w:r w:rsidR="00FA0603" w:rsidRPr="00DC5D68">
        <w:rPr>
          <w:rFonts w:ascii="Arial" w:hAnsi="Arial" w:cs="Arial"/>
          <w:b/>
          <w:bCs/>
          <w:color w:val="auto"/>
        </w:rPr>
        <w:t>dyrektywy?</w:t>
      </w:r>
    </w:p>
    <w:p w14:paraId="00BC14F0" w14:textId="7EAD9122" w:rsidR="00097A95" w:rsidRPr="00E601B7" w:rsidRDefault="00FB401B" w:rsidP="00093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1B7">
        <w:rPr>
          <w:rFonts w:ascii="Arial" w:hAnsi="Arial" w:cs="Arial"/>
          <w:sz w:val="24"/>
          <w:szCs w:val="24"/>
        </w:rPr>
        <w:t xml:space="preserve">Dyrektywa SUP </w:t>
      </w:r>
      <w:r w:rsidR="00133211">
        <w:rPr>
          <w:rFonts w:ascii="Arial" w:hAnsi="Arial" w:cs="Arial"/>
          <w:sz w:val="24"/>
          <w:szCs w:val="24"/>
        </w:rPr>
        <w:t>(Single</w:t>
      </w:r>
      <w:r w:rsidR="003D0BD8">
        <w:rPr>
          <w:rFonts w:ascii="Arial" w:hAnsi="Arial" w:cs="Arial"/>
          <w:sz w:val="24"/>
          <w:szCs w:val="24"/>
        </w:rPr>
        <w:t>-</w:t>
      </w:r>
      <w:r w:rsidR="00133211">
        <w:rPr>
          <w:rFonts w:ascii="Arial" w:hAnsi="Arial" w:cs="Arial"/>
          <w:sz w:val="24"/>
          <w:szCs w:val="24"/>
        </w:rPr>
        <w:t xml:space="preserve">Use Plastics) </w:t>
      </w:r>
      <w:r w:rsidRPr="00E601B7">
        <w:rPr>
          <w:rFonts w:ascii="Arial" w:hAnsi="Arial" w:cs="Arial"/>
          <w:sz w:val="24"/>
          <w:szCs w:val="24"/>
        </w:rPr>
        <w:t>jest obecnie szeroko dyskutowanym i omawianym zagadnieniem</w:t>
      </w:r>
      <w:r w:rsidR="00E4167E" w:rsidRPr="00E601B7">
        <w:rPr>
          <w:rFonts w:ascii="Arial" w:hAnsi="Arial" w:cs="Arial"/>
          <w:sz w:val="24"/>
          <w:szCs w:val="24"/>
        </w:rPr>
        <w:t xml:space="preserve">. </w:t>
      </w:r>
      <w:r w:rsidR="00125230" w:rsidRPr="00E601B7">
        <w:rPr>
          <w:rFonts w:ascii="Arial" w:hAnsi="Arial" w:cs="Arial"/>
          <w:sz w:val="24"/>
          <w:szCs w:val="24"/>
        </w:rPr>
        <w:t>Jej postanowienia są odczuwalne</w:t>
      </w:r>
      <w:r w:rsidR="00FB2C95" w:rsidRPr="00E601B7">
        <w:rPr>
          <w:rFonts w:ascii="Arial" w:hAnsi="Arial" w:cs="Arial"/>
          <w:sz w:val="24"/>
          <w:szCs w:val="24"/>
        </w:rPr>
        <w:t xml:space="preserve"> przede wszystkim dla przedsiębiorców, ale</w:t>
      </w:r>
      <w:r w:rsidR="00125230" w:rsidRPr="00E601B7">
        <w:rPr>
          <w:rFonts w:ascii="Arial" w:hAnsi="Arial" w:cs="Arial"/>
          <w:sz w:val="24"/>
          <w:szCs w:val="24"/>
        </w:rPr>
        <w:t xml:space="preserve"> także dla </w:t>
      </w:r>
      <w:r w:rsidR="000E1569" w:rsidRPr="00E601B7">
        <w:rPr>
          <w:rFonts w:ascii="Arial" w:hAnsi="Arial" w:cs="Arial"/>
          <w:sz w:val="24"/>
          <w:szCs w:val="24"/>
        </w:rPr>
        <w:t xml:space="preserve">każdego konsumenta. Od 2021 r. obowiązuje zakaz wprowadzania na rynek niektórych produktów jednorazowego użytku z tworzyw sztucznych. Są to </w:t>
      </w:r>
      <w:r w:rsidR="00F86B72" w:rsidRPr="00E601B7">
        <w:rPr>
          <w:rFonts w:ascii="Arial" w:hAnsi="Arial" w:cs="Arial"/>
          <w:sz w:val="24"/>
          <w:szCs w:val="24"/>
        </w:rPr>
        <w:t>patyczki kosmetyczne, talerze, sztućce, słomki, mieszadełka, patyczki do balonów</w:t>
      </w:r>
      <w:r w:rsidR="00133211">
        <w:rPr>
          <w:rFonts w:ascii="Arial" w:hAnsi="Arial" w:cs="Arial"/>
          <w:sz w:val="24"/>
          <w:szCs w:val="24"/>
        </w:rPr>
        <w:t xml:space="preserve"> oraz</w:t>
      </w:r>
      <w:r w:rsidR="00F86B72" w:rsidRPr="00E601B7">
        <w:rPr>
          <w:rFonts w:ascii="Arial" w:hAnsi="Arial" w:cs="Arial"/>
          <w:sz w:val="24"/>
          <w:szCs w:val="24"/>
        </w:rPr>
        <w:t xml:space="preserve"> pojemniki żywnościowe ze spienionego polistyrenu.</w:t>
      </w:r>
      <w:r w:rsidR="008A168F" w:rsidRPr="00E601B7">
        <w:rPr>
          <w:rFonts w:ascii="Arial" w:hAnsi="Arial" w:cs="Arial"/>
          <w:sz w:val="24"/>
          <w:szCs w:val="24"/>
        </w:rPr>
        <w:t xml:space="preserve"> Część produktów zawierających plastik została także objęta obowiązkiem znakowania</w:t>
      </w:r>
      <w:r w:rsidR="00AC1998" w:rsidRPr="00E601B7">
        <w:rPr>
          <w:rFonts w:ascii="Arial" w:hAnsi="Arial" w:cs="Arial"/>
          <w:sz w:val="24"/>
          <w:szCs w:val="24"/>
        </w:rPr>
        <w:t xml:space="preserve">. Należą do nich </w:t>
      </w:r>
      <w:r w:rsidR="0085667B" w:rsidRPr="00E601B7">
        <w:rPr>
          <w:rFonts w:ascii="Arial" w:hAnsi="Arial" w:cs="Arial"/>
          <w:sz w:val="24"/>
          <w:szCs w:val="24"/>
        </w:rPr>
        <w:t xml:space="preserve">podpaski, tampony, aplikatory do tamponów, chusteczki nawilżane, </w:t>
      </w:r>
      <w:r w:rsidR="002F6AB6" w:rsidRPr="00E601B7">
        <w:rPr>
          <w:rFonts w:ascii="Arial" w:hAnsi="Arial" w:cs="Arial"/>
          <w:sz w:val="24"/>
          <w:szCs w:val="24"/>
        </w:rPr>
        <w:t>wskazane wyroby tytoniowe</w:t>
      </w:r>
      <w:r w:rsidR="00133211">
        <w:rPr>
          <w:rFonts w:ascii="Arial" w:hAnsi="Arial" w:cs="Arial"/>
          <w:sz w:val="24"/>
          <w:szCs w:val="24"/>
        </w:rPr>
        <w:t xml:space="preserve"> i</w:t>
      </w:r>
      <w:r w:rsidR="002F6AB6" w:rsidRPr="00E601B7">
        <w:rPr>
          <w:rFonts w:ascii="Arial" w:hAnsi="Arial" w:cs="Arial"/>
          <w:sz w:val="24"/>
          <w:szCs w:val="24"/>
        </w:rPr>
        <w:t xml:space="preserve"> kubki na napoje.</w:t>
      </w:r>
      <w:r w:rsidR="00F86B72" w:rsidRPr="00E601B7">
        <w:rPr>
          <w:rFonts w:ascii="Arial" w:hAnsi="Arial" w:cs="Arial"/>
          <w:sz w:val="24"/>
          <w:szCs w:val="24"/>
        </w:rPr>
        <w:t xml:space="preserve"> </w:t>
      </w:r>
      <w:r w:rsidR="00133211">
        <w:rPr>
          <w:rFonts w:ascii="Arial" w:hAnsi="Arial" w:cs="Arial"/>
          <w:sz w:val="24"/>
          <w:szCs w:val="24"/>
        </w:rPr>
        <w:t>Jakich zmian należy się spodziewać</w:t>
      </w:r>
      <w:r w:rsidR="00097A95" w:rsidRPr="00E601B7">
        <w:rPr>
          <w:rFonts w:ascii="Arial" w:hAnsi="Arial" w:cs="Arial"/>
          <w:sz w:val="24"/>
          <w:szCs w:val="24"/>
        </w:rPr>
        <w:t xml:space="preserve"> w </w:t>
      </w:r>
      <w:r w:rsidR="00C20D86">
        <w:rPr>
          <w:rFonts w:ascii="Arial" w:hAnsi="Arial" w:cs="Arial"/>
          <w:sz w:val="24"/>
          <w:szCs w:val="24"/>
        </w:rPr>
        <w:t>kolejnych</w:t>
      </w:r>
      <w:r w:rsidR="00C20D86" w:rsidRPr="00E601B7">
        <w:rPr>
          <w:rFonts w:ascii="Arial" w:hAnsi="Arial" w:cs="Arial"/>
          <w:sz w:val="24"/>
          <w:szCs w:val="24"/>
        </w:rPr>
        <w:t xml:space="preserve"> </w:t>
      </w:r>
      <w:r w:rsidR="00097A95" w:rsidRPr="00E601B7">
        <w:rPr>
          <w:rFonts w:ascii="Arial" w:hAnsi="Arial" w:cs="Arial"/>
          <w:sz w:val="24"/>
          <w:szCs w:val="24"/>
        </w:rPr>
        <w:t>latach?</w:t>
      </w:r>
    </w:p>
    <w:p w14:paraId="174D8975" w14:textId="77777777" w:rsidR="00B3200A" w:rsidRPr="00E601B7" w:rsidRDefault="00B3200A" w:rsidP="00093EB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5A6D52" w14:textId="69790BAE" w:rsidR="00244B47" w:rsidRPr="00E601B7" w:rsidRDefault="003D0BD8" w:rsidP="00093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097A95" w:rsidRPr="00E601B7">
        <w:rPr>
          <w:rFonts w:ascii="Arial" w:hAnsi="Arial" w:cs="Arial"/>
          <w:sz w:val="24"/>
          <w:szCs w:val="24"/>
        </w:rPr>
        <w:t xml:space="preserve"> </w:t>
      </w:r>
      <w:r w:rsidR="00097A95" w:rsidRPr="00E601B7">
        <w:rPr>
          <w:rFonts w:ascii="Arial" w:hAnsi="Arial" w:cs="Arial"/>
          <w:i/>
          <w:iCs/>
          <w:sz w:val="24"/>
          <w:szCs w:val="24"/>
        </w:rPr>
        <w:t>Najbliższą, w</w:t>
      </w:r>
      <w:r w:rsidR="00704CD4" w:rsidRPr="00E601B7">
        <w:rPr>
          <w:rFonts w:ascii="Arial" w:hAnsi="Arial" w:cs="Arial"/>
          <w:i/>
          <w:iCs/>
          <w:sz w:val="24"/>
          <w:szCs w:val="24"/>
        </w:rPr>
        <w:t>ażn</w:t>
      </w:r>
      <w:r w:rsidR="00097A95" w:rsidRPr="00E601B7">
        <w:rPr>
          <w:rFonts w:ascii="Arial" w:hAnsi="Arial" w:cs="Arial"/>
          <w:i/>
          <w:iCs/>
          <w:sz w:val="24"/>
          <w:szCs w:val="24"/>
        </w:rPr>
        <w:t>ą</w:t>
      </w:r>
      <w:r w:rsidR="00704CD4" w:rsidRPr="00E601B7">
        <w:rPr>
          <w:rFonts w:ascii="Arial" w:hAnsi="Arial" w:cs="Arial"/>
          <w:i/>
          <w:iCs/>
          <w:sz w:val="24"/>
          <w:szCs w:val="24"/>
        </w:rPr>
        <w:t xml:space="preserve"> zmian</w:t>
      </w:r>
      <w:r w:rsidR="00097A95" w:rsidRPr="00E601B7">
        <w:rPr>
          <w:rFonts w:ascii="Arial" w:hAnsi="Arial" w:cs="Arial"/>
          <w:i/>
          <w:iCs/>
          <w:sz w:val="24"/>
          <w:szCs w:val="24"/>
        </w:rPr>
        <w:t>ą</w:t>
      </w:r>
      <w:r w:rsidR="00133211">
        <w:rPr>
          <w:rFonts w:ascii="Arial" w:hAnsi="Arial" w:cs="Arial"/>
          <w:i/>
          <w:iCs/>
          <w:sz w:val="24"/>
          <w:szCs w:val="24"/>
        </w:rPr>
        <w:t>,</w:t>
      </w:r>
      <w:r w:rsidR="00704CD4" w:rsidRPr="00E601B7">
        <w:rPr>
          <w:rFonts w:ascii="Arial" w:hAnsi="Arial" w:cs="Arial"/>
          <w:i/>
          <w:iCs/>
          <w:sz w:val="24"/>
          <w:szCs w:val="24"/>
        </w:rPr>
        <w:t xml:space="preserve"> jest mający wejść w życie w 2024 roku</w:t>
      </w:r>
      <w:r w:rsidR="00704CD4" w:rsidRPr="00E601B7">
        <w:rPr>
          <w:rFonts w:ascii="Arial" w:hAnsi="Arial" w:cs="Arial"/>
          <w:i/>
          <w:iCs/>
        </w:rPr>
        <w:t xml:space="preserve"> </w:t>
      </w:r>
      <w:r w:rsidR="00704CD4" w:rsidRPr="00E601B7">
        <w:rPr>
          <w:rFonts w:ascii="Arial" w:hAnsi="Arial" w:cs="Arial"/>
          <w:i/>
          <w:iCs/>
          <w:sz w:val="24"/>
          <w:szCs w:val="24"/>
        </w:rPr>
        <w:t>obowiązek trwałego związania nakrętki z opakowaniem do napojów</w:t>
      </w:r>
      <w:r w:rsidR="00097A95" w:rsidRPr="00E601B7">
        <w:rPr>
          <w:rFonts w:ascii="Arial" w:hAnsi="Arial" w:cs="Arial"/>
          <w:i/>
          <w:iCs/>
          <w:sz w:val="24"/>
          <w:szCs w:val="24"/>
        </w:rPr>
        <w:t xml:space="preserve">. </w:t>
      </w:r>
      <w:r w:rsidR="007A2E0C" w:rsidRPr="00E601B7">
        <w:rPr>
          <w:rFonts w:ascii="Arial" w:hAnsi="Arial" w:cs="Arial"/>
          <w:i/>
          <w:iCs/>
          <w:sz w:val="24"/>
          <w:szCs w:val="24"/>
        </w:rPr>
        <w:t xml:space="preserve">Od 2025 roku 25% materiałów w butelkach PET musi pochodzić z recyklingu, a celem jest 77% selektywnej zbiórki butelek po napojach. </w:t>
      </w:r>
      <w:r w:rsidR="00114067" w:rsidRPr="00E601B7">
        <w:rPr>
          <w:rFonts w:ascii="Arial" w:hAnsi="Arial" w:cs="Arial"/>
          <w:i/>
          <w:iCs/>
          <w:sz w:val="24"/>
          <w:szCs w:val="24"/>
        </w:rPr>
        <w:t>2026 r</w:t>
      </w:r>
      <w:r w:rsidR="00EC7956" w:rsidRPr="00E601B7">
        <w:rPr>
          <w:rFonts w:ascii="Arial" w:hAnsi="Arial" w:cs="Arial"/>
          <w:i/>
          <w:iCs/>
          <w:sz w:val="24"/>
          <w:szCs w:val="24"/>
        </w:rPr>
        <w:t>ok</w:t>
      </w:r>
      <w:r w:rsidR="00114067" w:rsidRPr="00E601B7">
        <w:rPr>
          <w:rFonts w:ascii="Arial" w:hAnsi="Arial" w:cs="Arial"/>
          <w:i/>
          <w:iCs/>
          <w:sz w:val="24"/>
          <w:szCs w:val="24"/>
        </w:rPr>
        <w:t xml:space="preserve"> stanowi natomiast datę </w:t>
      </w:r>
      <w:r w:rsidR="00133211" w:rsidRPr="00E601B7">
        <w:rPr>
          <w:rFonts w:ascii="Arial" w:hAnsi="Arial" w:cs="Arial"/>
          <w:i/>
          <w:iCs/>
          <w:sz w:val="24"/>
          <w:szCs w:val="24"/>
        </w:rPr>
        <w:t>graniczn</w:t>
      </w:r>
      <w:r w:rsidR="00133211">
        <w:rPr>
          <w:rFonts w:ascii="Arial" w:hAnsi="Arial" w:cs="Arial"/>
          <w:i/>
          <w:iCs/>
          <w:sz w:val="24"/>
          <w:szCs w:val="24"/>
        </w:rPr>
        <w:t>ą</w:t>
      </w:r>
      <w:r w:rsidR="00133211" w:rsidRPr="00E601B7">
        <w:rPr>
          <w:rFonts w:ascii="Arial" w:hAnsi="Arial" w:cs="Arial"/>
          <w:i/>
          <w:iCs/>
          <w:sz w:val="24"/>
          <w:szCs w:val="24"/>
        </w:rPr>
        <w:t xml:space="preserve"> </w:t>
      </w:r>
      <w:r w:rsidR="00114067" w:rsidRPr="00E601B7">
        <w:rPr>
          <w:rFonts w:ascii="Arial" w:hAnsi="Arial" w:cs="Arial"/>
          <w:i/>
          <w:iCs/>
          <w:sz w:val="24"/>
          <w:szCs w:val="24"/>
        </w:rPr>
        <w:t>dla znacznego ograniczenia stosowania produktów jednorazoweg</w:t>
      </w:r>
      <w:r w:rsidR="00857F2F" w:rsidRPr="00E601B7">
        <w:rPr>
          <w:rFonts w:ascii="Arial" w:hAnsi="Arial" w:cs="Arial"/>
          <w:i/>
          <w:iCs/>
          <w:sz w:val="24"/>
          <w:szCs w:val="24"/>
        </w:rPr>
        <w:t xml:space="preserve">o </w:t>
      </w:r>
      <w:r w:rsidR="00114067" w:rsidRPr="00E601B7">
        <w:rPr>
          <w:rFonts w:ascii="Arial" w:hAnsi="Arial" w:cs="Arial"/>
          <w:i/>
          <w:iCs/>
          <w:sz w:val="24"/>
          <w:szCs w:val="24"/>
        </w:rPr>
        <w:t>użytku z tworzyw sztucznych</w:t>
      </w:r>
      <w:r w:rsidR="00857F2F" w:rsidRPr="00E601B7">
        <w:rPr>
          <w:rFonts w:ascii="Arial" w:hAnsi="Arial" w:cs="Arial"/>
          <w:i/>
          <w:iCs/>
          <w:sz w:val="24"/>
          <w:szCs w:val="24"/>
        </w:rPr>
        <w:t>: p</w:t>
      </w:r>
      <w:r w:rsidR="00114067" w:rsidRPr="00E601B7">
        <w:rPr>
          <w:rFonts w:ascii="Arial" w:hAnsi="Arial" w:cs="Arial"/>
          <w:i/>
          <w:iCs/>
          <w:sz w:val="24"/>
          <w:szCs w:val="24"/>
        </w:rPr>
        <w:t>ojemnik</w:t>
      </w:r>
      <w:r w:rsidR="00857F2F" w:rsidRPr="00E601B7">
        <w:rPr>
          <w:rFonts w:ascii="Arial" w:hAnsi="Arial" w:cs="Arial"/>
          <w:i/>
          <w:iCs/>
          <w:sz w:val="24"/>
          <w:szCs w:val="24"/>
        </w:rPr>
        <w:t>ów</w:t>
      </w:r>
      <w:r w:rsidR="00114067" w:rsidRPr="00E601B7">
        <w:rPr>
          <w:rFonts w:ascii="Arial" w:hAnsi="Arial" w:cs="Arial"/>
          <w:i/>
          <w:iCs/>
          <w:sz w:val="24"/>
          <w:szCs w:val="24"/>
        </w:rPr>
        <w:t xml:space="preserve"> na żywność (z pokrywkami i bez)</w:t>
      </w:r>
      <w:r w:rsidR="00857F2F" w:rsidRPr="00E601B7">
        <w:rPr>
          <w:rFonts w:ascii="Arial" w:hAnsi="Arial" w:cs="Arial"/>
          <w:i/>
          <w:iCs/>
          <w:sz w:val="24"/>
          <w:szCs w:val="24"/>
        </w:rPr>
        <w:t>, d</w:t>
      </w:r>
      <w:r w:rsidR="00114067" w:rsidRPr="00E601B7">
        <w:rPr>
          <w:rFonts w:ascii="Arial" w:hAnsi="Arial" w:cs="Arial"/>
          <w:i/>
          <w:iCs/>
          <w:sz w:val="24"/>
          <w:szCs w:val="24"/>
        </w:rPr>
        <w:t>o konsumpcji na miejscu lub na wynos</w:t>
      </w:r>
      <w:r w:rsidR="002B0C61" w:rsidRPr="00E601B7">
        <w:rPr>
          <w:rFonts w:ascii="Arial" w:hAnsi="Arial" w:cs="Arial"/>
          <w:i/>
          <w:iCs/>
          <w:sz w:val="24"/>
          <w:szCs w:val="24"/>
        </w:rPr>
        <w:t>, s</w:t>
      </w:r>
      <w:r w:rsidR="00114067" w:rsidRPr="00E601B7">
        <w:rPr>
          <w:rFonts w:ascii="Arial" w:hAnsi="Arial" w:cs="Arial"/>
          <w:i/>
          <w:iCs/>
          <w:sz w:val="24"/>
          <w:szCs w:val="24"/>
        </w:rPr>
        <w:t>łużąc</w:t>
      </w:r>
      <w:r w:rsidR="002B0C61" w:rsidRPr="00E601B7">
        <w:rPr>
          <w:rFonts w:ascii="Arial" w:hAnsi="Arial" w:cs="Arial"/>
          <w:i/>
          <w:iCs/>
          <w:sz w:val="24"/>
          <w:szCs w:val="24"/>
        </w:rPr>
        <w:t>ych także</w:t>
      </w:r>
      <w:r w:rsidR="00114067" w:rsidRPr="00E601B7">
        <w:rPr>
          <w:rFonts w:ascii="Arial" w:hAnsi="Arial" w:cs="Arial"/>
          <w:i/>
          <w:iCs/>
          <w:sz w:val="24"/>
          <w:szCs w:val="24"/>
        </w:rPr>
        <w:t xml:space="preserve"> jako naczyni</w:t>
      </w:r>
      <w:r w:rsidR="002B0C61" w:rsidRPr="00E601B7">
        <w:rPr>
          <w:rFonts w:ascii="Arial" w:hAnsi="Arial" w:cs="Arial"/>
          <w:i/>
          <w:iCs/>
          <w:sz w:val="24"/>
          <w:szCs w:val="24"/>
        </w:rPr>
        <w:t>a, w</w:t>
      </w:r>
      <w:r w:rsidR="00114067" w:rsidRPr="00E601B7">
        <w:rPr>
          <w:rFonts w:ascii="Arial" w:hAnsi="Arial" w:cs="Arial"/>
          <w:i/>
          <w:iCs/>
          <w:sz w:val="24"/>
          <w:szCs w:val="24"/>
        </w:rPr>
        <w:t xml:space="preserve"> których żywność nie wymag</w:t>
      </w:r>
      <w:r w:rsidR="002B0C61" w:rsidRPr="00E601B7">
        <w:rPr>
          <w:rFonts w:ascii="Arial" w:hAnsi="Arial" w:cs="Arial"/>
          <w:i/>
          <w:iCs/>
          <w:sz w:val="24"/>
          <w:szCs w:val="24"/>
        </w:rPr>
        <w:t xml:space="preserve">a </w:t>
      </w:r>
      <w:r w:rsidR="00114067" w:rsidRPr="00E601B7">
        <w:rPr>
          <w:rFonts w:ascii="Arial" w:hAnsi="Arial" w:cs="Arial"/>
          <w:i/>
          <w:iCs/>
          <w:sz w:val="24"/>
          <w:szCs w:val="24"/>
        </w:rPr>
        <w:t xml:space="preserve">dalszej obróbki </w:t>
      </w:r>
      <w:r w:rsidR="00133211">
        <w:rPr>
          <w:rFonts w:ascii="Arial" w:hAnsi="Arial" w:cs="Arial"/>
          <w:i/>
          <w:iCs/>
          <w:sz w:val="24"/>
          <w:szCs w:val="24"/>
        </w:rPr>
        <w:t>(</w:t>
      </w:r>
      <w:r w:rsidR="00114067" w:rsidRPr="00E601B7">
        <w:rPr>
          <w:rFonts w:ascii="Arial" w:hAnsi="Arial" w:cs="Arial"/>
          <w:i/>
          <w:iCs/>
          <w:sz w:val="24"/>
          <w:szCs w:val="24"/>
        </w:rPr>
        <w:t>gotowan</w:t>
      </w:r>
      <w:r w:rsidR="006C73C8" w:rsidRPr="00E601B7">
        <w:rPr>
          <w:rFonts w:ascii="Arial" w:hAnsi="Arial" w:cs="Arial"/>
          <w:i/>
          <w:iCs/>
          <w:sz w:val="24"/>
          <w:szCs w:val="24"/>
        </w:rPr>
        <w:t>a czy</w:t>
      </w:r>
      <w:r w:rsidR="002B0C61" w:rsidRPr="00E601B7">
        <w:rPr>
          <w:rFonts w:ascii="Arial" w:hAnsi="Arial" w:cs="Arial"/>
          <w:i/>
          <w:iCs/>
          <w:sz w:val="24"/>
          <w:szCs w:val="24"/>
        </w:rPr>
        <w:t xml:space="preserve"> </w:t>
      </w:r>
      <w:r w:rsidR="00114067" w:rsidRPr="00E601B7">
        <w:rPr>
          <w:rFonts w:ascii="Arial" w:hAnsi="Arial" w:cs="Arial"/>
          <w:i/>
          <w:iCs/>
          <w:sz w:val="24"/>
          <w:szCs w:val="24"/>
        </w:rPr>
        <w:t>podgrzewania</w:t>
      </w:r>
      <w:r w:rsidR="00133211">
        <w:rPr>
          <w:rFonts w:ascii="Arial" w:hAnsi="Arial" w:cs="Arial"/>
          <w:i/>
          <w:iCs/>
          <w:sz w:val="24"/>
          <w:szCs w:val="24"/>
        </w:rPr>
        <w:t>)</w:t>
      </w:r>
      <w:r w:rsidR="00944F05" w:rsidRPr="00E601B7">
        <w:rPr>
          <w:rFonts w:ascii="Arial" w:hAnsi="Arial" w:cs="Arial"/>
          <w:i/>
          <w:iCs/>
          <w:sz w:val="24"/>
          <w:szCs w:val="24"/>
        </w:rPr>
        <w:t>, a także kubków</w:t>
      </w:r>
      <w:r w:rsidR="00114067" w:rsidRPr="00E601B7">
        <w:rPr>
          <w:rFonts w:ascii="Arial" w:hAnsi="Arial" w:cs="Arial"/>
          <w:i/>
          <w:iCs/>
          <w:sz w:val="24"/>
          <w:szCs w:val="24"/>
        </w:rPr>
        <w:t xml:space="preserve"> na napoje wraz z przykrywkami</w:t>
      </w:r>
      <w:r w:rsidR="00944F05" w:rsidRPr="00E601B7">
        <w:rPr>
          <w:rFonts w:ascii="Arial" w:hAnsi="Arial" w:cs="Arial"/>
          <w:i/>
          <w:iCs/>
          <w:sz w:val="24"/>
          <w:szCs w:val="24"/>
        </w:rPr>
        <w:t xml:space="preserve">. </w:t>
      </w:r>
      <w:r w:rsidR="00133211">
        <w:rPr>
          <w:rFonts w:ascii="Arial" w:hAnsi="Arial" w:cs="Arial"/>
          <w:i/>
          <w:iCs/>
          <w:sz w:val="24"/>
          <w:szCs w:val="24"/>
        </w:rPr>
        <w:t xml:space="preserve">Te i kolejne zmiany mają przynieść konkretny </w:t>
      </w:r>
      <w:r w:rsidR="00485845" w:rsidRPr="00E601B7">
        <w:rPr>
          <w:rFonts w:ascii="Arial" w:hAnsi="Arial" w:cs="Arial"/>
          <w:i/>
          <w:iCs/>
          <w:sz w:val="24"/>
          <w:szCs w:val="24"/>
        </w:rPr>
        <w:t>efekt do 2029 r.: 90% selektywnej zbiórki butelek po napojach</w:t>
      </w:r>
      <w:r w:rsidR="00580DB3" w:rsidRPr="00E601B7">
        <w:rPr>
          <w:rFonts w:ascii="Arial" w:hAnsi="Arial" w:cs="Arial"/>
          <w:sz w:val="24"/>
          <w:szCs w:val="24"/>
        </w:rPr>
        <w:t xml:space="preserve"> – </w:t>
      </w:r>
      <w:r w:rsidR="00133211">
        <w:rPr>
          <w:rFonts w:ascii="Arial" w:hAnsi="Arial" w:cs="Arial"/>
          <w:sz w:val="24"/>
          <w:szCs w:val="24"/>
        </w:rPr>
        <w:t>wyjaśnia</w:t>
      </w:r>
      <w:r w:rsidR="00133211" w:rsidRPr="00E601B7">
        <w:rPr>
          <w:rFonts w:ascii="Arial" w:hAnsi="Arial" w:cs="Arial"/>
          <w:sz w:val="24"/>
          <w:szCs w:val="24"/>
        </w:rPr>
        <w:t xml:space="preserve"> </w:t>
      </w:r>
      <w:r w:rsidR="00580DB3" w:rsidRPr="00E601B7">
        <w:rPr>
          <w:rFonts w:ascii="Arial" w:hAnsi="Arial" w:cs="Arial"/>
          <w:sz w:val="24"/>
          <w:szCs w:val="24"/>
        </w:rPr>
        <w:t>Paweł Sosnowski</w:t>
      </w:r>
      <w:r w:rsidR="002C5BDF">
        <w:rPr>
          <w:rFonts w:ascii="Arial" w:hAnsi="Arial" w:cs="Arial"/>
          <w:sz w:val="24"/>
          <w:szCs w:val="24"/>
        </w:rPr>
        <w:t>,</w:t>
      </w:r>
      <w:r w:rsidR="002C5BDF" w:rsidRPr="002C5BDF">
        <w:rPr>
          <w:rFonts w:ascii="Arial" w:hAnsi="Arial" w:cs="Arial"/>
          <w:sz w:val="24"/>
          <w:szCs w:val="24"/>
        </w:rPr>
        <w:t xml:space="preserve"> </w:t>
      </w:r>
      <w:r w:rsidR="00C71842">
        <w:rPr>
          <w:rFonts w:ascii="Arial" w:hAnsi="Arial" w:cs="Arial"/>
          <w:sz w:val="24"/>
          <w:szCs w:val="24"/>
        </w:rPr>
        <w:t>p</w:t>
      </w:r>
      <w:r w:rsidR="00C71842" w:rsidRPr="00E601B7">
        <w:rPr>
          <w:rFonts w:ascii="Arial" w:hAnsi="Arial" w:cs="Arial"/>
          <w:sz w:val="24"/>
          <w:szCs w:val="24"/>
        </w:rPr>
        <w:t xml:space="preserve">ełnomocnik </w:t>
      </w:r>
      <w:r w:rsidR="002C5BDF">
        <w:rPr>
          <w:rFonts w:ascii="Arial" w:hAnsi="Arial" w:cs="Arial"/>
          <w:sz w:val="24"/>
          <w:szCs w:val="24"/>
        </w:rPr>
        <w:t>z</w:t>
      </w:r>
      <w:r w:rsidR="002C5BDF" w:rsidRPr="00E601B7">
        <w:rPr>
          <w:rFonts w:ascii="Arial" w:hAnsi="Arial" w:cs="Arial"/>
          <w:sz w:val="24"/>
          <w:szCs w:val="24"/>
        </w:rPr>
        <w:t xml:space="preserve">arządu Interzero ds. </w:t>
      </w:r>
      <w:r w:rsidR="00C71842">
        <w:rPr>
          <w:rFonts w:ascii="Arial" w:hAnsi="Arial" w:cs="Arial"/>
          <w:sz w:val="24"/>
          <w:szCs w:val="24"/>
        </w:rPr>
        <w:t>r</w:t>
      </w:r>
      <w:r w:rsidR="00C71842" w:rsidRPr="00E601B7">
        <w:rPr>
          <w:rFonts w:ascii="Arial" w:hAnsi="Arial" w:cs="Arial"/>
          <w:sz w:val="24"/>
          <w:szCs w:val="24"/>
        </w:rPr>
        <w:t xml:space="preserve">egulacji </w:t>
      </w:r>
      <w:r w:rsidR="00C71842">
        <w:rPr>
          <w:rFonts w:ascii="Arial" w:hAnsi="Arial" w:cs="Arial"/>
          <w:sz w:val="24"/>
          <w:szCs w:val="24"/>
        </w:rPr>
        <w:t>ś</w:t>
      </w:r>
      <w:r w:rsidR="00C71842" w:rsidRPr="00E601B7">
        <w:rPr>
          <w:rFonts w:ascii="Arial" w:hAnsi="Arial" w:cs="Arial"/>
          <w:sz w:val="24"/>
          <w:szCs w:val="24"/>
        </w:rPr>
        <w:t>rodowiskowych</w:t>
      </w:r>
      <w:r w:rsidR="00C71842">
        <w:rPr>
          <w:rFonts w:ascii="Arial" w:hAnsi="Arial" w:cs="Arial"/>
          <w:sz w:val="24"/>
          <w:szCs w:val="24"/>
        </w:rPr>
        <w:t>.</w:t>
      </w:r>
    </w:p>
    <w:p w14:paraId="22392700" w14:textId="77777777" w:rsidR="00B3200A" w:rsidRPr="00E601B7" w:rsidRDefault="00B3200A" w:rsidP="00093EB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3A0062" w14:textId="07394506" w:rsidR="00580DB3" w:rsidRPr="00E601B7" w:rsidRDefault="00580DB3" w:rsidP="00093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1B7">
        <w:rPr>
          <w:rFonts w:ascii="Arial" w:hAnsi="Arial" w:cs="Arial"/>
          <w:sz w:val="24"/>
          <w:szCs w:val="24"/>
        </w:rPr>
        <w:t xml:space="preserve">Czy jest to możliwe bez wprowadzenia dodatkowych regulacji prawnych? Okazuje się, że nie, dlatego </w:t>
      </w:r>
      <w:r w:rsidR="005C7918" w:rsidRPr="00E601B7">
        <w:rPr>
          <w:rFonts w:ascii="Arial" w:hAnsi="Arial" w:cs="Arial"/>
          <w:sz w:val="24"/>
          <w:szCs w:val="24"/>
        </w:rPr>
        <w:t xml:space="preserve">już wkrótce wchodzi w życie </w:t>
      </w:r>
      <w:r w:rsidR="00B013FE" w:rsidRPr="00E601B7">
        <w:rPr>
          <w:rFonts w:ascii="Arial" w:hAnsi="Arial" w:cs="Arial"/>
          <w:sz w:val="24"/>
          <w:szCs w:val="24"/>
        </w:rPr>
        <w:t>system kaucyjny.</w:t>
      </w:r>
    </w:p>
    <w:p w14:paraId="12AC389D" w14:textId="77777777" w:rsidR="00485845" w:rsidRPr="00E601B7" w:rsidRDefault="00485845" w:rsidP="00093EB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B8442B" w14:textId="464DC200" w:rsidR="00944F05" w:rsidRPr="00DC5D68" w:rsidRDefault="00133211" w:rsidP="00093EB0">
      <w:pPr>
        <w:pStyle w:val="Nagwek2"/>
        <w:spacing w:before="0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Kaucja za butelki –</w:t>
      </w:r>
      <w:r w:rsidR="00E74388" w:rsidRPr="00DC5D68">
        <w:rPr>
          <w:rFonts w:ascii="Arial" w:hAnsi="Arial" w:cs="Arial"/>
          <w:b/>
          <w:bCs/>
          <w:color w:val="auto"/>
        </w:rPr>
        <w:t xml:space="preserve"> czy </w:t>
      </w:r>
      <w:r>
        <w:rPr>
          <w:rFonts w:ascii="Arial" w:hAnsi="Arial" w:cs="Arial"/>
          <w:b/>
          <w:bCs/>
          <w:color w:val="auto"/>
        </w:rPr>
        <w:t>to się uda</w:t>
      </w:r>
      <w:r w:rsidR="00E74388" w:rsidRPr="00DC5D68">
        <w:rPr>
          <w:rFonts w:ascii="Arial" w:hAnsi="Arial" w:cs="Arial"/>
          <w:b/>
          <w:bCs/>
          <w:color w:val="auto"/>
        </w:rPr>
        <w:t>?</w:t>
      </w:r>
    </w:p>
    <w:p w14:paraId="6BE9FD20" w14:textId="5618C6FE" w:rsidR="00015538" w:rsidRPr="00E601B7" w:rsidRDefault="00C47FF7" w:rsidP="00093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1B7">
        <w:rPr>
          <w:rFonts w:ascii="Arial" w:hAnsi="Arial" w:cs="Arial"/>
          <w:sz w:val="24"/>
          <w:szCs w:val="24"/>
        </w:rPr>
        <w:t>System kaucyjny (depozytowy) nie jest niczym nowym</w:t>
      </w:r>
      <w:r w:rsidR="004C68F8" w:rsidRPr="00E601B7">
        <w:rPr>
          <w:rFonts w:ascii="Arial" w:hAnsi="Arial" w:cs="Arial"/>
          <w:sz w:val="24"/>
          <w:szCs w:val="24"/>
        </w:rPr>
        <w:t xml:space="preserve"> w swoich założeniach</w:t>
      </w:r>
      <w:r w:rsidRPr="00E601B7">
        <w:rPr>
          <w:rFonts w:ascii="Arial" w:hAnsi="Arial" w:cs="Arial"/>
          <w:sz w:val="24"/>
          <w:szCs w:val="24"/>
        </w:rPr>
        <w:t>. To jedno z bardziej efektywnych narzędzi dla podniesienia poziomu zbiórki i recyklingu opakowań, które od wielu lat pra</w:t>
      </w:r>
      <w:r w:rsidR="00A15C2E" w:rsidRPr="00E601B7">
        <w:rPr>
          <w:rFonts w:ascii="Arial" w:hAnsi="Arial" w:cs="Arial"/>
          <w:sz w:val="24"/>
          <w:szCs w:val="24"/>
        </w:rPr>
        <w:t xml:space="preserve">ktykują takie kraje jak Chorwacja i Niemcy, a od tego roku również Włochy. </w:t>
      </w:r>
      <w:r w:rsidR="00015538" w:rsidRPr="00E601B7">
        <w:rPr>
          <w:rFonts w:ascii="Arial" w:hAnsi="Arial" w:cs="Arial"/>
          <w:sz w:val="24"/>
          <w:szCs w:val="24"/>
        </w:rPr>
        <w:t xml:space="preserve">Do tego </w:t>
      </w:r>
      <w:r w:rsidR="00133211" w:rsidRPr="00E601B7">
        <w:rPr>
          <w:rFonts w:ascii="Arial" w:hAnsi="Arial" w:cs="Arial"/>
          <w:sz w:val="24"/>
          <w:szCs w:val="24"/>
        </w:rPr>
        <w:t>system</w:t>
      </w:r>
      <w:r w:rsidR="00133211">
        <w:rPr>
          <w:rFonts w:ascii="Arial" w:hAnsi="Arial" w:cs="Arial"/>
          <w:sz w:val="24"/>
          <w:szCs w:val="24"/>
        </w:rPr>
        <w:t>u</w:t>
      </w:r>
      <w:r w:rsidR="00133211" w:rsidRPr="00E601B7">
        <w:rPr>
          <w:rFonts w:ascii="Arial" w:hAnsi="Arial" w:cs="Arial"/>
          <w:sz w:val="24"/>
          <w:szCs w:val="24"/>
        </w:rPr>
        <w:t xml:space="preserve"> </w:t>
      </w:r>
      <w:r w:rsidR="00015538" w:rsidRPr="00E601B7">
        <w:rPr>
          <w:rFonts w:ascii="Arial" w:hAnsi="Arial" w:cs="Arial"/>
          <w:sz w:val="24"/>
          <w:szCs w:val="24"/>
        </w:rPr>
        <w:t>w 2025 roku dołączą również Polska i Austria</w:t>
      </w:r>
      <w:r w:rsidRPr="00E601B7">
        <w:rPr>
          <w:rFonts w:ascii="Arial" w:hAnsi="Arial" w:cs="Arial"/>
          <w:sz w:val="24"/>
          <w:szCs w:val="24"/>
        </w:rPr>
        <w:t xml:space="preserve">. </w:t>
      </w:r>
    </w:p>
    <w:p w14:paraId="0CFDD1B1" w14:textId="65E0B8B2" w:rsidR="00C47FF7" w:rsidRPr="00E601B7" w:rsidRDefault="0014645B" w:rsidP="00093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1B7">
        <w:rPr>
          <w:rFonts w:ascii="Arial" w:hAnsi="Arial" w:cs="Arial"/>
          <w:sz w:val="24"/>
          <w:szCs w:val="24"/>
        </w:rPr>
        <w:t xml:space="preserve">Takie działanie jest niczym innym, jak wdrożeniem jednego z elementów </w:t>
      </w:r>
      <w:r w:rsidR="00C47FF7" w:rsidRPr="00E601B7">
        <w:rPr>
          <w:rFonts w:ascii="Arial" w:hAnsi="Arial" w:cs="Arial"/>
          <w:sz w:val="24"/>
          <w:szCs w:val="24"/>
        </w:rPr>
        <w:t>gospodarki</w:t>
      </w:r>
      <w:r w:rsidRPr="00E601B7">
        <w:rPr>
          <w:rFonts w:ascii="Arial" w:hAnsi="Arial" w:cs="Arial"/>
          <w:sz w:val="24"/>
          <w:szCs w:val="24"/>
        </w:rPr>
        <w:t xml:space="preserve"> </w:t>
      </w:r>
      <w:r w:rsidR="00C47FF7" w:rsidRPr="00E601B7">
        <w:rPr>
          <w:rFonts w:ascii="Arial" w:hAnsi="Arial" w:cs="Arial"/>
          <w:sz w:val="24"/>
          <w:szCs w:val="24"/>
        </w:rPr>
        <w:t>o obiegu zamkniętym</w:t>
      </w:r>
      <w:r w:rsidRPr="00E601B7">
        <w:rPr>
          <w:rFonts w:ascii="Arial" w:hAnsi="Arial" w:cs="Arial"/>
          <w:sz w:val="24"/>
          <w:szCs w:val="24"/>
        </w:rPr>
        <w:t>, w tym konkretnym przypadku -</w:t>
      </w:r>
      <w:r w:rsidR="00C47FF7" w:rsidRPr="00E601B7">
        <w:rPr>
          <w:rFonts w:ascii="Arial" w:hAnsi="Arial" w:cs="Arial"/>
          <w:sz w:val="24"/>
          <w:szCs w:val="24"/>
        </w:rPr>
        <w:t xml:space="preserve"> w zakresie opakowań po napojach.</w:t>
      </w:r>
    </w:p>
    <w:p w14:paraId="71B8E928" w14:textId="77777777" w:rsidR="00B3200A" w:rsidRPr="00E601B7" w:rsidRDefault="00B3200A" w:rsidP="00093EB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FEDE63" w14:textId="584F2EC4" w:rsidR="005447E3" w:rsidRPr="00E601B7" w:rsidRDefault="003D0BD8" w:rsidP="00093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5447E3" w:rsidRPr="00E601B7">
        <w:rPr>
          <w:rFonts w:ascii="Arial" w:hAnsi="Arial" w:cs="Arial"/>
          <w:i/>
          <w:iCs/>
          <w:sz w:val="24"/>
          <w:szCs w:val="24"/>
        </w:rPr>
        <w:t xml:space="preserve"> W Polsce system kaucyjny ustanowiony jest poprzez ustawę z 13 lipca 2023 r. o zmianie ustawy o gospodarce opakowaniami i odpadami opakowaniowymi oraz </w:t>
      </w:r>
      <w:r w:rsidR="005447E3" w:rsidRPr="00E601B7">
        <w:rPr>
          <w:rFonts w:ascii="Arial" w:hAnsi="Arial" w:cs="Arial"/>
          <w:i/>
          <w:iCs/>
          <w:sz w:val="24"/>
          <w:szCs w:val="24"/>
        </w:rPr>
        <w:lastRenderedPageBreak/>
        <w:t>niektórych innych ustaw</w:t>
      </w:r>
      <w:r w:rsidR="00442E25" w:rsidRPr="00E601B7">
        <w:rPr>
          <w:rFonts w:ascii="Arial" w:hAnsi="Arial" w:cs="Arial"/>
          <w:i/>
          <w:iCs/>
          <w:sz w:val="24"/>
          <w:szCs w:val="24"/>
        </w:rPr>
        <w:t>. W zakres opakowań objętych systemem wchodzą b</w:t>
      </w:r>
      <w:r w:rsidR="005447E3" w:rsidRPr="00E601B7">
        <w:rPr>
          <w:rFonts w:ascii="Arial" w:hAnsi="Arial" w:cs="Arial"/>
          <w:i/>
          <w:iCs/>
          <w:sz w:val="24"/>
          <w:szCs w:val="24"/>
        </w:rPr>
        <w:t>utelki jednorazowego</w:t>
      </w:r>
      <w:r w:rsidR="00442E25" w:rsidRPr="00E601B7">
        <w:rPr>
          <w:rFonts w:ascii="Arial" w:hAnsi="Arial" w:cs="Arial"/>
          <w:i/>
          <w:iCs/>
          <w:sz w:val="24"/>
          <w:szCs w:val="24"/>
        </w:rPr>
        <w:t xml:space="preserve"> </w:t>
      </w:r>
      <w:r w:rsidR="005447E3" w:rsidRPr="00E601B7">
        <w:rPr>
          <w:rFonts w:ascii="Arial" w:hAnsi="Arial" w:cs="Arial"/>
          <w:i/>
          <w:iCs/>
          <w:sz w:val="24"/>
          <w:szCs w:val="24"/>
        </w:rPr>
        <w:t>użytku z tworzyw sztucznych</w:t>
      </w:r>
      <w:r w:rsidR="00442E25" w:rsidRPr="00E601B7">
        <w:rPr>
          <w:rFonts w:ascii="Arial" w:hAnsi="Arial" w:cs="Arial"/>
          <w:i/>
          <w:iCs/>
          <w:sz w:val="24"/>
          <w:szCs w:val="24"/>
        </w:rPr>
        <w:t xml:space="preserve"> </w:t>
      </w:r>
      <w:r w:rsidR="005447E3" w:rsidRPr="00E601B7">
        <w:rPr>
          <w:rFonts w:ascii="Arial" w:hAnsi="Arial" w:cs="Arial"/>
          <w:i/>
          <w:iCs/>
          <w:sz w:val="24"/>
          <w:szCs w:val="24"/>
        </w:rPr>
        <w:t>na napoje o pojemności do 3</w:t>
      </w:r>
      <w:r w:rsidR="00442E25" w:rsidRPr="00E601B7">
        <w:rPr>
          <w:rFonts w:ascii="Arial" w:hAnsi="Arial" w:cs="Arial"/>
          <w:i/>
          <w:iCs/>
          <w:sz w:val="24"/>
          <w:szCs w:val="24"/>
        </w:rPr>
        <w:t>l, b</w:t>
      </w:r>
      <w:r w:rsidR="005447E3" w:rsidRPr="00E601B7">
        <w:rPr>
          <w:rFonts w:ascii="Arial" w:hAnsi="Arial" w:cs="Arial"/>
          <w:i/>
          <w:iCs/>
          <w:sz w:val="24"/>
          <w:szCs w:val="24"/>
        </w:rPr>
        <w:t>utelki szklane wielokrotnego użytk</w:t>
      </w:r>
      <w:r w:rsidR="00442E25" w:rsidRPr="00E601B7">
        <w:rPr>
          <w:rFonts w:ascii="Arial" w:hAnsi="Arial" w:cs="Arial"/>
          <w:i/>
          <w:iCs/>
          <w:sz w:val="24"/>
          <w:szCs w:val="24"/>
        </w:rPr>
        <w:t xml:space="preserve">u </w:t>
      </w:r>
      <w:r w:rsidR="005447E3" w:rsidRPr="00E601B7">
        <w:rPr>
          <w:rFonts w:ascii="Arial" w:hAnsi="Arial" w:cs="Arial"/>
          <w:i/>
          <w:iCs/>
          <w:sz w:val="24"/>
          <w:szCs w:val="24"/>
        </w:rPr>
        <w:t>na napoje o pojemności do 1,5l</w:t>
      </w:r>
      <w:r w:rsidR="00442E25" w:rsidRPr="00E601B7">
        <w:rPr>
          <w:rFonts w:ascii="Arial" w:hAnsi="Arial" w:cs="Arial"/>
          <w:i/>
          <w:iCs/>
          <w:sz w:val="24"/>
          <w:szCs w:val="24"/>
        </w:rPr>
        <w:t>, o</w:t>
      </w:r>
      <w:r w:rsidR="005447E3" w:rsidRPr="00E601B7">
        <w:rPr>
          <w:rFonts w:ascii="Arial" w:hAnsi="Arial" w:cs="Arial"/>
          <w:i/>
          <w:iCs/>
          <w:sz w:val="24"/>
          <w:szCs w:val="24"/>
        </w:rPr>
        <w:t>pakowania metalowe na napoje</w:t>
      </w:r>
      <w:r w:rsidR="00442E25" w:rsidRPr="00E601B7">
        <w:rPr>
          <w:rFonts w:ascii="Arial" w:hAnsi="Arial" w:cs="Arial"/>
          <w:i/>
          <w:iCs/>
          <w:sz w:val="24"/>
          <w:szCs w:val="24"/>
        </w:rPr>
        <w:t xml:space="preserve"> </w:t>
      </w:r>
      <w:r w:rsidR="005447E3" w:rsidRPr="00E601B7">
        <w:rPr>
          <w:rFonts w:ascii="Arial" w:hAnsi="Arial" w:cs="Arial"/>
          <w:i/>
          <w:iCs/>
          <w:sz w:val="24"/>
          <w:szCs w:val="24"/>
        </w:rPr>
        <w:t>o pojemności do 1l</w:t>
      </w:r>
      <w:r w:rsidR="00442E25" w:rsidRPr="00E601B7">
        <w:rPr>
          <w:rFonts w:ascii="Arial" w:hAnsi="Arial" w:cs="Arial"/>
          <w:i/>
          <w:iCs/>
          <w:sz w:val="24"/>
          <w:szCs w:val="24"/>
        </w:rPr>
        <w:t xml:space="preserve"> – </w:t>
      </w:r>
      <w:r w:rsidR="00442E25" w:rsidRPr="00E601B7">
        <w:rPr>
          <w:rFonts w:ascii="Arial" w:hAnsi="Arial" w:cs="Arial"/>
          <w:sz w:val="24"/>
          <w:szCs w:val="24"/>
        </w:rPr>
        <w:t xml:space="preserve">wylicza </w:t>
      </w:r>
      <w:r w:rsidR="00F10FD0">
        <w:rPr>
          <w:rFonts w:ascii="Arial" w:hAnsi="Arial" w:cs="Arial"/>
          <w:sz w:val="24"/>
          <w:szCs w:val="24"/>
        </w:rPr>
        <w:t>Konrad Nowakowski, prezes PIOIRO</w:t>
      </w:r>
      <w:r w:rsidR="00AC6EB5">
        <w:rPr>
          <w:rFonts w:ascii="Arial" w:hAnsi="Arial" w:cs="Arial"/>
          <w:sz w:val="24"/>
          <w:szCs w:val="24"/>
        </w:rPr>
        <w:t>.</w:t>
      </w:r>
    </w:p>
    <w:p w14:paraId="1D9E4EDA" w14:textId="77777777" w:rsidR="00B3200A" w:rsidRPr="00E601B7" w:rsidRDefault="00B3200A" w:rsidP="00093EB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FB5970" w14:textId="020DA99C" w:rsidR="00230010" w:rsidRPr="00E601B7" w:rsidRDefault="000D6FFA" w:rsidP="00093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1B7">
        <w:rPr>
          <w:rFonts w:ascii="Arial" w:hAnsi="Arial" w:cs="Arial"/>
          <w:sz w:val="24"/>
          <w:szCs w:val="24"/>
        </w:rPr>
        <w:t xml:space="preserve">Na czym ma polegać system kaucyjny? Znamy go poniekąd z obecnie działających regulacji </w:t>
      </w:r>
      <w:r w:rsidR="00FC478D" w:rsidRPr="00E601B7">
        <w:rPr>
          <w:rFonts w:ascii="Arial" w:hAnsi="Arial" w:cs="Arial"/>
          <w:sz w:val="24"/>
          <w:szCs w:val="24"/>
        </w:rPr>
        <w:t>dotyczących</w:t>
      </w:r>
      <w:r w:rsidRPr="00E601B7">
        <w:rPr>
          <w:rFonts w:ascii="Arial" w:hAnsi="Arial" w:cs="Arial"/>
          <w:sz w:val="24"/>
          <w:szCs w:val="24"/>
        </w:rPr>
        <w:t xml:space="preserve"> piw</w:t>
      </w:r>
      <w:r w:rsidR="00FC478D" w:rsidRPr="00E601B7">
        <w:rPr>
          <w:rFonts w:ascii="Arial" w:hAnsi="Arial" w:cs="Arial"/>
          <w:sz w:val="24"/>
          <w:szCs w:val="24"/>
        </w:rPr>
        <w:t xml:space="preserve"> w butelkach szklanych. P</w:t>
      </w:r>
      <w:r w:rsidRPr="00E601B7">
        <w:rPr>
          <w:rFonts w:ascii="Arial" w:hAnsi="Arial" w:cs="Arial"/>
          <w:sz w:val="24"/>
          <w:szCs w:val="24"/>
        </w:rPr>
        <w:t>rzy</w:t>
      </w:r>
      <w:r w:rsidR="00FC478D" w:rsidRPr="00E601B7">
        <w:rPr>
          <w:rFonts w:ascii="Arial" w:hAnsi="Arial" w:cs="Arial"/>
          <w:sz w:val="24"/>
          <w:szCs w:val="24"/>
        </w:rPr>
        <w:t xml:space="preserve"> </w:t>
      </w:r>
      <w:r w:rsidRPr="00E601B7">
        <w:rPr>
          <w:rFonts w:ascii="Arial" w:hAnsi="Arial" w:cs="Arial"/>
          <w:sz w:val="24"/>
          <w:szCs w:val="24"/>
        </w:rPr>
        <w:t>sprzedaży produktów w opakowaniach na napoje</w:t>
      </w:r>
      <w:r w:rsidR="00FC478D" w:rsidRPr="00E601B7">
        <w:rPr>
          <w:rFonts w:ascii="Arial" w:hAnsi="Arial" w:cs="Arial"/>
          <w:sz w:val="24"/>
          <w:szCs w:val="24"/>
        </w:rPr>
        <w:t xml:space="preserve"> </w:t>
      </w:r>
      <w:r w:rsidRPr="00E601B7">
        <w:rPr>
          <w:rFonts w:ascii="Arial" w:hAnsi="Arial" w:cs="Arial"/>
          <w:sz w:val="24"/>
          <w:szCs w:val="24"/>
        </w:rPr>
        <w:t>jednorazowego albo wielokrotnego użytku</w:t>
      </w:r>
      <w:r w:rsidR="00133211">
        <w:rPr>
          <w:rFonts w:ascii="Arial" w:hAnsi="Arial" w:cs="Arial"/>
          <w:sz w:val="24"/>
          <w:szCs w:val="24"/>
        </w:rPr>
        <w:t>,</w:t>
      </w:r>
      <w:r w:rsidR="00FC478D" w:rsidRPr="00E601B7">
        <w:rPr>
          <w:rFonts w:ascii="Arial" w:hAnsi="Arial" w:cs="Arial"/>
          <w:sz w:val="24"/>
          <w:szCs w:val="24"/>
        </w:rPr>
        <w:t xml:space="preserve"> </w:t>
      </w:r>
      <w:r w:rsidRPr="00E601B7">
        <w:rPr>
          <w:rFonts w:ascii="Arial" w:hAnsi="Arial" w:cs="Arial"/>
          <w:sz w:val="24"/>
          <w:szCs w:val="24"/>
        </w:rPr>
        <w:t>będących napojami</w:t>
      </w:r>
      <w:r w:rsidR="00133211">
        <w:rPr>
          <w:rFonts w:ascii="Arial" w:hAnsi="Arial" w:cs="Arial"/>
          <w:sz w:val="24"/>
          <w:szCs w:val="24"/>
        </w:rPr>
        <w:t>,</w:t>
      </w:r>
      <w:r w:rsidRPr="00E601B7">
        <w:rPr>
          <w:rFonts w:ascii="Arial" w:hAnsi="Arial" w:cs="Arial"/>
          <w:sz w:val="24"/>
          <w:szCs w:val="24"/>
        </w:rPr>
        <w:t xml:space="preserve"> pobierana jest kaucja</w:t>
      </w:r>
      <w:r w:rsidR="00133211">
        <w:rPr>
          <w:rFonts w:ascii="Arial" w:hAnsi="Arial" w:cs="Arial"/>
          <w:sz w:val="24"/>
          <w:szCs w:val="24"/>
        </w:rPr>
        <w:t>.</w:t>
      </w:r>
      <w:r w:rsidR="00133211" w:rsidRPr="00E601B7">
        <w:rPr>
          <w:rFonts w:ascii="Arial" w:hAnsi="Arial" w:cs="Arial"/>
          <w:sz w:val="24"/>
          <w:szCs w:val="24"/>
        </w:rPr>
        <w:t xml:space="preserve"> </w:t>
      </w:r>
      <w:r w:rsidR="00133211">
        <w:rPr>
          <w:rFonts w:ascii="Arial" w:hAnsi="Arial" w:cs="Arial"/>
          <w:sz w:val="24"/>
          <w:szCs w:val="24"/>
        </w:rPr>
        <w:t>Z</w:t>
      </w:r>
      <w:r w:rsidR="00133211" w:rsidRPr="00E601B7">
        <w:rPr>
          <w:rFonts w:ascii="Arial" w:hAnsi="Arial" w:cs="Arial"/>
          <w:sz w:val="24"/>
          <w:szCs w:val="24"/>
        </w:rPr>
        <w:t xml:space="preserve">wracana </w:t>
      </w:r>
      <w:r w:rsidR="00133211">
        <w:rPr>
          <w:rFonts w:ascii="Arial" w:hAnsi="Arial" w:cs="Arial"/>
          <w:sz w:val="24"/>
          <w:szCs w:val="24"/>
        </w:rPr>
        <w:t xml:space="preserve">jest </w:t>
      </w:r>
      <w:r w:rsidR="00FC478D" w:rsidRPr="00E601B7">
        <w:rPr>
          <w:rFonts w:ascii="Arial" w:hAnsi="Arial" w:cs="Arial"/>
          <w:sz w:val="24"/>
          <w:szCs w:val="24"/>
        </w:rPr>
        <w:t xml:space="preserve">konsumentowi </w:t>
      </w:r>
      <w:r w:rsidRPr="00E601B7">
        <w:rPr>
          <w:rFonts w:ascii="Arial" w:hAnsi="Arial" w:cs="Arial"/>
          <w:sz w:val="24"/>
          <w:szCs w:val="24"/>
        </w:rPr>
        <w:t>w momencie zwrotu opakowania</w:t>
      </w:r>
      <w:r w:rsidR="00FC478D" w:rsidRPr="00E601B7">
        <w:rPr>
          <w:rFonts w:ascii="Arial" w:hAnsi="Arial" w:cs="Arial"/>
          <w:sz w:val="24"/>
          <w:szCs w:val="24"/>
        </w:rPr>
        <w:t xml:space="preserve"> </w:t>
      </w:r>
      <w:r w:rsidRPr="00E601B7">
        <w:rPr>
          <w:rFonts w:ascii="Arial" w:hAnsi="Arial" w:cs="Arial"/>
          <w:sz w:val="24"/>
          <w:szCs w:val="24"/>
        </w:rPr>
        <w:t>objętego systemem kaucyjnym albo odpadu</w:t>
      </w:r>
      <w:r w:rsidR="00FC478D" w:rsidRPr="00E601B7">
        <w:rPr>
          <w:rFonts w:ascii="Arial" w:hAnsi="Arial" w:cs="Arial"/>
          <w:sz w:val="24"/>
          <w:szCs w:val="24"/>
        </w:rPr>
        <w:t xml:space="preserve"> </w:t>
      </w:r>
      <w:r w:rsidRPr="00E601B7">
        <w:rPr>
          <w:rFonts w:ascii="Arial" w:hAnsi="Arial" w:cs="Arial"/>
          <w:sz w:val="24"/>
          <w:szCs w:val="24"/>
        </w:rPr>
        <w:t>opakowaniowego powstałego z opakowania</w:t>
      </w:r>
      <w:r w:rsidR="00FC478D" w:rsidRPr="00E601B7">
        <w:rPr>
          <w:rFonts w:ascii="Arial" w:hAnsi="Arial" w:cs="Arial"/>
          <w:sz w:val="24"/>
          <w:szCs w:val="24"/>
        </w:rPr>
        <w:t xml:space="preserve"> </w:t>
      </w:r>
      <w:r w:rsidRPr="00E601B7">
        <w:rPr>
          <w:rFonts w:ascii="Arial" w:hAnsi="Arial" w:cs="Arial"/>
          <w:sz w:val="24"/>
          <w:szCs w:val="24"/>
        </w:rPr>
        <w:t>objętego systemem kaucyjnym.</w:t>
      </w:r>
      <w:r w:rsidR="00FC478D" w:rsidRPr="00E601B7">
        <w:rPr>
          <w:rFonts w:ascii="Arial" w:hAnsi="Arial" w:cs="Arial"/>
          <w:sz w:val="24"/>
          <w:szCs w:val="24"/>
        </w:rPr>
        <w:t xml:space="preserve"> </w:t>
      </w:r>
      <w:r w:rsidR="00230010" w:rsidRPr="00E601B7">
        <w:rPr>
          <w:rFonts w:ascii="Arial" w:hAnsi="Arial" w:cs="Arial"/>
          <w:sz w:val="24"/>
          <w:szCs w:val="24"/>
        </w:rPr>
        <w:t xml:space="preserve">Poprzez takie działanie podmiot </w:t>
      </w:r>
      <w:r w:rsidR="00133211">
        <w:rPr>
          <w:rFonts w:ascii="Arial" w:hAnsi="Arial" w:cs="Arial"/>
          <w:sz w:val="24"/>
          <w:szCs w:val="24"/>
        </w:rPr>
        <w:t>w</w:t>
      </w:r>
      <w:r w:rsidR="00230010" w:rsidRPr="00E601B7">
        <w:rPr>
          <w:rFonts w:ascii="Arial" w:hAnsi="Arial" w:cs="Arial"/>
          <w:sz w:val="24"/>
          <w:szCs w:val="24"/>
        </w:rPr>
        <w:t xml:space="preserve">prowadzający do obiegu gospodarczego napoje w opakowaniach jest zobowiązany </w:t>
      </w:r>
      <w:r w:rsidR="00133211" w:rsidRPr="00E601B7">
        <w:rPr>
          <w:rFonts w:ascii="Arial" w:hAnsi="Arial" w:cs="Arial"/>
          <w:sz w:val="24"/>
          <w:szCs w:val="24"/>
        </w:rPr>
        <w:t xml:space="preserve">w 2025 roku </w:t>
      </w:r>
      <w:r w:rsidR="00230010" w:rsidRPr="00E601B7">
        <w:rPr>
          <w:rFonts w:ascii="Arial" w:hAnsi="Arial" w:cs="Arial"/>
          <w:sz w:val="24"/>
          <w:szCs w:val="24"/>
        </w:rPr>
        <w:t>osiągnąć w ramach systemu kaucyjnego selektywnego zbierania opakowań i odpadów poziom 77%. W kolejnych latach poziom ten będzie wzrastał i będzie dostosowany do wymienionych wyżej rodzajów opakowań.</w:t>
      </w:r>
    </w:p>
    <w:p w14:paraId="63DCABA7" w14:textId="77777777" w:rsidR="00B3200A" w:rsidRPr="00E601B7" w:rsidRDefault="00B3200A" w:rsidP="00093EB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C5631D" w14:textId="1AF54970" w:rsidR="00A30DAF" w:rsidRPr="00E601B7" w:rsidRDefault="001C335B" w:rsidP="00093EB0">
      <w:pPr>
        <w:pStyle w:val="Default"/>
        <w:spacing w:line="259" w:lineRule="auto"/>
        <w:jc w:val="both"/>
        <w:rPr>
          <w:color w:val="auto"/>
        </w:rPr>
      </w:pPr>
      <w:r w:rsidRPr="00E601B7">
        <w:rPr>
          <w:color w:val="auto"/>
        </w:rPr>
        <w:t>Konsumenci końcowi już teraz zastanawiają się, ile wyniesie kaucja. Jak informuje Paweł Sosnowski z Interzero Polska, maksymalna wysokość kaucji to 2 zł.</w:t>
      </w:r>
      <w:r w:rsidR="00A30DAF" w:rsidRPr="00E601B7">
        <w:rPr>
          <w:color w:val="auto"/>
        </w:rPr>
        <w:t xml:space="preserve"> Dokładną kwotę dla poszczególnych rodzajów opakowań objętych systemem kaucyjnym określi m</w:t>
      </w:r>
      <w:r w:rsidRPr="00E601B7">
        <w:rPr>
          <w:color w:val="auto"/>
        </w:rPr>
        <w:t>inister właściwy do spraw klimatu w porozumieniu z ministrem właściwym do spraw finansów publicznych oraz ministrem właściwym do spraw gospodarki</w:t>
      </w:r>
      <w:r w:rsidR="00A30DAF" w:rsidRPr="00E601B7">
        <w:rPr>
          <w:color w:val="auto"/>
        </w:rPr>
        <w:t>.</w:t>
      </w:r>
      <w:r w:rsidR="00563CE8" w:rsidRPr="00E601B7">
        <w:rPr>
          <w:color w:val="auto"/>
        </w:rPr>
        <w:t xml:space="preserve"> Kwota ta będzie musiała być odpowiednio oznaczona na opakowaniu</w:t>
      </w:r>
      <w:r w:rsidR="000B0BB9" w:rsidRPr="00E601B7">
        <w:rPr>
          <w:color w:val="auto"/>
        </w:rPr>
        <w:t xml:space="preserve">. </w:t>
      </w:r>
      <w:r w:rsidR="00D2737D">
        <w:rPr>
          <w:color w:val="auto"/>
        </w:rPr>
        <w:t>Podmioty w</w:t>
      </w:r>
      <w:r w:rsidR="00D2737D" w:rsidRPr="00E601B7">
        <w:rPr>
          <w:color w:val="auto"/>
        </w:rPr>
        <w:t>prowadzając</w:t>
      </w:r>
      <w:r w:rsidR="00D2737D">
        <w:rPr>
          <w:color w:val="auto"/>
        </w:rPr>
        <w:t>e</w:t>
      </w:r>
      <w:r w:rsidR="00D2737D" w:rsidRPr="00E601B7">
        <w:rPr>
          <w:color w:val="auto"/>
        </w:rPr>
        <w:t xml:space="preserve"> </w:t>
      </w:r>
      <w:r w:rsidR="000B0BB9" w:rsidRPr="00E601B7">
        <w:rPr>
          <w:color w:val="auto"/>
        </w:rPr>
        <w:t xml:space="preserve">do obiegu opakowania na napoje, </w:t>
      </w:r>
      <w:r w:rsidR="00D2737D" w:rsidRPr="00E601B7">
        <w:rPr>
          <w:color w:val="auto"/>
        </w:rPr>
        <w:t>któr</w:t>
      </w:r>
      <w:r w:rsidR="00D2737D">
        <w:rPr>
          <w:color w:val="auto"/>
        </w:rPr>
        <w:t xml:space="preserve">e </w:t>
      </w:r>
      <w:r w:rsidR="000B0BB9" w:rsidRPr="00E601B7">
        <w:rPr>
          <w:color w:val="auto"/>
        </w:rPr>
        <w:t xml:space="preserve">nie wywiążą się z obowiązku kaucyjnego, będą </w:t>
      </w:r>
      <w:r w:rsidR="00D2737D" w:rsidRPr="00E601B7">
        <w:rPr>
          <w:color w:val="auto"/>
        </w:rPr>
        <w:t>zobowiązan</w:t>
      </w:r>
      <w:r w:rsidR="00D2737D">
        <w:rPr>
          <w:color w:val="auto"/>
        </w:rPr>
        <w:t>e</w:t>
      </w:r>
      <w:r w:rsidR="00D2737D" w:rsidRPr="00E601B7">
        <w:rPr>
          <w:color w:val="auto"/>
        </w:rPr>
        <w:t xml:space="preserve"> </w:t>
      </w:r>
      <w:r w:rsidR="000B0BB9" w:rsidRPr="00E601B7">
        <w:rPr>
          <w:color w:val="auto"/>
        </w:rPr>
        <w:t>do wniesienia opłaty produktowej</w:t>
      </w:r>
      <w:r w:rsidR="00921135" w:rsidRPr="00E601B7">
        <w:rPr>
          <w:color w:val="auto"/>
        </w:rPr>
        <w:t>.</w:t>
      </w:r>
    </w:p>
    <w:p w14:paraId="1FD0F647" w14:textId="77777777" w:rsidR="00921135" w:rsidRPr="00E601B7" w:rsidRDefault="00921135" w:rsidP="00093EB0">
      <w:pPr>
        <w:pStyle w:val="Default"/>
        <w:spacing w:line="259" w:lineRule="auto"/>
        <w:jc w:val="both"/>
        <w:rPr>
          <w:color w:val="auto"/>
        </w:rPr>
      </w:pPr>
    </w:p>
    <w:p w14:paraId="36D9EAD5" w14:textId="7BEFBCE9" w:rsidR="00921135" w:rsidRPr="00E601B7" w:rsidRDefault="00921135" w:rsidP="00093EB0">
      <w:pPr>
        <w:pStyle w:val="Default"/>
        <w:spacing w:line="259" w:lineRule="auto"/>
        <w:jc w:val="both"/>
        <w:rPr>
          <w:color w:val="auto"/>
        </w:rPr>
      </w:pPr>
      <w:r w:rsidRPr="00E601B7">
        <w:rPr>
          <w:color w:val="auto"/>
        </w:rPr>
        <w:t xml:space="preserve">Ustawa wprowadza również szereg regulacji w zakresie </w:t>
      </w:r>
      <w:r w:rsidR="00F57D76" w:rsidRPr="00E601B7">
        <w:rPr>
          <w:color w:val="auto"/>
        </w:rPr>
        <w:t xml:space="preserve">ewidencjonowania i sprawozdawczości </w:t>
      </w:r>
      <w:r w:rsidR="00D2737D">
        <w:rPr>
          <w:color w:val="auto"/>
        </w:rPr>
        <w:t>oraz</w:t>
      </w:r>
      <w:r w:rsidR="00D2737D" w:rsidRPr="00E601B7">
        <w:rPr>
          <w:color w:val="auto"/>
        </w:rPr>
        <w:t xml:space="preserve"> </w:t>
      </w:r>
      <w:r w:rsidR="00F57D76" w:rsidRPr="00E601B7">
        <w:rPr>
          <w:color w:val="auto"/>
        </w:rPr>
        <w:t xml:space="preserve">dystrybucji. </w:t>
      </w:r>
    </w:p>
    <w:p w14:paraId="428B9F50" w14:textId="77777777" w:rsidR="004A482D" w:rsidRPr="00E601B7" w:rsidRDefault="004A482D" w:rsidP="00093EB0">
      <w:pPr>
        <w:pStyle w:val="Default"/>
        <w:spacing w:line="259" w:lineRule="auto"/>
        <w:jc w:val="both"/>
        <w:rPr>
          <w:color w:val="auto"/>
        </w:rPr>
      </w:pPr>
    </w:p>
    <w:p w14:paraId="775046A8" w14:textId="78CB6B49" w:rsidR="00944F05" w:rsidRPr="00DC5D68" w:rsidRDefault="003A0235" w:rsidP="00093EB0">
      <w:pPr>
        <w:pStyle w:val="Nagwek2"/>
        <w:spacing w:before="0"/>
        <w:jc w:val="both"/>
        <w:rPr>
          <w:rFonts w:ascii="Arial" w:hAnsi="Arial" w:cs="Arial"/>
          <w:b/>
          <w:bCs/>
          <w:color w:val="auto"/>
        </w:rPr>
      </w:pPr>
      <w:r w:rsidRPr="00DC5D68">
        <w:rPr>
          <w:rFonts w:ascii="Arial" w:hAnsi="Arial" w:cs="Arial"/>
          <w:b/>
          <w:bCs/>
          <w:color w:val="auto"/>
        </w:rPr>
        <w:t>Co regulacje prawne oznaczają w praktyce?</w:t>
      </w:r>
    </w:p>
    <w:p w14:paraId="096B59C1" w14:textId="529E0194" w:rsidR="003A0235" w:rsidRPr="00E601B7" w:rsidRDefault="00890F40" w:rsidP="00093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1B7">
        <w:rPr>
          <w:rFonts w:ascii="Arial" w:hAnsi="Arial" w:cs="Arial"/>
          <w:sz w:val="24"/>
          <w:szCs w:val="24"/>
        </w:rPr>
        <w:t>Firmy, które chcą bez zakłóceń świadczyć swoje usługi i sprzedawać produkty</w:t>
      </w:r>
      <w:r w:rsidR="00D2737D">
        <w:rPr>
          <w:rFonts w:ascii="Arial" w:hAnsi="Arial" w:cs="Arial"/>
          <w:sz w:val="24"/>
          <w:szCs w:val="24"/>
        </w:rPr>
        <w:t>,</w:t>
      </w:r>
      <w:r w:rsidRPr="00E601B7">
        <w:rPr>
          <w:rFonts w:ascii="Arial" w:hAnsi="Arial" w:cs="Arial"/>
          <w:sz w:val="24"/>
          <w:szCs w:val="24"/>
        </w:rPr>
        <w:t xml:space="preserve"> nie mogą w </w:t>
      </w:r>
      <w:r w:rsidR="00D2737D" w:rsidRPr="00E601B7">
        <w:rPr>
          <w:rFonts w:ascii="Arial" w:hAnsi="Arial" w:cs="Arial"/>
          <w:sz w:val="24"/>
          <w:szCs w:val="24"/>
        </w:rPr>
        <w:t>oblicz</w:t>
      </w:r>
      <w:r w:rsidR="00D2737D">
        <w:rPr>
          <w:rFonts w:ascii="Arial" w:hAnsi="Arial" w:cs="Arial"/>
          <w:sz w:val="24"/>
          <w:szCs w:val="24"/>
        </w:rPr>
        <w:t>u</w:t>
      </w:r>
      <w:r w:rsidR="00D2737D" w:rsidRPr="00E601B7">
        <w:rPr>
          <w:rFonts w:ascii="Arial" w:hAnsi="Arial" w:cs="Arial"/>
          <w:sz w:val="24"/>
          <w:szCs w:val="24"/>
        </w:rPr>
        <w:t xml:space="preserve"> </w:t>
      </w:r>
      <w:r w:rsidRPr="00E601B7">
        <w:rPr>
          <w:rFonts w:ascii="Arial" w:hAnsi="Arial" w:cs="Arial"/>
          <w:sz w:val="24"/>
          <w:szCs w:val="24"/>
        </w:rPr>
        <w:t xml:space="preserve">legislacji przepisów </w:t>
      </w:r>
      <w:r w:rsidR="00D2737D">
        <w:rPr>
          <w:rFonts w:ascii="Arial" w:hAnsi="Arial" w:cs="Arial"/>
          <w:sz w:val="24"/>
          <w:szCs w:val="24"/>
        </w:rPr>
        <w:t>pozostać</w:t>
      </w:r>
      <w:r w:rsidR="00D2737D" w:rsidRPr="00E601B7">
        <w:rPr>
          <w:rFonts w:ascii="Arial" w:hAnsi="Arial" w:cs="Arial"/>
          <w:sz w:val="24"/>
          <w:szCs w:val="24"/>
        </w:rPr>
        <w:t xml:space="preserve"> </w:t>
      </w:r>
      <w:r w:rsidRPr="00E601B7">
        <w:rPr>
          <w:rFonts w:ascii="Arial" w:hAnsi="Arial" w:cs="Arial"/>
          <w:sz w:val="24"/>
          <w:szCs w:val="24"/>
        </w:rPr>
        <w:t>bezczynne. To, co mogą i powinn</w:t>
      </w:r>
      <w:r w:rsidR="00683286">
        <w:rPr>
          <w:rFonts w:ascii="Arial" w:hAnsi="Arial" w:cs="Arial"/>
          <w:sz w:val="24"/>
          <w:szCs w:val="24"/>
        </w:rPr>
        <w:t xml:space="preserve">y </w:t>
      </w:r>
      <w:r w:rsidRPr="00E601B7">
        <w:rPr>
          <w:rFonts w:ascii="Arial" w:hAnsi="Arial" w:cs="Arial"/>
          <w:sz w:val="24"/>
          <w:szCs w:val="24"/>
        </w:rPr>
        <w:t>robić</w:t>
      </w:r>
      <w:r w:rsidR="00D2737D">
        <w:rPr>
          <w:rFonts w:ascii="Arial" w:hAnsi="Arial" w:cs="Arial"/>
          <w:sz w:val="24"/>
          <w:szCs w:val="24"/>
        </w:rPr>
        <w:t>,</w:t>
      </w:r>
      <w:r w:rsidR="00334B5C" w:rsidRPr="00E601B7">
        <w:rPr>
          <w:rFonts w:ascii="Arial" w:hAnsi="Arial" w:cs="Arial"/>
          <w:sz w:val="24"/>
          <w:szCs w:val="24"/>
        </w:rPr>
        <w:t xml:space="preserve"> to m.in. wyeliminowanie produktów zawierających tworzywa sztuczne, których użycie nie jest niezbędne. Doskonałym przykładem są sieci </w:t>
      </w:r>
      <w:r w:rsidR="00D2737D" w:rsidRPr="00E601B7">
        <w:rPr>
          <w:rFonts w:ascii="Arial" w:hAnsi="Arial" w:cs="Arial"/>
          <w:sz w:val="24"/>
          <w:szCs w:val="24"/>
        </w:rPr>
        <w:t>hotel</w:t>
      </w:r>
      <w:r w:rsidR="00D2737D">
        <w:rPr>
          <w:rFonts w:ascii="Arial" w:hAnsi="Arial" w:cs="Arial"/>
          <w:sz w:val="24"/>
          <w:szCs w:val="24"/>
        </w:rPr>
        <w:t>i</w:t>
      </w:r>
      <w:r w:rsidR="00334B5C" w:rsidRPr="00E601B7">
        <w:rPr>
          <w:rFonts w:ascii="Arial" w:hAnsi="Arial" w:cs="Arial"/>
          <w:sz w:val="24"/>
          <w:szCs w:val="24"/>
        </w:rPr>
        <w:t>, które zrezygnowały z jednorazowych opakowań z kosmetykami.</w:t>
      </w:r>
    </w:p>
    <w:p w14:paraId="3551EB87" w14:textId="77777777" w:rsidR="00B3200A" w:rsidRPr="00E601B7" w:rsidRDefault="00B3200A" w:rsidP="00093EB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775165" w14:textId="52B6B68B" w:rsidR="00B3180A" w:rsidRPr="00E601B7" w:rsidRDefault="00B3180A" w:rsidP="00093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1B7">
        <w:rPr>
          <w:rFonts w:ascii="Arial" w:hAnsi="Arial" w:cs="Arial"/>
          <w:sz w:val="24"/>
          <w:szCs w:val="24"/>
        </w:rPr>
        <w:t>Należy także poszukiwać odpowiednich zamienników</w:t>
      </w:r>
      <w:r w:rsidR="00595C23" w:rsidRPr="00E601B7">
        <w:rPr>
          <w:rFonts w:ascii="Arial" w:hAnsi="Arial" w:cs="Arial"/>
          <w:sz w:val="24"/>
          <w:szCs w:val="24"/>
        </w:rPr>
        <w:t xml:space="preserve"> i nowych typów opakowań. Tutaj warto rozważyć </w:t>
      </w:r>
      <w:r w:rsidR="00D2737D" w:rsidRPr="00E601B7">
        <w:rPr>
          <w:rFonts w:ascii="Arial" w:hAnsi="Arial" w:cs="Arial"/>
          <w:sz w:val="24"/>
          <w:szCs w:val="24"/>
        </w:rPr>
        <w:t>współprac</w:t>
      </w:r>
      <w:r w:rsidR="00D2737D">
        <w:rPr>
          <w:rFonts w:ascii="Arial" w:hAnsi="Arial" w:cs="Arial"/>
          <w:sz w:val="24"/>
          <w:szCs w:val="24"/>
        </w:rPr>
        <w:t>ę</w:t>
      </w:r>
      <w:r w:rsidR="00D2737D" w:rsidRPr="00E601B7">
        <w:rPr>
          <w:rFonts w:ascii="Arial" w:hAnsi="Arial" w:cs="Arial"/>
          <w:sz w:val="24"/>
          <w:szCs w:val="24"/>
        </w:rPr>
        <w:t xml:space="preserve"> </w:t>
      </w:r>
      <w:r w:rsidR="009C027C" w:rsidRPr="00E601B7">
        <w:rPr>
          <w:rFonts w:ascii="Arial" w:hAnsi="Arial" w:cs="Arial"/>
          <w:sz w:val="24"/>
          <w:szCs w:val="24"/>
        </w:rPr>
        <w:t xml:space="preserve">z </w:t>
      </w:r>
      <w:r w:rsidR="004C6ABB" w:rsidRPr="00E601B7">
        <w:rPr>
          <w:rFonts w:ascii="Arial" w:hAnsi="Arial" w:cs="Arial"/>
          <w:sz w:val="24"/>
          <w:szCs w:val="24"/>
        </w:rPr>
        <w:t xml:space="preserve">firmami B+R i ośrodkami naukowymi, które mogą zaproponować ciekawe rozwiązania. </w:t>
      </w:r>
      <w:r w:rsidR="00406CAE" w:rsidRPr="00E601B7">
        <w:rPr>
          <w:rFonts w:ascii="Arial" w:hAnsi="Arial" w:cs="Arial"/>
          <w:sz w:val="24"/>
          <w:szCs w:val="24"/>
        </w:rPr>
        <w:t xml:space="preserve">Dobrym rozwiązaniem jest także przeprojektowanie opakowań na </w:t>
      </w:r>
      <w:r w:rsidR="00E76771" w:rsidRPr="00E601B7">
        <w:rPr>
          <w:rFonts w:ascii="Arial" w:hAnsi="Arial" w:cs="Arial"/>
          <w:sz w:val="24"/>
          <w:szCs w:val="24"/>
        </w:rPr>
        <w:t>nadające się do recyklingu, kompostowania lub wielorazowe.</w:t>
      </w:r>
    </w:p>
    <w:p w14:paraId="2D4D5A1E" w14:textId="77777777" w:rsidR="00B3200A" w:rsidRPr="00E601B7" w:rsidRDefault="00B3200A" w:rsidP="00093EB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62A708" w14:textId="65CBFB34" w:rsidR="004F469E" w:rsidRDefault="004F469E" w:rsidP="00093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1B7">
        <w:rPr>
          <w:rFonts w:ascii="Arial" w:hAnsi="Arial" w:cs="Arial"/>
          <w:sz w:val="24"/>
          <w:szCs w:val="24"/>
        </w:rPr>
        <w:t xml:space="preserve">Niezbędne jest wykorzystywanie surowców wtórnych, wprowadzanie działań promujących i zachęcających do segregacji odpadów, partnerstwa z innymi firmami </w:t>
      </w:r>
      <w:r w:rsidR="00E73E74" w:rsidRPr="00E601B7">
        <w:rPr>
          <w:rFonts w:ascii="Arial" w:hAnsi="Arial" w:cs="Arial"/>
          <w:sz w:val="24"/>
          <w:szCs w:val="24"/>
        </w:rPr>
        <w:t xml:space="preserve">oraz wspominane już wprowadzanie odpowiednich oznaczeń. </w:t>
      </w:r>
    </w:p>
    <w:p w14:paraId="1F9FDA19" w14:textId="1333239F" w:rsidR="005200A9" w:rsidRPr="003D7C9B" w:rsidRDefault="005200A9" w:rsidP="00093EB0">
      <w:pPr>
        <w:spacing w:after="0"/>
        <w:jc w:val="both"/>
        <w:rPr>
          <w:rFonts w:ascii="Arial" w:hAnsi="Arial" w:cs="Arial"/>
          <w:sz w:val="24"/>
          <w:szCs w:val="24"/>
          <w:vertAlign w:val="subscript"/>
        </w:rPr>
      </w:pPr>
    </w:p>
    <w:p w14:paraId="5D3120B5" w14:textId="707C3FE8" w:rsidR="002418B8" w:rsidRDefault="002418B8" w:rsidP="00093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1B7">
        <w:rPr>
          <w:rFonts w:ascii="Arial" w:hAnsi="Arial" w:cs="Arial"/>
          <w:sz w:val="24"/>
          <w:szCs w:val="24"/>
        </w:rPr>
        <w:lastRenderedPageBreak/>
        <w:t xml:space="preserve">W zakresie systemu kaucyjnego firmy powinny już teraz rozważyć, czy </w:t>
      </w:r>
      <w:r w:rsidR="00473A4A" w:rsidRPr="00E601B7">
        <w:rPr>
          <w:rFonts w:ascii="Arial" w:hAnsi="Arial" w:cs="Arial"/>
          <w:sz w:val="24"/>
          <w:szCs w:val="24"/>
        </w:rPr>
        <w:t>przystąpią do systemu kaucyjnego utworzonego przez Podmiot Reprezentujący</w:t>
      </w:r>
      <w:r w:rsidR="00A320A3">
        <w:rPr>
          <w:rFonts w:ascii="Arial" w:hAnsi="Arial" w:cs="Arial"/>
          <w:sz w:val="24"/>
          <w:szCs w:val="24"/>
        </w:rPr>
        <w:t>,</w:t>
      </w:r>
      <w:r w:rsidR="00473A4A" w:rsidRPr="00E601B7">
        <w:rPr>
          <w:rFonts w:ascii="Arial" w:hAnsi="Arial" w:cs="Arial"/>
          <w:sz w:val="24"/>
          <w:szCs w:val="24"/>
        </w:rPr>
        <w:t xml:space="preserve"> czy do innego istniejącego systemu kaucyjnego. </w:t>
      </w:r>
      <w:r w:rsidR="00E83EAD" w:rsidRPr="00E601B7">
        <w:rPr>
          <w:rFonts w:ascii="Arial" w:hAnsi="Arial" w:cs="Arial"/>
          <w:sz w:val="24"/>
          <w:szCs w:val="24"/>
        </w:rPr>
        <w:t xml:space="preserve">– </w:t>
      </w:r>
      <w:r w:rsidR="00E83EAD" w:rsidRPr="00E601B7">
        <w:rPr>
          <w:rFonts w:ascii="Arial" w:hAnsi="Arial" w:cs="Arial"/>
          <w:i/>
          <w:iCs/>
          <w:sz w:val="24"/>
          <w:szCs w:val="24"/>
        </w:rPr>
        <w:t>Grupa Interzero chce kreować system depozytowy zgodnie z potrzebami</w:t>
      </w:r>
      <w:r w:rsidR="00D2737D">
        <w:rPr>
          <w:rFonts w:ascii="Arial" w:hAnsi="Arial" w:cs="Arial"/>
          <w:i/>
          <w:iCs/>
          <w:sz w:val="24"/>
          <w:szCs w:val="24"/>
        </w:rPr>
        <w:t xml:space="preserve"> podmiotów</w:t>
      </w:r>
      <w:r w:rsidR="00E83EAD" w:rsidRPr="00E601B7">
        <w:rPr>
          <w:rFonts w:ascii="Arial" w:hAnsi="Arial" w:cs="Arial"/>
          <w:i/>
          <w:iCs/>
          <w:sz w:val="24"/>
          <w:szCs w:val="24"/>
        </w:rPr>
        <w:t xml:space="preserve"> wprowadzających </w:t>
      </w:r>
      <w:r w:rsidR="000818EC" w:rsidRPr="00E601B7">
        <w:rPr>
          <w:rFonts w:ascii="Arial" w:hAnsi="Arial" w:cs="Arial"/>
          <w:i/>
          <w:iCs/>
          <w:sz w:val="24"/>
          <w:szCs w:val="24"/>
        </w:rPr>
        <w:t>na rynek napoje w opakowaniach</w:t>
      </w:r>
      <w:r w:rsidR="00BB25C5">
        <w:rPr>
          <w:rFonts w:ascii="Arial" w:hAnsi="Arial" w:cs="Arial"/>
          <w:i/>
          <w:iCs/>
          <w:sz w:val="24"/>
          <w:szCs w:val="24"/>
        </w:rPr>
        <w:t>.</w:t>
      </w:r>
      <w:r w:rsidR="00BB25C5" w:rsidRPr="00E601B7">
        <w:rPr>
          <w:rFonts w:ascii="Arial" w:hAnsi="Arial" w:cs="Arial"/>
          <w:i/>
          <w:iCs/>
          <w:sz w:val="24"/>
          <w:szCs w:val="24"/>
        </w:rPr>
        <w:t xml:space="preserve"> </w:t>
      </w:r>
      <w:r w:rsidR="00BB25C5">
        <w:rPr>
          <w:rFonts w:ascii="Arial" w:hAnsi="Arial" w:cs="Arial"/>
          <w:i/>
          <w:iCs/>
          <w:sz w:val="24"/>
          <w:szCs w:val="24"/>
        </w:rPr>
        <w:t>D</w:t>
      </w:r>
      <w:r w:rsidR="00BB25C5" w:rsidRPr="00E601B7">
        <w:rPr>
          <w:rFonts w:ascii="Arial" w:hAnsi="Arial" w:cs="Arial"/>
          <w:i/>
          <w:iCs/>
          <w:sz w:val="24"/>
          <w:szCs w:val="24"/>
        </w:rPr>
        <w:t xml:space="preserve">latego </w:t>
      </w:r>
      <w:r w:rsidR="000818EC" w:rsidRPr="00E601B7">
        <w:rPr>
          <w:rFonts w:ascii="Arial" w:hAnsi="Arial" w:cs="Arial"/>
          <w:i/>
          <w:iCs/>
          <w:sz w:val="24"/>
          <w:szCs w:val="24"/>
        </w:rPr>
        <w:t>udzielamy konsultacji</w:t>
      </w:r>
      <w:r w:rsidR="00BB25C5">
        <w:rPr>
          <w:rFonts w:ascii="Arial" w:hAnsi="Arial" w:cs="Arial"/>
          <w:i/>
          <w:iCs/>
          <w:sz w:val="24"/>
          <w:szCs w:val="24"/>
        </w:rPr>
        <w:t>, by umożliwić całe</w:t>
      </w:r>
      <w:r w:rsidR="00683286">
        <w:rPr>
          <w:rFonts w:ascii="Arial" w:hAnsi="Arial" w:cs="Arial"/>
          <w:i/>
          <w:iCs/>
          <w:sz w:val="24"/>
          <w:szCs w:val="24"/>
        </w:rPr>
        <w:t>j</w:t>
      </w:r>
      <w:r w:rsidR="00BB25C5">
        <w:rPr>
          <w:rFonts w:ascii="Arial" w:hAnsi="Arial" w:cs="Arial"/>
          <w:i/>
          <w:iCs/>
          <w:sz w:val="24"/>
          <w:szCs w:val="24"/>
        </w:rPr>
        <w:t xml:space="preserve"> branży sprawne</w:t>
      </w:r>
      <w:r w:rsidR="00BB25C5" w:rsidRPr="00E601B7">
        <w:rPr>
          <w:rFonts w:ascii="Arial" w:hAnsi="Arial" w:cs="Arial"/>
          <w:i/>
          <w:iCs/>
          <w:sz w:val="24"/>
          <w:szCs w:val="24"/>
        </w:rPr>
        <w:t xml:space="preserve"> funkcjonowani</w:t>
      </w:r>
      <w:r w:rsidR="00BB25C5">
        <w:rPr>
          <w:rFonts w:ascii="Arial" w:hAnsi="Arial" w:cs="Arial"/>
          <w:i/>
          <w:iCs/>
          <w:sz w:val="24"/>
          <w:szCs w:val="24"/>
        </w:rPr>
        <w:t>e</w:t>
      </w:r>
      <w:r w:rsidR="00BB25C5" w:rsidRPr="00E601B7">
        <w:rPr>
          <w:rFonts w:ascii="Arial" w:hAnsi="Arial" w:cs="Arial"/>
          <w:i/>
          <w:iCs/>
          <w:sz w:val="24"/>
          <w:szCs w:val="24"/>
        </w:rPr>
        <w:t xml:space="preserve"> </w:t>
      </w:r>
      <w:r w:rsidR="000818EC" w:rsidRPr="00E601B7">
        <w:rPr>
          <w:rFonts w:ascii="Arial" w:hAnsi="Arial" w:cs="Arial"/>
          <w:i/>
          <w:iCs/>
          <w:sz w:val="24"/>
          <w:szCs w:val="24"/>
        </w:rPr>
        <w:t xml:space="preserve">– </w:t>
      </w:r>
      <w:r w:rsidR="000818EC" w:rsidRPr="00E601B7">
        <w:rPr>
          <w:rFonts w:ascii="Arial" w:hAnsi="Arial" w:cs="Arial"/>
          <w:sz w:val="24"/>
          <w:szCs w:val="24"/>
        </w:rPr>
        <w:t xml:space="preserve">zapewnia Paweł Sosnowski, </w:t>
      </w:r>
      <w:r w:rsidR="00F16147">
        <w:rPr>
          <w:rFonts w:ascii="Arial" w:hAnsi="Arial" w:cs="Arial"/>
          <w:sz w:val="24"/>
          <w:szCs w:val="24"/>
        </w:rPr>
        <w:t>p</w:t>
      </w:r>
      <w:r w:rsidR="00F16147" w:rsidRPr="00E601B7">
        <w:rPr>
          <w:rFonts w:ascii="Arial" w:hAnsi="Arial" w:cs="Arial"/>
          <w:sz w:val="24"/>
          <w:szCs w:val="24"/>
        </w:rPr>
        <w:t xml:space="preserve">ełnomocnik </w:t>
      </w:r>
      <w:r w:rsidR="00F16147">
        <w:rPr>
          <w:rFonts w:ascii="Arial" w:hAnsi="Arial" w:cs="Arial"/>
          <w:sz w:val="24"/>
          <w:szCs w:val="24"/>
        </w:rPr>
        <w:t>z</w:t>
      </w:r>
      <w:r w:rsidR="00F16147" w:rsidRPr="00E601B7">
        <w:rPr>
          <w:rFonts w:ascii="Arial" w:hAnsi="Arial" w:cs="Arial"/>
          <w:sz w:val="24"/>
          <w:szCs w:val="24"/>
        </w:rPr>
        <w:t xml:space="preserve">arządu </w:t>
      </w:r>
      <w:r w:rsidR="000818EC" w:rsidRPr="00E601B7">
        <w:rPr>
          <w:rFonts w:ascii="Arial" w:hAnsi="Arial" w:cs="Arial"/>
          <w:sz w:val="24"/>
          <w:szCs w:val="24"/>
        </w:rPr>
        <w:t xml:space="preserve">ds. </w:t>
      </w:r>
      <w:r w:rsidR="00A32985">
        <w:rPr>
          <w:rFonts w:ascii="Arial" w:hAnsi="Arial" w:cs="Arial"/>
          <w:sz w:val="24"/>
          <w:szCs w:val="24"/>
        </w:rPr>
        <w:t>r</w:t>
      </w:r>
      <w:r w:rsidR="00F16147" w:rsidRPr="00E601B7">
        <w:rPr>
          <w:rFonts w:ascii="Arial" w:hAnsi="Arial" w:cs="Arial"/>
          <w:sz w:val="24"/>
          <w:szCs w:val="24"/>
        </w:rPr>
        <w:t>egulacji</w:t>
      </w:r>
      <w:r w:rsidR="00567AF1">
        <w:rPr>
          <w:rFonts w:ascii="Arial" w:hAnsi="Arial" w:cs="Arial"/>
          <w:sz w:val="24"/>
          <w:szCs w:val="24"/>
        </w:rPr>
        <w:t xml:space="preserve"> </w:t>
      </w:r>
      <w:r w:rsidR="00F16147">
        <w:rPr>
          <w:rFonts w:ascii="Arial" w:hAnsi="Arial" w:cs="Arial"/>
          <w:sz w:val="24"/>
          <w:szCs w:val="24"/>
        </w:rPr>
        <w:t>ś</w:t>
      </w:r>
      <w:r w:rsidR="00F16147" w:rsidRPr="00E601B7">
        <w:rPr>
          <w:rFonts w:ascii="Arial" w:hAnsi="Arial" w:cs="Arial"/>
          <w:sz w:val="24"/>
          <w:szCs w:val="24"/>
        </w:rPr>
        <w:t>rodowiskowych</w:t>
      </w:r>
      <w:r w:rsidR="000818EC" w:rsidRPr="00E601B7">
        <w:rPr>
          <w:rFonts w:ascii="Arial" w:hAnsi="Arial" w:cs="Arial"/>
          <w:sz w:val="24"/>
          <w:szCs w:val="24"/>
        </w:rPr>
        <w:t>.</w:t>
      </w:r>
    </w:p>
    <w:p w14:paraId="57D74031" w14:textId="77777777" w:rsidR="00567AF1" w:rsidRPr="00E601B7" w:rsidRDefault="00567AF1" w:rsidP="00093EB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A62DA1" w14:textId="504143ED" w:rsidR="00944F05" w:rsidRDefault="00944F05" w:rsidP="00093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1B7">
        <w:rPr>
          <w:rFonts w:ascii="Arial" w:hAnsi="Arial" w:cs="Arial"/>
          <w:sz w:val="24"/>
          <w:szCs w:val="24"/>
        </w:rPr>
        <w:t xml:space="preserve">Cel wprowadzanych zmian jest niepodważalny: należy zadbać o sytuację środowiskową i zminimalizować prognozowane ryzyka. </w:t>
      </w:r>
      <w:r w:rsidR="00E73E74" w:rsidRPr="00E601B7">
        <w:rPr>
          <w:rFonts w:ascii="Arial" w:hAnsi="Arial" w:cs="Arial"/>
          <w:sz w:val="24"/>
          <w:szCs w:val="24"/>
        </w:rPr>
        <w:t xml:space="preserve">Efektem będzie </w:t>
      </w:r>
      <w:r w:rsidR="00632180" w:rsidRPr="00E601B7">
        <w:rPr>
          <w:rFonts w:ascii="Arial" w:hAnsi="Arial" w:cs="Arial"/>
          <w:sz w:val="24"/>
          <w:szCs w:val="24"/>
        </w:rPr>
        <w:t>zaufanie i zadowolenie konsument</w:t>
      </w:r>
      <w:r w:rsidR="00D2737D">
        <w:rPr>
          <w:rFonts w:ascii="Arial" w:hAnsi="Arial" w:cs="Arial"/>
          <w:sz w:val="24"/>
          <w:szCs w:val="24"/>
        </w:rPr>
        <w:t>ów</w:t>
      </w:r>
      <w:r w:rsidR="00632180" w:rsidRPr="00E601B7">
        <w:rPr>
          <w:rFonts w:ascii="Arial" w:hAnsi="Arial" w:cs="Arial"/>
          <w:sz w:val="24"/>
          <w:szCs w:val="24"/>
        </w:rPr>
        <w:t>, które z kolei jest kluczowym czynnikiem w zakresie nieprzerwanego funkcjonowania firm świadczących produkcję</w:t>
      </w:r>
      <w:r w:rsidR="00A43E71" w:rsidRPr="00E601B7">
        <w:rPr>
          <w:rFonts w:ascii="Arial" w:hAnsi="Arial" w:cs="Arial"/>
          <w:sz w:val="24"/>
          <w:szCs w:val="24"/>
        </w:rPr>
        <w:t xml:space="preserve">, sprzedaż i usługi. </w:t>
      </w:r>
    </w:p>
    <w:p w14:paraId="2D728B88" w14:textId="77777777" w:rsidR="00683286" w:rsidRDefault="00683286" w:rsidP="00093EB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D85E54" w14:textId="77777777" w:rsidR="00683286" w:rsidRDefault="00683286" w:rsidP="00093EB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60FDFD" w14:textId="77777777" w:rsidR="00C45223" w:rsidRPr="00E601B7" w:rsidRDefault="00C45223" w:rsidP="00093EB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38E944" w14:textId="7800814C" w:rsidR="00F67A8F" w:rsidRPr="00DC5D68" w:rsidRDefault="003E4CFF" w:rsidP="001D4286">
      <w:pPr>
        <w:spacing w:after="0"/>
        <w:jc w:val="both"/>
        <w:rPr>
          <w:rFonts w:ascii="Arial" w:hAnsi="Arial" w:cs="Arial"/>
          <w:b/>
          <w:bCs/>
          <w:sz w:val="26"/>
          <w:szCs w:val="26"/>
        </w:rPr>
      </w:pPr>
      <w:r w:rsidRPr="00DC5D68">
        <w:rPr>
          <w:rFonts w:ascii="Arial" w:hAnsi="Arial" w:cs="Arial"/>
          <w:b/>
          <w:bCs/>
          <w:sz w:val="26"/>
          <w:szCs w:val="26"/>
        </w:rPr>
        <w:t>O</w:t>
      </w:r>
      <w:r w:rsidR="00F67A8F" w:rsidRPr="00DC5D68">
        <w:rPr>
          <w:rFonts w:ascii="Arial" w:hAnsi="Arial" w:cs="Arial"/>
          <w:b/>
          <w:bCs/>
          <w:sz w:val="26"/>
          <w:szCs w:val="26"/>
        </w:rPr>
        <w:t xml:space="preserve"> konferencji</w:t>
      </w:r>
    </w:p>
    <w:p w14:paraId="64A1E83E" w14:textId="6455BC4F" w:rsidR="00F67A8F" w:rsidRPr="00E601B7" w:rsidRDefault="00234FF7" w:rsidP="001D42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1B7">
        <w:rPr>
          <w:rFonts w:ascii="Arial" w:hAnsi="Arial" w:cs="Arial"/>
          <w:sz w:val="24"/>
          <w:szCs w:val="24"/>
        </w:rPr>
        <w:t xml:space="preserve">Konferencja Środowiskowa Interzero to coroczne wydarzenie, które gromadzi w jednym miejscu interesariuszy i ekspertów branży ochrony środowiska. </w:t>
      </w:r>
      <w:r w:rsidR="004723C7" w:rsidRPr="00E601B7">
        <w:rPr>
          <w:rFonts w:ascii="Arial" w:hAnsi="Arial" w:cs="Arial"/>
          <w:sz w:val="24"/>
          <w:szCs w:val="24"/>
        </w:rPr>
        <w:t>Dwudniowe spotkanie wypełnione jest</w:t>
      </w:r>
      <w:r w:rsidRPr="00E601B7">
        <w:rPr>
          <w:rFonts w:ascii="Arial" w:hAnsi="Arial" w:cs="Arial"/>
          <w:sz w:val="24"/>
          <w:szCs w:val="24"/>
        </w:rPr>
        <w:t xml:space="preserve"> inspirując</w:t>
      </w:r>
      <w:r w:rsidR="004723C7" w:rsidRPr="00E601B7">
        <w:rPr>
          <w:rFonts w:ascii="Arial" w:hAnsi="Arial" w:cs="Arial"/>
          <w:sz w:val="24"/>
          <w:szCs w:val="24"/>
        </w:rPr>
        <w:t>ymi</w:t>
      </w:r>
      <w:r w:rsidRPr="00E601B7">
        <w:rPr>
          <w:rFonts w:ascii="Arial" w:hAnsi="Arial" w:cs="Arial"/>
          <w:sz w:val="24"/>
          <w:szCs w:val="24"/>
        </w:rPr>
        <w:t xml:space="preserve"> </w:t>
      </w:r>
      <w:r w:rsidR="00BB25C5" w:rsidRPr="00E601B7">
        <w:rPr>
          <w:rFonts w:ascii="Arial" w:hAnsi="Arial" w:cs="Arial"/>
          <w:sz w:val="24"/>
          <w:szCs w:val="24"/>
        </w:rPr>
        <w:t>prelekcj</w:t>
      </w:r>
      <w:r w:rsidR="00BB25C5">
        <w:rPr>
          <w:rFonts w:ascii="Arial" w:hAnsi="Arial" w:cs="Arial"/>
          <w:sz w:val="24"/>
          <w:szCs w:val="24"/>
        </w:rPr>
        <w:t>ami</w:t>
      </w:r>
      <w:r w:rsidRPr="00E601B7">
        <w:rPr>
          <w:rFonts w:ascii="Arial" w:hAnsi="Arial" w:cs="Arial"/>
          <w:sz w:val="24"/>
          <w:szCs w:val="24"/>
        </w:rPr>
        <w:t xml:space="preserve">, w czasie których uczestnicy </w:t>
      </w:r>
      <w:r w:rsidR="00BB25C5" w:rsidRPr="00E601B7">
        <w:rPr>
          <w:rFonts w:ascii="Arial" w:hAnsi="Arial" w:cs="Arial"/>
          <w:sz w:val="24"/>
          <w:szCs w:val="24"/>
        </w:rPr>
        <w:t>poszerzają</w:t>
      </w:r>
      <w:r w:rsidRPr="00E601B7">
        <w:rPr>
          <w:rFonts w:ascii="Arial" w:hAnsi="Arial" w:cs="Arial"/>
          <w:sz w:val="24"/>
          <w:szCs w:val="24"/>
        </w:rPr>
        <w:t xml:space="preserve"> swoją wiedzę na temat aktualnych przepisów prawnych i innych kwestii związanych z ekologią i zrównoważonym rozwojem. Udział w konferencji to też okazja do zapoznania się z innowacyjnymi</w:t>
      </w:r>
      <w:r w:rsidR="00BB25C5">
        <w:rPr>
          <w:rFonts w:ascii="Arial" w:hAnsi="Arial" w:cs="Arial"/>
          <w:sz w:val="24"/>
          <w:szCs w:val="24"/>
        </w:rPr>
        <w:t xml:space="preserve"> i</w:t>
      </w:r>
      <w:r w:rsidR="00E45C27" w:rsidRPr="00E601B7">
        <w:rPr>
          <w:rFonts w:ascii="Arial" w:hAnsi="Arial" w:cs="Arial"/>
          <w:sz w:val="24"/>
          <w:szCs w:val="24"/>
        </w:rPr>
        <w:t xml:space="preserve"> sprawdzonymi</w:t>
      </w:r>
      <w:r w:rsidRPr="00E601B7">
        <w:rPr>
          <w:rFonts w:ascii="Arial" w:hAnsi="Arial" w:cs="Arial"/>
          <w:sz w:val="24"/>
          <w:szCs w:val="24"/>
        </w:rPr>
        <w:t xml:space="preserve"> rozwiązaniami w gospodarce odpadami oraz wymiany doświadczeń z uczestnikami wydarzenia.</w:t>
      </w:r>
    </w:p>
    <w:p w14:paraId="28440325" w14:textId="77777777" w:rsidR="00F67A8F" w:rsidRPr="00E601B7" w:rsidRDefault="00F67A8F" w:rsidP="00093EB0">
      <w:pPr>
        <w:pStyle w:val="paragraph"/>
        <w:spacing w:beforeAutospacing="0" w:after="0" w:afterAutospacing="0" w:line="259" w:lineRule="auto"/>
        <w:jc w:val="both"/>
        <w:textAlignment w:val="baseline"/>
        <w:rPr>
          <w:rStyle w:val="normaltextrun"/>
          <w:rFonts w:ascii="Arial" w:eastAsiaTheme="majorEastAsia" w:hAnsi="Arial" w:cs="Arial"/>
          <w:b/>
          <w:bCs/>
          <w:sz w:val="20"/>
          <w:szCs w:val="20"/>
        </w:rPr>
      </w:pPr>
    </w:p>
    <w:p w14:paraId="5D1FE0DA" w14:textId="5A64B57D" w:rsidR="003E4CFF" w:rsidRPr="00DC5D68" w:rsidRDefault="003E4CFF" w:rsidP="001D4286">
      <w:pPr>
        <w:spacing w:after="0"/>
        <w:jc w:val="both"/>
        <w:rPr>
          <w:rFonts w:ascii="Arial" w:hAnsi="Arial" w:cs="Arial"/>
          <w:b/>
          <w:bCs/>
          <w:sz w:val="26"/>
          <w:szCs w:val="26"/>
        </w:rPr>
      </w:pPr>
      <w:r w:rsidRPr="00DC5D68">
        <w:rPr>
          <w:rFonts w:ascii="Arial" w:hAnsi="Arial" w:cs="Arial"/>
          <w:b/>
          <w:bCs/>
          <w:sz w:val="26"/>
          <w:szCs w:val="26"/>
        </w:rPr>
        <w:t>Interzero</w:t>
      </w:r>
    </w:p>
    <w:p w14:paraId="797FFE6A" w14:textId="2239458E" w:rsidR="003E4CFF" w:rsidRDefault="003E4CFF" w:rsidP="00E60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1B7">
        <w:rPr>
          <w:rFonts w:ascii="Arial" w:hAnsi="Arial" w:cs="Arial"/>
          <w:sz w:val="24"/>
          <w:szCs w:val="24"/>
        </w:rPr>
        <w:t xml:space="preserve">Interzero jest europejskim liderem w dziedzinie rozwiązań środowiskowych i gospodarki obiegu zamkniętego. Działa w duchu rozwiązań gospodarki cyrkularnej. Zamyka obieg surowców, przeciwdziała marnotrawstwu w zakresie gospodarki odpadami, świadczy usługi recyklingu, doradztwa środowiskowego i edukacji ekologicznej. Wprowadza u klientów innowacyjne rozwiązania, które zwiększają efektywność wykorzystywania surowców </w:t>
      </w:r>
      <w:r w:rsidR="00D54428">
        <w:rPr>
          <w:rFonts w:ascii="Arial" w:hAnsi="Arial" w:cs="Arial"/>
          <w:sz w:val="24"/>
          <w:szCs w:val="24"/>
        </w:rPr>
        <w:t>i m</w:t>
      </w:r>
      <w:r w:rsidRPr="00E601B7">
        <w:rPr>
          <w:rFonts w:ascii="Arial" w:hAnsi="Arial" w:cs="Arial"/>
          <w:sz w:val="24"/>
          <w:szCs w:val="24"/>
        </w:rPr>
        <w:t xml:space="preserve">inimalizują niekorzystny wpływ na środowisko: od optymalizacji procesów odzysku i recyklingu, poprzez audyty i szkolenia, po </w:t>
      </w:r>
      <w:r w:rsidR="00BB25C5">
        <w:rPr>
          <w:rFonts w:ascii="Arial" w:hAnsi="Arial" w:cs="Arial"/>
          <w:sz w:val="24"/>
          <w:szCs w:val="24"/>
        </w:rPr>
        <w:t xml:space="preserve">implementację </w:t>
      </w:r>
      <w:r w:rsidRPr="00E601B7">
        <w:rPr>
          <w:rFonts w:ascii="Arial" w:hAnsi="Arial" w:cs="Arial"/>
          <w:sz w:val="24"/>
          <w:szCs w:val="24"/>
        </w:rPr>
        <w:t xml:space="preserve">maszyn </w:t>
      </w:r>
      <w:r w:rsidR="00BB25C5" w:rsidRPr="00E601B7">
        <w:rPr>
          <w:rFonts w:ascii="Arial" w:hAnsi="Arial" w:cs="Arial"/>
          <w:sz w:val="24"/>
          <w:szCs w:val="24"/>
        </w:rPr>
        <w:t>kompostując</w:t>
      </w:r>
      <w:r w:rsidR="00BB25C5">
        <w:rPr>
          <w:rFonts w:ascii="Arial" w:hAnsi="Arial" w:cs="Arial"/>
          <w:sz w:val="24"/>
          <w:szCs w:val="24"/>
        </w:rPr>
        <w:t>ych</w:t>
      </w:r>
      <w:r w:rsidRPr="00E601B7">
        <w:rPr>
          <w:rFonts w:ascii="Arial" w:hAnsi="Arial" w:cs="Arial"/>
          <w:sz w:val="24"/>
          <w:szCs w:val="24"/>
        </w:rPr>
        <w:t xml:space="preserve">, </w:t>
      </w:r>
      <w:r w:rsidR="00BB25C5" w:rsidRPr="00E601B7">
        <w:rPr>
          <w:rFonts w:ascii="Arial" w:hAnsi="Arial" w:cs="Arial"/>
          <w:sz w:val="24"/>
          <w:szCs w:val="24"/>
        </w:rPr>
        <w:t>butelko</w:t>
      </w:r>
      <w:r w:rsidR="00BB25C5">
        <w:rPr>
          <w:rFonts w:ascii="Arial" w:hAnsi="Arial" w:cs="Arial"/>
          <w:sz w:val="24"/>
          <w:szCs w:val="24"/>
        </w:rPr>
        <w:t>m</w:t>
      </w:r>
      <w:r w:rsidR="00BB25C5" w:rsidRPr="00E601B7">
        <w:rPr>
          <w:rFonts w:ascii="Arial" w:hAnsi="Arial" w:cs="Arial"/>
          <w:sz w:val="24"/>
          <w:szCs w:val="24"/>
        </w:rPr>
        <w:t>at</w:t>
      </w:r>
      <w:r w:rsidR="00D54428">
        <w:rPr>
          <w:rFonts w:ascii="Arial" w:hAnsi="Arial" w:cs="Arial"/>
          <w:sz w:val="24"/>
          <w:szCs w:val="24"/>
        </w:rPr>
        <w:t>y i</w:t>
      </w:r>
      <w:r w:rsidRPr="00E601B7">
        <w:rPr>
          <w:rFonts w:ascii="Arial" w:hAnsi="Arial" w:cs="Arial"/>
          <w:sz w:val="24"/>
          <w:szCs w:val="24"/>
        </w:rPr>
        <w:t xml:space="preserve"> zdalnie </w:t>
      </w:r>
      <w:r w:rsidR="00BB25C5" w:rsidRPr="00E601B7">
        <w:rPr>
          <w:rFonts w:ascii="Arial" w:hAnsi="Arial" w:cs="Arial"/>
          <w:sz w:val="24"/>
          <w:szCs w:val="24"/>
        </w:rPr>
        <w:t>zarządzan</w:t>
      </w:r>
      <w:r w:rsidR="00BB25C5">
        <w:rPr>
          <w:rFonts w:ascii="Arial" w:hAnsi="Arial" w:cs="Arial"/>
          <w:sz w:val="24"/>
          <w:szCs w:val="24"/>
        </w:rPr>
        <w:t>ych</w:t>
      </w:r>
      <w:r w:rsidR="00BB25C5" w:rsidRPr="00E601B7">
        <w:rPr>
          <w:rFonts w:ascii="Arial" w:hAnsi="Arial" w:cs="Arial"/>
          <w:sz w:val="24"/>
          <w:szCs w:val="24"/>
        </w:rPr>
        <w:t xml:space="preserve"> kosz</w:t>
      </w:r>
      <w:r w:rsidR="00BB25C5">
        <w:rPr>
          <w:rFonts w:ascii="Arial" w:hAnsi="Arial" w:cs="Arial"/>
          <w:sz w:val="24"/>
          <w:szCs w:val="24"/>
        </w:rPr>
        <w:t>y</w:t>
      </w:r>
      <w:r w:rsidR="00BB25C5" w:rsidRPr="00E601B7">
        <w:rPr>
          <w:rFonts w:ascii="Arial" w:hAnsi="Arial" w:cs="Arial"/>
          <w:sz w:val="24"/>
          <w:szCs w:val="24"/>
        </w:rPr>
        <w:t xml:space="preserve"> </w:t>
      </w:r>
      <w:r w:rsidRPr="00E601B7">
        <w:rPr>
          <w:rFonts w:ascii="Arial" w:hAnsi="Arial" w:cs="Arial"/>
          <w:sz w:val="24"/>
          <w:szCs w:val="24"/>
        </w:rPr>
        <w:t>na odpady, ułatwiając wdrożenie zmian</w:t>
      </w:r>
      <w:r w:rsidR="00D54428">
        <w:rPr>
          <w:rFonts w:ascii="Arial" w:hAnsi="Arial" w:cs="Arial"/>
          <w:sz w:val="24"/>
          <w:szCs w:val="24"/>
        </w:rPr>
        <w:t xml:space="preserve"> w </w:t>
      </w:r>
      <w:r w:rsidRPr="00E601B7">
        <w:rPr>
          <w:rFonts w:ascii="Arial" w:hAnsi="Arial" w:cs="Arial"/>
          <w:sz w:val="24"/>
          <w:szCs w:val="24"/>
        </w:rPr>
        <w:t>kierunku nowoczesnej gospodarki o obiegu zamkniętym.</w:t>
      </w:r>
    </w:p>
    <w:p w14:paraId="06498A6D" w14:textId="77777777" w:rsidR="00683286" w:rsidRDefault="00683286" w:rsidP="00E60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2B67D1" w14:textId="77777777" w:rsidR="00683286" w:rsidRPr="00E601B7" w:rsidRDefault="00683286" w:rsidP="00E60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621180" w14:textId="77777777" w:rsidR="00E601B7" w:rsidRPr="00E601B7" w:rsidRDefault="00E601B7" w:rsidP="001D428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E53566" w14:textId="7EB3C662" w:rsidR="00D10CB2" w:rsidRPr="00DC5D68" w:rsidRDefault="00E601B7" w:rsidP="00E601B7">
      <w:pPr>
        <w:spacing w:after="0"/>
        <w:contextualSpacing/>
        <w:rPr>
          <w:rFonts w:ascii="Arial" w:hAnsi="Arial" w:cs="Arial"/>
          <w:sz w:val="26"/>
          <w:szCs w:val="26"/>
        </w:rPr>
      </w:pPr>
      <w:r w:rsidRPr="00DC5D68">
        <w:rPr>
          <w:rFonts w:ascii="Arial" w:hAnsi="Arial" w:cs="Arial"/>
          <w:b/>
          <w:bCs/>
          <w:sz w:val="26"/>
          <w:szCs w:val="26"/>
        </w:rPr>
        <w:t>Kontakt dla mediów:</w:t>
      </w:r>
    </w:p>
    <w:p w14:paraId="6078FFB7" w14:textId="3F1DCD85" w:rsidR="00E601B7" w:rsidRPr="00E601B7" w:rsidRDefault="00E601B7" w:rsidP="00093EB0">
      <w:pPr>
        <w:spacing w:after="0"/>
        <w:contextualSpacing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601B7" w:rsidRPr="00DC5D68" w14:paraId="20B536FA" w14:textId="77777777" w:rsidTr="00E601B7">
        <w:tc>
          <w:tcPr>
            <w:tcW w:w="4531" w:type="dxa"/>
          </w:tcPr>
          <w:p w14:paraId="1385523C" w14:textId="77777777" w:rsidR="00E601B7" w:rsidRPr="00DC5D68" w:rsidRDefault="00E601B7" w:rsidP="00E601B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C5D68">
              <w:rPr>
                <w:rFonts w:ascii="Arial" w:eastAsia="Calibri" w:hAnsi="Arial" w:cs="Arial"/>
                <w:sz w:val="24"/>
                <w:szCs w:val="24"/>
              </w:rPr>
              <w:t>Ruslana Dmytrenko</w:t>
            </w:r>
          </w:p>
          <w:p w14:paraId="7CB08C8A" w14:textId="77777777" w:rsidR="00E601B7" w:rsidRPr="00DC5D68" w:rsidRDefault="00E601B7" w:rsidP="00E601B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C5D68">
              <w:rPr>
                <w:rFonts w:ascii="Arial" w:eastAsia="Calibri" w:hAnsi="Arial" w:cs="Arial"/>
                <w:sz w:val="24"/>
                <w:szCs w:val="24"/>
              </w:rPr>
              <w:t>Asystentka ds. Marketingu</w:t>
            </w:r>
          </w:p>
          <w:p w14:paraId="1C0C904B" w14:textId="77777777" w:rsidR="00E601B7" w:rsidRPr="00DC5D68" w:rsidRDefault="00E601B7" w:rsidP="00E601B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C5D68">
              <w:rPr>
                <w:rFonts w:ascii="Arial" w:eastAsia="Calibri" w:hAnsi="Arial" w:cs="Arial"/>
                <w:sz w:val="24"/>
                <w:szCs w:val="24"/>
              </w:rPr>
              <w:t>Interzero</w:t>
            </w:r>
          </w:p>
          <w:p w14:paraId="29085CBF" w14:textId="6E5907B0" w:rsidR="00E601B7" w:rsidRPr="00DC5D68" w:rsidRDefault="00E601B7" w:rsidP="00E601B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C5D68">
              <w:rPr>
                <w:rFonts w:ascii="Arial" w:eastAsia="Calibri" w:hAnsi="Arial" w:cs="Arial"/>
                <w:sz w:val="24"/>
                <w:szCs w:val="24"/>
              </w:rPr>
              <w:t>+48</w:t>
            </w:r>
            <w:r w:rsidR="00D5442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C5D68">
              <w:rPr>
                <w:rFonts w:ascii="Arial" w:eastAsia="Calibri" w:hAnsi="Arial" w:cs="Arial"/>
                <w:sz w:val="24"/>
                <w:szCs w:val="24"/>
              </w:rPr>
              <w:t>532</w:t>
            </w:r>
            <w:r w:rsidR="00D5442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C5D68">
              <w:rPr>
                <w:rFonts w:ascii="Arial" w:eastAsia="Calibri" w:hAnsi="Arial" w:cs="Arial"/>
                <w:sz w:val="24"/>
                <w:szCs w:val="24"/>
              </w:rPr>
              <w:t>750 749</w:t>
            </w:r>
          </w:p>
          <w:p w14:paraId="09963CF9" w14:textId="7C2B95CA" w:rsidR="00E601B7" w:rsidRPr="00DC5D68" w:rsidRDefault="00000000" w:rsidP="00E601B7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0" w:history="1">
              <w:r w:rsidR="00E601B7" w:rsidRPr="00DC5D68">
                <w:rPr>
                  <w:rStyle w:val="Hipercze"/>
                  <w:rFonts w:ascii="Arial" w:eastAsia="Calibri" w:hAnsi="Arial" w:cs="Arial"/>
                  <w:sz w:val="24"/>
                  <w:szCs w:val="24"/>
                </w:rPr>
                <w:t>marketing@interzero.pl</w:t>
              </w:r>
            </w:hyperlink>
            <w:r w:rsidR="00E601B7" w:rsidRPr="00DC5D68">
              <w:rPr>
                <w:rStyle w:val="cf01"/>
                <w:rFonts w:ascii="Arial" w:eastAsia="Calibri" w:hAnsi="Arial" w:cs="Arial"/>
                <w:color w:val="auto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531" w:type="dxa"/>
          </w:tcPr>
          <w:p w14:paraId="28669BB8" w14:textId="77777777" w:rsidR="00E601B7" w:rsidRPr="00DC5D68" w:rsidRDefault="00E601B7" w:rsidP="00E601B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C5D68">
              <w:rPr>
                <w:rFonts w:ascii="Arial" w:eastAsia="Calibri" w:hAnsi="Arial" w:cs="Arial"/>
                <w:sz w:val="24"/>
                <w:szCs w:val="24"/>
              </w:rPr>
              <w:t>Aleksandra Leśniak</w:t>
            </w:r>
          </w:p>
          <w:p w14:paraId="03709938" w14:textId="77777777" w:rsidR="00E601B7" w:rsidRPr="00DC5D68" w:rsidRDefault="00E601B7" w:rsidP="00E601B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C5D68">
              <w:rPr>
                <w:rFonts w:ascii="Arial" w:eastAsia="Calibri" w:hAnsi="Arial" w:cs="Arial"/>
                <w:sz w:val="24"/>
                <w:szCs w:val="24"/>
              </w:rPr>
              <w:t>Specjalista ds. Marketingu</w:t>
            </w:r>
          </w:p>
          <w:p w14:paraId="11B2B5BD" w14:textId="77777777" w:rsidR="00E601B7" w:rsidRPr="00DC5D68" w:rsidRDefault="00E601B7" w:rsidP="00E601B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C5D68">
              <w:rPr>
                <w:rFonts w:ascii="Arial" w:eastAsia="Calibri" w:hAnsi="Arial" w:cs="Arial"/>
                <w:sz w:val="24"/>
                <w:szCs w:val="24"/>
              </w:rPr>
              <w:t>Interzero</w:t>
            </w:r>
          </w:p>
          <w:p w14:paraId="0FF2D693" w14:textId="77777777" w:rsidR="00E601B7" w:rsidRPr="00DC5D68" w:rsidRDefault="00E601B7" w:rsidP="00E601B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C5D68">
              <w:rPr>
                <w:rFonts w:ascii="Arial" w:eastAsia="Calibri" w:hAnsi="Arial" w:cs="Arial"/>
                <w:sz w:val="24"/>
                <w:szCs w:val="24"/>
              </w:rPr>
              <w:t>+48 691 991 538</w:t>
            </w:r>
          </w:p>
          <w:p w14:paraId="63ADE19D" w14:textId="7A011462" w:rsidR="00E601B7" w:rsidRPr="00DC5D68" w:rsidRDefault="00000000" w:rsidP="00E601B7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1" w:history="1">
              <w:r w:rsidR="00DC5D68" w:rsidRPr="0027581B">
                <w:rPr>
                  <w:rStyle w:val="Hipercze"/>
                  <w:rFonts w:ascii="Arial" w:eastAsia="Calibri" w:hAnsi="Arial" w:cs="Arial"/>
                  <w:sz w:val="24"/>
                  <w:szCs w:val="24"/>
                </w:rPr>
                <w:t>marketing@interzero.pl</w:t>
              </w:r>
            </w:hyperlink>
            <w:r w:rsidR="00DC5D6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14:paraId="365E6EA8" w14:textId="39BC054A" w:rsidR="00E601B7" w:rsidRPr="00E601B7" w:rsidRDefault="00E601B7" w:rsidP="00C45223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sectPr w:rsidR="00E601B7" w:rsidRPr="00E601B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1CDD" w14:textId="77777777" w:rsidR="009F60AE" w:rsidRDefault="009F60AE" w:rsidP="00084EAA">
      <w:pPr>
        <w:spacing w:after="0" w:line="240" w:lineRule="auto"/>
      </w:pPr>
      <w:r>
        <w:separator/>
      </w:r>
    </w:p>
  </w:endnote>
  <w:endnote w:type="continuationSeparator" w:id="0">
    <w:p w14:paraId="6E7E9225" w14:textId="77777777" w:rsidR="009F60AE" w:rsidRDefault="009F60AE" w:rsidP="0008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BC3A" w14:textId="77777777" w:rsidR="00084EAA" w:rsidRDefault="00084EAA" w:rsidP="00084EAA">
    <w:pPr>
      <w:pStyle w:val="Stopka"/>
      <w:jc w:val="center"/>
      <w:rPr>
        <w:b/>
        <w:color w:val="002060"/>
        <w:sz w:val="14"/>
        <w:szCs w:val="14"/>
      </w:rPr>
    </w:pPr>
  </w:p>
  <w:p w14:paraId="4176132C" w14:textId="77777777" w:rsidR="00084EAA" w:rsidRDefault="00084EAA" w:rsidP="00084EAA">
    <w:pPr>
      <w:pStyle w:val="Stopka"/>
      <w:jc w:val="center"/>
      <w:rPr>
        <w:bCs/>
        <w:color w:val="002060"/>
        <w:sz w:val="14"/>
        <w:szCs w:val="14"/>
      </w:rPr>
    </w:pPr>
    <w:r>
      <w:rPr>
        <w:b/>
        <w:color w:val="002060"/>
        <w:sz w:val="14"/>
        <w:szCs w:val="14"/>
      </w:rPr>
      <w:t>Interzero Organizacja Odzysku Opakowań S.A</w:t>
    </w:r>
    <w:r>
      <w:rPr>
        <w:bCs/>
        <w:color w:val="002060"/>
        <w:sz w:val="14"/>
        <w:szCs w:val="14"/>
      </w:rPr>
      <w:t>. ul. Wiertnicza 165, 02-952 Warszawa</w:t>
    </w:r>
  </w:p>
  <w:p w14:paraId="69CA67BB" w14:textId="06B203E5" w:rsidR="00084EAA" w:rsidRPr="00D54428" w:rsidRDefault="00084EAA" w:rsidP="00084EAA">
    <w:pPr>
      <w:pStyle w:val="Stopka"/>
      <w:jc w:val="center"/>
      <w:rPr>
        <w:color w:val="002060"/>
        <w:sz w:val="14"/>
        <w:szCs w:val="14"/>
        <w:lang w:val="en-US"/>
      </w:rPr>
    </w:pPr>
    <w:r w:rsidRPr="00D54428">
      <w:rPr>
        <w:color w:val="002060"/>
        <w:sz w:val="14"/>
        <w:szCs w:val="14"/>
        <w:lang w:val="en-US"/>
      </w:rPr>
      <w:t>Tel.: +48 22 7421022, E-mail: biuro@interzero.pl, Internet: i</w:t>
    </w:r>
    <w:r w:rsidRPr="00D54428">
      <w:rPr>
        <w:rStyle w:val="czeinternetowe"/>
        <w:color w:val="002060"/>
        <w:sz w:val="14"/>
        <w:szCs w:val="14"/>
        <w:u w:val="none"/>
        <w:lang w:val="en-US"/>
      </w:rPr>
      <w:t>nterzero.pl</w:t>
    </w:r>
  </w:p>
  <w:p w14:paraId="12640CDE" w14:textId="77777777" w:rsidR="00084EAA" w:rsidRPr="00D54428" w:rsidRDefault="00084EAA" w:rsidP="00084EA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3B2AC" w14:textId="77777777" w:rsidR="009F60AE" w:rsidRDefault="009F60AE" w:rsidP="00084EAA">
      <w:pPr>
        <w:spacing w:after="0" w:line="240" w:lineRule="auto"/>
      </w:pPr>
      <w:r>
        <w:separator/>
      </w:r>
    </w:p>
  </w:footnote>
  <w:footnote w:type="continuationSeparator" w:id="0">
    <w:p w14:paraId="50E895DB" w14:textId="77777777" w:rsidR="009F60AE" w:rsidRDefault="009F60AE" w:rsidP="00084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AA"/>
    <w:rsid w:val="00015538"/>
    <w:rsid w:val="00020F5F"/>
    <w:rsid w:val="00022105"/>
    <w:rsid w:val="0002264B"/>
    <w:rsid w:val="00026A10"/>
    <w:rsid w:val="00030C63"/>
    <w:rsid w:val="000818EC"/>
    <w:rsid w:val="00084EAA"/>
    <w:rsid w:val="00093EB0"/>
    <w:rsid w:val="00097A95"/>
    <w:rsid w:val="000A4744"/>
    <w:rsid w:val="000B0BB9"/>
    <w:rsid w:val="000D6FFA"/>
    <w:rsid w:val="000D7FDF"/>
    <w:rsid w:val="000E1569"/>
    <w:rsid w:val="000E6D78"/>
    <w:rsid w:val="000F4C10"/>
    <w:rsid w:val="0010181C"/>
    <w:rsid w:val="00114067"/>
    <w:rsid w:val="00125230"/>
    <w:rsid w:val="00133211"/>
    <w:rsid w:val="0014645B"/>
    <w:rsid w:val="00147189"/>
    <w:rsid w:val="00157E12"/>
    <w:rsid w:val="00161CFC"/>
    <w:rsid w:val="00163532"/>
    <w:rsid w:val="00164A39"/>
    <w:rsid w:val="00183BE8"/>
    <w:rsid w:val="001C335B"/>
    <w:rsid w:val="001D4286"/>
    <w:rsid w:val="00230010"/>
    <w:rsid w:val="00234FF7"/>
    <w:rsid w:val="002418B8"/>
    <w:rsid w:val="00244B47"/>
    <w:rsid w:val="002B0C61"/>
    <w:rsid w:val="002B2797"/>
    <w:rsid w:val="002C538F"/>
    <w:rsid w:val="002C5BDF"/>
    <w:rsid w:val="002E7D04"/>
    <w:rsid w:val="002F27E5"/>
    <w:rsid w:val="002F6AB6"/>
    <w:rsid w:val="003011AF"/>
    <w:rsid w:val="00313A48"/>
    <w:rsid w:val="00322647"/>
    <w:rsid w:val="00334B5C"/>
    <w:rsid w:val="0036276B"/>
    <w:rsid w:val="0037314C"/>
    <w:rsid w:val="0038383D"/>
    <w:rsid w:val="00397983"/>
    <w:rsid w:val="003A0235"/>
    <w:rsid w:val="003C5547"/>
    <w:rsid w:val="003D0BD8"/>
    <w:rsid w:val="003D7538"/>
    <w:rsid w:val="003D7C9B"/>
    <w:rsid w:val="003E4CFF"/>
    <w:rsid w:val="00406CAE"/>
    <w:rsid w:val="00442E25"/>
    <w:rsid w:val="004723C7"/>
    <w:rsid w:val="00473A4A"/>
    <w:rsid w:val="00485845"/>
    <w:rsid w:val="004A1513"/>
    <w:rsid w:val="004A482D"/>
    <w:rsid w:val="004B43D4"/>
    <w:rsid w:val="004B6DC2"/>
    <w:rsid w:val="004C68F8"/>
    <w:rsid w:val="004C6ABB"/>
    <w:rsid w:val="004F469E"/>
    <w:rsid w:val="005200A9"/>
    <w:rsid w:val="00526E5A"/>
    <w:rsid w:val="00536AED"/>
    <w:rsid w:val="005378B8"/>
    <w:rsid w:val="005447E3"/>
    <w:rsid w:val="00563CE8"/>
    <w:rsid w:val="00567AF1"/>
    <w:rsid w:val="00580DB3"/>
    <w:rsid w:val="00595C23"/>
    <w:rsid w:val="005B1ABB"/>
    <w:rsid w:val="005C7918"/>
    <w:rsid w:val="005D3258"/>
    <w:rsid w:val="005E736D"/>
    <w:rsid w:val="00606B37"/>
    <w:rsid w:val="00632180"/>
    <w:rsid w:val="006660CB"/>
    <w:rsid w:val="006770AC"/>
    <w:rsid w:val="00683286"/>
    <w:rsid w:val="006B168A"/>
    <w:rsid w:val="006C5B90"/>
    <w:rsid w:val="006C73C8"/>
    <w:rsid w:val="006D2656"/>
    <w:rsid w:val="006F2C81"/>
    <w:rsid w:val="00704CD4"/>
    <w:rsid w:val="0073071E"/>
    <w:rsid w:val="007309C4"/>
    <w:rsid w:val="00744936"/>
    <w:rsid w:val="00745E2E"/>
    <w:rsid w:val="00793301"/>
    <w:rsid w:val="007A2E0C"/>
    <w:rsid w:val="007F2E36"/>
    <w:rsid w:val="00800605"/>
    <w:rsid w:val="0085248A"/>
    <w:rsid w:val="00854524"/>
    <w:rsid w:val="0085667B"/>
    <w:rsid w:val="00857F2F"/>
    <w:rsid w:val="00890F40"/>
    <w:rsid w:val="008A168F"/>
    <w:rsid w:val="008C1AB4"/>
    <w:rsid w:val="008E77F3"/>
    <w:rsid w:val="00917A5F"/>
    <w:rsid w:val="00921135"/>
    <w:rsid w:val="00944F05"/>
    <w:rsid w:val="00951777"/>
    <w:rsid w:val="00974B88"/>
    <w:rsid w:val="00976380"/>
    <w:rsid w:val="00987A2F"/>
    <w:rsid w:val="009C027C"/>
    <w:rsid w:val="009E25F6"/>
    <w:rsid w:val="009F60AE"/>
    <w:rsid w:val="00A15C2E"/>
    <w:rsid w:val="00A21130"/>
    <w:rsid w:val="00A30DAF"/>
    <w:rsid w:val="00A320A3"/>
    <w:rsid w:val="00A32985"/>
    <w:rsid w:val="00A3486F"/>
    <w:rsid w:val="00A43E71"/>
    <w:rsid w:val="00A45226"/>
    <w:rsid w:val="00A464E7"/>
    <w:rsid w:val="00A6089A"/>
    <w:rsid w:val="00A97651"/>
    <w:rsid w:val="00AA5CBF"/>
    <w:rsid w:val="00AA5DC6"/>
    <w:rsid w:val="00AB5567"/>
    <w:rsid w:val="00AC1998"/>
    <w:rsid w:val="00AC19AA"/>
    <w:rsid w:val="00AC4F2C"/>
    <w:rsid w:val="00AC6EB5"/>
    <w:rsid w:val="00AE0977"/>
    <w:rsid w:val="00AF0E87"/>
    <w:rsid w:val="00B013FE"/>
    <w:rsid w:val="00B12CC8"/>
    <w:rsid w:val="00B245FF"/>
    <w:rsid w:val="00B3110B"/>
    <w:rsid w:val="00B3180A"/>
    <w:rsid w:val="00B3200A"/>
    <w:rsid w:val="00B531E2"/>
    <w:rsid w:val="00BB25C5"/>
    <w:rsid w:val="00BD06F2"/>
    <w:rsid w:val="00BD2871"/>
    <w:rsid w:val="00C0547D"/>
    <w:rsid w:val="00C10295"/>
    <w:rsid w:val="00C20D86"/>
    <w:rsid w:val="00C45223"/>
    <w:rsid w:val="00C47FF7"/>
    <w:rsid w:val="00C71842"/>
    <w:rsid w:val="00CA26D3"/>
    <w:rsid w:val="00CB0BE5"/>
    <w:rsid w:val="00CB1FC1"/>
    <w:rsid w:val="00CD272F"/>
    <w:rsid w:val="00CF3852"/>
    <w:rsid w:val="00D10CB2"/>
    <w:rsid w:val="00D1236A"/>
    <w:rsid w:val="00D2737D"/>
    <w:rsid w:val="00D31F29"/>
    <w:rsid w:val="00D54428"/>
    <w:rsid w:val="00DC5D68"/>
    <w:rsid w:val="00DD0417"/>
    <w:rsid w:val="00DD317B"/>
    <w:rsid w:val="00E04BA4"/>
    <w:rsid w:val="00E40ACA"/>
    <w:rsid w:val="00E4167E"/>
    <w:rsid w:val="00E45C27"/>
    <w:rsid w:val="00E601B7"/>
    <w:rsid w:val="00E73E74"/>
    <w:rsid w:val="00E74388"/>
    <w:rsid w:val="00E76771"/>
    <w:rsid w:val="00E82F83"/>
    <w:rsid w:val="00E83EAD"/>
    <w:rsid w:val="00EC2FF1"/>
    <w:rsid w:val="00EC517E"/>
    <w:rsid w:val="00EC7956"/>
    <w:rsid w:val="00ED18A0"/>
    <w:rsid w:val="00F01167"/>
    <w:rsid w:val="00F10FD0"/>
    <w:rsid w:val="00F16147"/>
    <w:rsid w:val="00F219E7"/>
    <w:rsid w:val="00F57D76"/>
    <w:rsid w:val="00F67A8F"/>
    <w:rsid w:val="00F76C26"/>
    <w:rsid w:val="00F86B72"/>
    <w:rsid w:val="00FA0603"/>
    <w:rsid w:val="00FA6A21"/>
    <w:rsid w:val="00FB2C95"/>
    <w:rsid w:val="00FB401B"/>
    <w:rsid w:val="00FC478D"/>
    <w:rsid w:val="00FC5F84"/>
    <w:rsid w:val="00FE7122"/>
    <w:rsid w:val="00FE7CC1"/>
    <w:rsid w:val="5E3D5B08"/>
    <w:rsid w:val="6F4C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017C"/>
  <w15:chartTrackingRefBased/>
  <w15:docId w15:val="{A433B1C9-B365-434D-9670-25F8D3DE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63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06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63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A06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1C33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F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7F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7F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FDF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qFormat/>
    <w:rsid w:val="003E4CFF"/>
  </w:style>
  <w:style w:type="character" w:customStyle="1" w:styleId="eop">
    <w:name w:val="eop"/>
    <w:basedOn w:val="Domylnaczcionkaakapitu"/>
    <w:qFormat/>
    <w:rsid w:val="003E4CFF"/>
  </w:style>
  <w:style w:type="character" w:customStyle="1" w:styleId="czeinternetowe">
    <w:name w:val="Łącze internetowe"/>
    <w:basedOn w:val="Domylnaczcionkaakapitu"/>
    <w:uiPriority w:val="99"/>
    <w:unhideWhenUsed/>
    <w:rsid w:val="003E4CFF"/>
    <w:rPr>
      <w:color w:val="0563C1" w:themeColor="hyperlink"/>
      <w:u w:val="single"/>
    </w:rPr>
  </w:style>
  <w:style w:type="character" w:customStyle="1" w:styleId="cf01">
    <w:name w:val="cf01"/>
    <w:basedOn w:val="Domylnaczcionkaakapitu"/>
    <w:qFormat/>
    <w:rsid w:val="003E4CFF"/>
    <w:rPr>
      <w:rFonts w:ascii="Segoe UI" w:hAnsi="Segoe UI" w:cs="Segoe UI"/>
      <w:color w:val="262626"/>
      <w:sz w:val="21"/>
      <w:szCs w:val="21"/>
    </w:rPr>
  </w:style>
  <w:style w:type="paragraph" w:customStyle="1" w:styleId="paragraph">
    <w:name w:val="paragraph"/>
    <w:basedOn w:val="Normalny"/>
    <w:qFormat/>
    <w:rsid w:val="003E4CFF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qFormat/>
    <w:rsid w:val="003E4CFF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3E4CFF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EAA"/>
  </w:style>
  <w:style w:type="paragraph" w:styleId="Stopka">
    <w:name w:val="footer"/>
    <w:basedOn w:val="Normalny"/>
    <w:link w:val="StopkaZnak"/>
    <w:unhideWhenUsed/>
    <w:rsid w:val="0008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084EAA"/>
  </w:style>
  <w:style w:type="character" w:styleId="Hipercze">
    <w:name w:val="Hyperlink"/>
    <w:basedOn w:val="Domylnaczcionkaakapitu"/>
    <w:uiPriority w:val="99"/>
    <w:unhideWhenUsed/>
    <w:rsid w:val="00A608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89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60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eting@interzero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marketing@interzero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711eff-521a-4eb2-9a86-e46ab9a642b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322117F32122468E852DF06739C4F0" ma:contentTypeVersion="13" ma:contentTypeDescription="Utwórz nowy dokument." ma:contentTypeScope="" ma:versionID="832b618f8cf7ad3c4cf788f0a0e286c9">
  <xsd:schema xmlns:xsd="http://www.w3.org/2001/XMLSchema" xmlns:xs="http://www.w3.org/2001/XMLSchema" xmlns:p="http://schemas.microsoft.com/office/2006/metadata/properties" xmlns:ns2="96711eff-521a-4eb2-9a86-e46ab9a642b4" xmlns:ns3="2844ef4b-ee61-46e4-ac20-d653fc63931a" targetNamespace="http://schemas.microsoft.com/office/2006/metadata/properties" ma:root="true" ma:fieldsID="48d7e7c464bcfb121b4bb3eb2e8bf95d" ns2:_="" ns3:_="">
    <xsd:import namespace="96711eff-521a-4eb2-9a86-e46ab9a642b4"/>
    <xsd:import namespace="2844ef4b-ee61-46e4-ac20-d653fc63931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11eff-521a-4eb2-9a86-e46ab9a642b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66aad949-c90a-4253-a38a-37495bc596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4ef4b-ee61-46e4-ac20-d653fc639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CA64C-A041-42FB-ACC4-E3DBC94841E8}">
  <ds:schemaRefs>
    <ds:schemaRef ds:uri="http://schemas.microsoft.com/office/2006/metadata/properties"/>
    <ds:schemaRef ds:uri="http://schemas.microsoft.com/office/infopath/2007/PartnerControls"/>
    <ds:schemaRef ds:uri="96711eff-521a-4eb2-9a86-e46ab9a642b4"/>
  </ds:schemaRefs>
</ds:datastoreItem>
</file>

<file path=customXml/itemProps2.xml><?xml version="1.0" encoding="utf-8"?>
<ds:datastoreItem xmlns:ds="http://schemas.openxmlformats.org/officeDocument/2006/customXml" ds:itemID="{59F7400E-5169-41BA-9D2A-E0156B8CFE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4E67A8-E033-4993-9FA3-751AB39EB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11eff-521a-4eb2-9a86-e46ab9a642b4"/>
    <ds:schemaRef ds:uri="2844ef4b-ee61-46e4-ac20-d653fc639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6D4D9B-35D6-4DAA-B9D8-39D74966B0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1551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Klata</dc:creator>
  <cp:keywords/>
  <dc:description/>
  <cp:lastModifiedBy>Małgorzata Knapik-Klata</cp:lastModifiedBy>
  <cp:revision>7</cp:revision>
  <dcterms:created xsi:type="dcterms:W3CDTF">2023-10-06T07:55:00Z</dcterms:created>
  <dcterms:modified xsi:type="dcterms:W3CDTF">2023-10-08T15:27:00Z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0x0101002F322117F32122468E852DF06739C4F0</vt:lpwstr>
  </property>
  <property fmtid="{D5CDD505-2E9C-101B-9397-08002B2CF9AE}" pid="3" name="MediaServiceImageTags">
    <vt:lpwstr/>
  </property>
</Properties>
</file>