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26F8" w14:textId="7AF1E2EE" w:rsidR="00E460DF" w:rsidRPr="00877F07" w:rsidRDefault="003F00D0" w:rsidP="003F00D0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8F9BE3D" w14:textId="77777777" w:rsidR="00E460DF" w:rsidRPr="00636013" w:rsidRDefault="00E460DF" w:rsidP="00636013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 w:rsidRPr="00636013">
        <w:rPr>
          <w:b/>
          <w:bCs/>
          <w:sz w:val="24"/>
          <w:szCs w:val="24"/>
        </w:rPr>
        <w:t>Podlasie – największy tygiel kulturowy w Polsce poleca się kulinarnie</w:t>
      </w:r>
    </w:p>
    <w:p w14:paraId="00040A72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6117A8D" w14:textId="77777777" w:rsidR="00E460DF" w:rsidRPr="00636013" w:rsidRDefault="00E460DF" w:rsidP="00E460DF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636013">
        <w:rPr>
          <w:b/>
          <w:bCs/>
          <w:sz w:val="24"/>
          <w:szCs w:val="24"/>
        </w:rPr>
        <w:t>Podlasie to jedyny region w Polsce o tak silnym zróżnicowaniu kulturowym. Mieszają się tu tradycje wszystkich największych religii świata oraz wpływy kształtowania się tożsamości całej Europy Wschodniej. Wielokulturowość regionu jest szczególnie widoczna w tutejszej kuchni, gdzie przenikają się tradycyjne przepisy polskie, białoruskie, ukraińskie, litewskie i żydowskie. Dzikie, magiczne, bezkresne, sielskie i głęboko zanurzone w tradycji – takie właśnie jest Podlasie. Czas odkryć wszystkie tajemnice tego regionu!</w:t>
      </w:r>
    </w:p>
    <w:p w14:paraId="57974379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1044EE6" w14:textId="77777777" w:rsidR="00E460DF" w:rsidRPr="00636013" w:rsidRDefault="00E460DF" w:rsidP="00E460DF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636013">
        <w:rPr>
          <w:b/>
          <w:bCs/>
          <w:sz w:val="24"/>
          <w:szCs w:val="24"/>
        </w:rPr>
        <w:t>Historyczne Podlasie – region królów i możnowładców</w:t>
      </w:r>
    </w:p>
    <w:p w14:paraId="7D53B481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F40A8BC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Podlasie to historyczna kraina na wschodzie Polski, która przez dziesiątki wieków przechodziła z rąk do rąk. Region należał do Rusi, Królestwa Polskiego, Księstwa Litewskiego i Białorusi. Z kolei w czasach zaborów Podlasie podzieliły między siebie Prusy i Austria. Wszystkie te zmiany sprawiły, że kultura Podlasia jest nie tylko szalenie bogata, ale i niezwykle fascynująca.</w:t>
      </w:r>
    </w:p>
    <w:p w14:paraId="3E95EF1E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19031BEE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Podlasie to jeden z niewielu regionów, które można określać jako „region królewski”. To tu koronowali się, mieszkali i umierali najwięksi polscy i litewscy władcy. Po obu stronach rzeki Bug widać liczne architektoniczne ślady tego dziedzictwa, a okruchy wielowiekowej tradycji dostrzegalne są choćby w przekazywanych przez kolejne pokolenia recepturach i przepisach kulinarnych.</w:t>
      </w:r>
    </w:p>
    <w:p w14:paraId="27533E9F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F962657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Kuchnia podlaska bazuje na najwyższej jakości mięsie, potrawach mącznych i ziemniakach. Kartacze, pierogi, bliny, placki i baby ziemniaczane, przygotowywane według tradycyjnych receptur, do dziś stanowią podstawę lokalnego menu. Sekretem dobrego smaku Podlasia są nie tylko klasyczne receptury, ale przede wszystkim świeże i naturalnie wytwarzane produkty – mąki, przetwory mleczne, twarogi, sery i wędliny.</w:t>
      </w:r>
    </w:p>
    <w:p w14:paraId="7E49A381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A128C23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– Ci, którzy chcą odkryć prawdziwy smak Podlasia, powinni sprawdzić przepis na klasyczną podlaską babkę ziemniaczaną, pachnącą wędzonym boczkiem i kiełbasą oraz słodko-orzechowym serem Gouda. – zachęca Ewa Polińska, MSM Mońki. – Co ciekawe, tradycyjna babka ziemniaczana serwowana jest równie często w wersji wytrawnej, jak i słodkiej, jako deser. – dodaje. Przepis na babkę podajemy pod tekstem.</w:t>
      </w:r>
    </w:p>
    <w:p w14:paraId="649719B7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13C27D1D" w14:textId="77777777" w:rsidR="00E460DF" w:rsidRPr="00636013" w:rsidRDefault="00E460DF" w:rsidP="00E460DF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636013">
        <w:rPr>
          <w:b/>
          <w:bCs/>
          <w:sz w:val="24"/>
          <w:szCs w:val="24"/>
        </w:rPr>
        <w:t>Symbioza wszystkich największych religii świata</w:t>
      </w:r>
    </w:p>
    <w:p w14:paraId="27469023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591456F2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Na Podlasiu nadal obecne są wpływy wszystkich najważniejszych religii świata. Co ciekawe, kościoły, cerkwie, synagogi i meczety funkcjonowały tu w pełnej symbiozie. Dowodem na to są m.in. wspólne cmentarze. Tradycje chrześcijańskie przez wieki mieszały się tu z tradycjami prawosławnymi, muzułmańskimi i judaistycznymi. Ten niezwykły tygiel religijny widać zwłaszcza w okresie świąt, gdy na rodzinnych stołach pojawiają się potrawy charakterystyczne dla wszystkich obrządków.</w:t>
      </w:r>
    </w:p>
    <w:p w14:paraId="7C585FA5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55A460F" w14:textId="47A44F5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 xml:space="preserve">Podlasie uchodzi za symbol polskiej wielokulturowości, której ślady widać po dziś dzień. Swoje piętno na tutejszej tradycji kulinarnej odcisnęła zarówno bogata historia Polski, jak i Litwy, </w:t>
      </w:r>
      <w:r w:rsidR="00636013" w:rsidRPr="00E460DF">
        <w:rPr>
          <w:sz w:val="24"/>
          <w:szCs w:val="24"/>
        </w:rPr>
        <w:lastRenderedPageBreak/>
        <w:t>Białorusi</w:t>
      </w:r>
      <w:r w:rsidRPr="00E460DF">
        <w:rPr>
          <w:sz w:val="24"/>
          <w:szCs w:val="24"/>
        </w:rPr>
        <w:t xml:space="preserve"> czy Ukrainy. Od wieków produkuje się tu wyjątkowe lokalne sery, wędzonki, a także wypieka efektowne sękacze.</w:t>
      </w:r>
    </w:p>
    <w:p w14:paraId="533E96B9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32918EA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 xml:space="preserve">Tradycyjnym daniem podlaskiej kuchni są przeróżne rodzaje pierogów. Wypełnione ziemniakami, twarogiem, kaszą, mięsem i podrobami z dodatkiem aromatycznych serów, ziół i wędzonego boczku, idealnie dopasowują się do każdej okazji i goszczą na tutejszych stołach zarówno na co dzień, jak i od święta. Smak Podlasia odnajdziemy w pierogach z ziemniakami, serem Gouda i czarnuszką – przepis podajemy pod artykułem. </w:t>
      </w:r>
    </w:p>
    <w:p w14:paraId="7AAD9D73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717E39D0" w14:textId="77777777" w:rsidR="00E460DF" w:rsidRPr="00636013" w:rsidRDefault="00E460DF" w:rsidP="00E460DF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636013">
        <w:rPr>
          <w:b/>
          <w:bCs/>
          <w:sz w:val="24"/>
          <w:szCs w:val="24"/>
        </w:rPr>
        <w:t>Podlasie – najbardziej „dzika” kraina w Polsce</w:t>
      </w:r>
    </w:p>
    <w:p w14:paraId="127CD621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5A2F6350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Podlasie jest najmniej zurbanizowaną częścią Polski. Kusi nieskażoną i nietkniętą ludzką ręką przyrodą. Prawdziwym skarbem regionu jest Puszcza Białowieska – dziewiczy i tajemniczy kompleks leśny, w którym żyje obecnie największa populacja żubrów na świecie. Podlaskie akweny wodne wypełniają różne rodzaje ryb, a lasy kuszą bogactwem grzybów.</w:t>
      </w:r>
    </w:p>
    <w:p w14:paraId="6701DE29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4DB4AC87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 xml:space="preserve">W okolicach Białowieży znajdziemy niezliczone szlaki piesze i rowerowe. Tu każda droga, </w:t>
      </w:r>
      <w:proofErr w:type="gramStart"/>
      <w:r w:rsidRPr="00E460DF">
        <w:rPr>
          <w:sz w:val="24"/>
          <w:szCs w:val="24"/>
        </w:rPr>
        <w:t>pole,</w:t>
      </w:r>
      <w:proofErr w:type="gramEnd"/>
      <w:r w:rsidRPr="00E460DF">
        <w:rPr>
          <w:sz w:val="24"/>
          <w:szCs w:val="24"/>
        </w:rPr>
        <w:t xml:space="preserve"> czy łąka stanowi część turystycznego ekosystemu, który zaskakuje i wprawia w osłupienie mieszczuchów z całego świata. Biebrzański Park Narodowy to prawdziwa mekka dla ornitologów i miłośników fotografii przyrody.</w:t>
      </w:r>
    </w:p>
    <w:p w14:paraId="274B8485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1727B51D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To tu, w dolinie Biebrzy powstaje najczystszy smak żółtego sera, uzyskiwany z najwyższej klasy mleka od lokalnych krów. Podlasie to najprężniej działające zagłębie mleczarskie w Polsce. Swoje siedziby mają tu największe i najbardziej wyróżniające się polskie mleczarnie. Hodowlą krów w Dolinie Biebrzy zajmują się niemal wszyscy tutejsi rolnicy, a ceny skupu mleka są jednymi z najwyższych w kraju.</w:t>
      </w:r>
    </w:p>
    <w:p w14:paraId="695BE85C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5EDEE90" w14:textId="4BC2E295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–</w:t>
      </w:r>
      <w:r w:rsidR="00636013">
        <w:rPr>
          <w:sz w:val="24"/>
          <w:szCs w:val="24"/>
        </w:rPr>
        <w:t xml:space="preserve"> </w:t>
      </w:r>
      <w:r w:rsidRPr="00E460DF">
        <w:rPr>
          <w:sz w:val="24"/>
          <w:szCs w:val="24"/>
        </w:rPr>
        <w:t>Sekret sukcesu podlaskich spółdzielni mleczarskich leży przede wszystkim w doskonałym zarządzaniu relacjami z lokalnymi dostawcami mleka – podkreśla Ewa Poliński z MSM Mońki. - Aż 97% mleka, z którego powstają nasze sery, skupowana jest od tutejszych rolników w klasie ekstra, czyli spełnia najwyższe wymogi jakościowe obowiązujące w Unii Europejskiej.</w:t>
      </w:r>
    </w:p>
    <w:p w14:paraId="13E5B553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E69EEAA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Ponadto „czysta etykieta” produkowanych tam serów żółtych, twarogów i masła to nie tylko dowód na jakość składników, ale także wyraz troski o dobrostan ludzi i zwierząt.</w:t>
      </w:r>
    </w:p>
    <w:p w14:paraId="70F5F4D4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6BE59A2" w14:textId="77777777" w:rsidR="00E460DF" w:rsidRPr="00636013" w:rsidRDefault="00E460DF" w:rsidP="00E460DF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636013">
        <w:rPr>
          <w:b/>
          <w:bCs/>
          <w:sz w:val="24"/>
          <w:szCs w:val="24"/>
        </w:rPr>
        <w:t>Pierogi z ziemniakami, serem Gouda i czarnuszką</w:t>
      </w:r>
    </w:p>
    <w:p w14:paraId="6F8175FD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54985874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Składniki:</w:t>
      </w:r>
    </w:p>
    <w:p w14:paraId="73864968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1BB10DF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Ciasto na pierogi:</w:t>
      </w:r>
    </w:p>
    <w:p w14:paraId="0082F8AF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B8AF17F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- 300 g mąki pszennej</w:t>
      </w:r>
    </w:p>
    <w:p w14:paraId="5C5F6E25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- 125 ml wrzącej wody</w:t>
      </w:r>
    </w:p>
    <w:p w14:paraId="54116672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jajko</w:t>
      </w:r>
    </w:p>
    <w:p w14:paraId="3A93F78F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szczypta soli</w:t>
      </w:r>
    </w:p>
    <w:p w14:paraId="598D021D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- 20 g masła</w:t>
      </w:r>
    </w:p>
    <w:p w14:paraId="1196F239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6D72675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lastRenderedPageBreak/>
        <w:t>Nadzienie:</w:t>
      </w:r>
    </w:p>
    <w:p w14:paraId="66EB47B8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B2B494A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- 500 g ziemniaków</w:t>
      </w:r>
    </w:p>
    <w:p w14:paraId="76A787DA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- 300 g sera gouda w kostce MSM Mońki</w:t>
      </w:r>
    </w:p>
    <w:p w14:paraId="1413ACA9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- 100 g cebuli</w:t>
      </w:r>
    </w:p>
    <w:p w14:paraId="51D3899D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sól, pieprz</w:t>
      </w:r>
    </w:p>
    <w:p w14:paraId="3B532B0B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czarnuszka</w:t>
      </w:r>
    </w:p>
    <w:p w14:paraId="00A72B21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82E3435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Cebulę pokrój w kostkę i przesmaż na maśle na złoty kolor. Ugotuj ziemniaki w osolonej wodzie. Zmiel ugotowane ziemniaki z cebulką w maszynce do mięsa i zetrzyj ser na tarce. Dodaj sól, pieprz i czarnuszkę. Dokładnie wymieszaj.</w:t>
      </w:r>
    </w:p>
    <w:p w14:paraId="0F9596F8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78CD7288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Wszystkie składniki ciasta na pierogi wymieszaj razem i zagnieć aż ciasto stanie się gładkie. Możesz to zrobić ręcznie lub używając robota kuchennego.</w:t>
      </w:r>
    </w:p>
    <w:p w14:paraId="7CAFCA12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 xml:space="preserve"> </w:t>
      </w:r>
    </w:p>
    <w:p w14:paraId="7EE803F4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Ciasto podziel na 4 części i rozwałkuj na cienki placek, możesz delikatnie podsypać stół mąką. Wytnij kółka szklanką lub pierścieniem kucharskim. Delikatnie rozciągnij ciasto w palcach i nałóż łyżkę farszu. Złóż na pół i dokładnie zlep brzegi. Układaj na stolnicy podsypanej mąką.</w:t>
      </w:r>
    </w:p>
    <w:p w14:paraId="25ECABBE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385547F" w14:textId="77777777" w:rsidR="00E460DF" w:rsidRPr="00636013" w:rsidRDefault="00E460DF" w:rsidP="00E460DF">
      <w:pPr>
        <w:pStyle w:val="Standard"/>
        <w:spacing w:after="0" w:line="240" w:lineRule="auto"/>
        <w:jc w:val="both"/>
        <w:rPr>
          <w:b/>
          <w:bCs/>
          <w:sz w:val="24"/>
          <w:szCs w:val="24"/>
        </w:rPr>
      </w:pPr>
      <w:r w:rsidRPr="00636013">
        <w:rPr>
          <w:b/>
          <w:bCs/>
          <w:sz w:val="24"/>
          <w:szCs w:val="24"/>
        </w:rPr>
        <w:t>Podlaska babka ziemniaczana</w:t>
      </w:r>
    </w:p>
    <w:p w14:paraId="2D072FA7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7BBF742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Składniki:</w:t>
      </w:r>
    </w:p>
    <w:p w14:paraId="51094D6E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CEC667A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- 400 g sera Gouda MSM Mońki</w:t>
      </w:r>
    </w:p>
    <w:p w14:paraId="44243747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- 1,5 kg ziemniaków</w:t>
      </w:r>
    </w:p>
    <w:p w14:paraId="3C697A48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- 150 g boczku wędzonego parzonego</w:t>
      </w:r>
    </w:p>
    <w:p w14:paraId="3584EDAE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- 150 g kiełbasy wędzonej</w:t>
      </w:r>
    </w:p>
    <w:p w14:paraId="479EF7AA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- 3 jajka</w:t>
      </w:r>
    </w:p>
    <w:p w14:paraId="38900B3A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- 3 ząbki czosnku</w:t>
      </w:r>
    </w:p>
    <w:p w14:paraId="090B7B14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- 3 łyżki mąki ziemniaczanej</w:t>
      </w:r>
    </w:p>
    <w:p w14:paraId="187D5AED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- 1 łyżeczka kurkumy</w:t>
      </w:r>
    </w:p>
    <w:p w14:paraId="1C15F377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- sól, pieprz, majeranek do smaku</w:t>
      </w:r>
    </w:p>
    <w:p w14:paraId="1129ED02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107611DD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1C97FE3D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Wykonanie:</w:t>
      </w:r>
    </w:p>
    <w:p w14:paraId="0E01316C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5ED1A5BE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Ziemniaki obrać, umyć i zetrzeć na tarce na drobnym oczku. Odsączyć z nadmiaru wody. Boczek pokroić w paseczki, kiełbasę w kostkę i podsmażyć na patelni na złoty kolor. Połączyć z ziemniakami, dodać jajka, wyciśnięty przez praskę czosnek, przyprawy, mąkę i kurkumę. Wszystko dokładnie wymieszać. Blaszki „</w:t>
      </w:r>
      <w:proofErr w:type="spellStart"/>
      <w:r w:rsidRPr="00E460DF">
        <w:rPr>
          <w:sz w:val="24"/>
          <w:szCs w:val="24"/>
        </w:rPr>
        <w:t>keksówki</w:t>
      </w:r>
      <w:proofErr w:type="spellEnd"/>
      <w:r w:rsidRPr="00E460DF">
        <w:rPr>
          <w:sz w:val="24"/>
          <w:szCs w:val="24"/>
        </w:rPr>
        <w:t>” wysmarować tłuszczem i posypać bułką tartą. Układać warstwami, na przemian masę ziemniaczaną i plastry sera. Wierzch babki udekorować paseczkami sera. Piec w piekarniku w temperaturze 180 przez około 60 minut.</w:t>
      </w:r>
    </w:p>
    <w:p w14:paraId="2BD05BFE" w14:textId="77777777" w:rsidR="00E460DF" w:rsidRPr="00E460DF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41804EA" w14:textId="7365DD50" w:rsidR="00877F07" w:rsidRPr="003F2B90" w:rsidRDefault="00E460DF" w:rsidP="00E460DF">
      <w:pPr>
        <w:pStyle w:val="Standard"/>
        <w:spacing w:after="0" w:line="240" w:lineRule="auto"/>
        <w:jc w:val="both"/>
        <w:rPr>
          <w:sz w:val="24"/>
          <w:szCs w:val="24"/>
        </w:rPr>
      </w:pPr>
      <w:r w:rsidRPr="00E460DF">
        <w:rPr>
          <w:sz w:val="24"/>
          <w:szCs w:val="24"/>
        </w:rPr>
        <w:t>Smacznego!</w:t>
      </w:r>
    </w:p>
    <w:p w14:paraId="07ED7FD3" w14:textId="19BEABA0" w:rsidR="006F39CE" w:rsidRDefault="00F83F1E" w:rsidP="00F83F1E">
      <w:pPr>
        <w:pStyle w:val="Standard"/>
        <w:spacing w:line="276" w:lineRule="auto"/>
        <w:jc w:val="both"/>
      </w:pPr>
      <w:r>
        <w:t>---------------------------------</w:t>
      </w:r>
      <w:r w:rsidR="0000377A">
        <w:t>-----------------------------------------------------------------------------------------------------</w:t>
      </w:r>
    </w:p>
    <w:p w14:paraId="6B484F23" w14:textId="17ADEAD2" w:rsidR="006F39CE" w:rsidRPr="006F51AD" w:rsidRDefault="006F39CE" w:rsidP="00F83F1E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KONTAKT DLA MEDIÓW</w:t>
      </w:r>
    </w:p>
    <w:p w14:paraId="7829C33A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lastRenderedPageBreak/>
        <w:t xml:space="preserve">PR Manager </w:t>
      </w:r>
    </w:p>
    <w:p w14:paraId="75338C9E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8B0D27">
        <w:rPr>
          <w:rFonts w:cs="Calibri"/>
          <w:b/>
          <w:bCs/>
          <w:sz w:val="24"/>
          <w:szCs w:val="24"/>
        </w:rPr>
        <w:t>Patrycja Ogrodnik</w:t>
      </w:r>
    </w:p>
    <w:p w14:paraId="55A66FAD" w14:textId="77777777" w:rsidR="006F39CE" w:rsidRPr="008B0D2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 xml:space="preserve">M: </w:t>
      </w:r>
      <w:hyperlink r:id="rId6" w:history="1">
        <w:r w:rsidRPr="008B0D27">
          <w:rPr>
            <w:rStyle w:val="Hipercze"/>
            <w:rFonts w:cs="Calibri"/>
            <w:sz w:val="24"/>
            <w:szCs w:val="24"/>
          </w:rPr>
          <w:t>p.ogrodnik@commplace.com.pl</w:t>
        </w:r>
      </w:hyperlink>
    </w:p>
    <w:p w14:paraId="6D171770" w14:textId="38FE3F58" w:rsidR="006F39CE" w:rsidRPr="003F3857" w:rsidRDefault="006F39CE" w:rsidP="00F83F1E">
      <w:pPr>
        <w:autoSpaceDE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8B0D27">
        <w:rPr>
          <w:rFonts w:cs="Calibri"/>
          <w:sz w:val="24"/>
          <w:szCs w:val="24"/>
        </w:rPr>
        <w:t>T: 692 333</w:t>
      </w:r>
      <w:r>
        <w:rPr>
          <w:rFonts w:cs="Calibri"/>
          <w:sz w:val="24"/>
          <w:szCs w:val="24"/>
        </w:rPr>
        <w:t> </w:t>
      </w:r>
      <w:r w:rsidRPr="008B0D27">
        <w:rPr>
          <w:rFonts w:cs="Calibri"/>
          <w:sz w:val="24"/>
          <w:szCs w:val="24"/>
        </w:rPr>
        <w:t>175</w:t>
      </w:r>
    </w:p>
    <w:p w14:paraId="0F66DC9A" w14:textId="77777777" w:rsidR="006F39CE" w:rsidRDefault="006F39CE" w:rsidP="00F83F1E">
      <w:pPr>
        <w:pStyle w:val="Standard"/>
        <w:spacing w:line="276" w:lineRule="auto"/>
        <w:jc w:val="both"/>
      </w:pPr>
    </w:p>
    <w:sectPr w:rsidR="006F39C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0874" w14:textId="77777777" w:rsidR="004372D4" w:rsidRDefault="004372D4">
      <w:pPr>
        <w:spacing w:after="0" w:line="240" w:lineRule="auto"/>
      </w:pPr>
      <w:r>
        <w:separator/>
      </w:r>
    </w:p>
  </w:endnote>
  <w:endnote w:type="continuationSeparator" w:id="0">
    <w:p w14:paraId="4935E379" w14:textId="77777777" w:rsidR="004372D4" w:rsidRDefault="0043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6507" w14:textId="77777777" w:rsidR="004372D4" w:rsidRDefault="004372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84F4C7" w14:textId="77777777" w:rsidR="004372D4" w:rsidRDefault="0043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B8E" w14:textId="2370D0F6" w:rsidR="006F39CE" w:rsidRDefault="006F39CE">
    <w:pPr>
      <w:pStyle w:val="Nagwek"/>
    </w:pPr>
    <w:r>
      <w:rPr>
        <w:noProof/>
      </w:rPr>
      <w:drawing>
        <wp:inline distT="0" distB="0" distL="0" distR="0" wp14:anchorId="3A0D3B12" wp14:editId="45953895">
          <wp:extent cx="901700" cy="571306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1E"/>
    <w:rsid w:val="0000377A"/>
    <w:rsid w:val="00024029"/>
    <w:rsid w:val="000419C0"/>
    <w:rsid w:val="00061F96"/>
    <w:rsid w:val="00085D89"/>
    <w:rsid w:val="0009335C"/>
    <w:rsid w:val="000A0D63"/>
    <w:rsid w:val="000A65F6"/>
    <w:rsid w:val="000A71B4"/>
    <w:rsid w:val="0013365D"/>
    <w:rsid w:val="00185F7D"/>
    <w:rsid w:val="001A0C4D"/>
    <w:rsid w:val="001C5359"/>
    <w:rsid w:val="001C5A06"/>
    <w:rsid w:val="001D02C0"/>
    <w:rsid w:val="001D0A42"/>
    <w:rsid w:val="001F26ED"/>
    <w:rsid w:val="00203A9D"/>
    <w:rsid w:val="00235050"/>
    <w:rsid w:val="00267E6C"/>
    <w:rsid w:val="002B30F2"/>
    <w:rsid w:val="002C5B29"/>
    <w:rsid w:val="002E14D5"/>
    <w:rsid w:val="002E362E"/>
    <w:rsid w:val="00321954"/>
    <w:rsid w:val="00372A54"/>
    <w:rsid w:val="003918B9"/>
    <w:rsid w:val="003C0EFE"/>
    <w:rsid w:val="003E377F"/>
    <w:rsid w:val="003F00D0"/>
    <w:rsid w:val="003F2B90"/>
    <w:rsid w:val="004248CD"/>
    <w:rsid w:val="004372D4"/>
    <w:rsid w:val="00440291"/>
    <w:rsid w:val="004504ED"/>
    <w:rsid w:val="00457DE7"/>
    <w:rsid w:val="004919C0"/>
    <w:rsid w:val="004B32CE"/>
    <w:rsid w:val="004D3A00"/>
    <w:rsid w:val="004F044B"/>
    <w:rsid w:val="00507F37"/>
    <w:rsid w:val="00532C91"/>
    <w:rsid w:val="005513F8"/>
    <w:rsid w:val="005641EA"/>
    <w:rsid w:val="005816D5"/>
    <w:rsid w:val="00596EBD"/>
    <w:rsid w:val="006077EE"/>
    <w:rsid w:val="00636013"/>
    <w:rsid w:val="00647D8A"/>
    <w:rsid w:val="006C5B45"/>
    <w:rsid w:val="006E4094"/>
    <w:rsid w:val="006F39CE"/>
    <w:rsid w:val="006F51AD"/>
    <w:rsid w:val="0070661E"/>
    <w:rsid w:val="00742E21"/>
    <w:rsid w:val="00751D35"/>
    <w:rsid w:val="00753A1F"/>
    <w:rsid w:val="00771D57"/>
    <w:rsid w:val="007750B8"/>
    <w:rsid w:val="007820BC"/>
    <w:rsid w:val="007C523E"/>
    <w:rsid w:val="007D0010"/>
    <w:rsid w:val="007D70DD"/>
    <w:rsid w:val="007F5C6D"/>
    <w:rsid w:val="0081025C"/>
    <w:rsid w:val="00827E91"/>
    <w:rsid w:val="00846C82"/>
    <w:rsid w:val="00877F07"/>
    <w:rsid w:val="008A3718"/>
    <w:rsid w:val="00933DEE"/>
    <w:rsid w:val="009659A2"/>
    <w:rsid w:val="00977F20"/>
    <w:rsid w:val="00985E9A"/>
    <w:rsid w:val="009E0F40"/>
    <w:rsid w:val="009E206B"/>
    <w:rsid w:val="00A42C80"/>
    <w:rsid w:val="00A671E8"/>
    <w:rsid w:val="00A80D77"/>
    <w:rsid w:val="00AA6E27"/>
    <w:rsid w:val="00AE2E32"/>
    <w:rsid w:val="00B31A9F"/>
    <w:rsid w:val="00B93C0A"/>
    <w:rsid w:val="00BA1526"/>
    <w:rsid w:val="00BB1465"/>
    <w:rsid w:val="00BD28EE"/>
    <w:rsid w:val="00BE4E85"/>
    <w:rsid w:val="00BF3738"/>
    <w:rsid w:val="00C241D4"/>
    <w:rsid w:val="00C3785C"/>
    <w:rsid w:val="00C82B1B"/>
    <w:rsid w:val="00CF4B19"/>
    <w:rsid w:val="00D40BC4"/>
    <w:rsid w:val="00D55999"/>
    <w:rsid w:val="00D670F3"/>
    <w:rsid w:val="00D91F23"/>
    <w:rsid w:val="00D9549B"/>
    <w:rsid w:val="00DB4EB9"/>
    <w:rsid w:val="00E06C6A"/>
    <w:rsid w:val="00E41F22"/>
    <w:rsid w:val="00E447D6"/>
    <w:rsid w:val="00E460DF"/>
    <w:rsid w:val="00E756FC"/>
    <w:rsid w:val="00E77B2F"/>
    <w:rsid w:val="00E9234E"/>
    <w:rsid w:val="00ED7F4A"/>
    <w:rsid w:val="00EE7675"/>
    <w:rsid w:val="00F402BB"/>
    <w:rsid w:val="00F4113E"/>
    <w:rsid w:val="00F57948"/>
    <w:rsid w:val="00F666DF"/>
    <w:rsid w:val="00F83F1E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C8C"/>
  <w15:docId w15:val="{F182B828-58BB-4E5A-B0F6-06692EFE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9CE"/>
  </w:style>
  <w:style w:type="paragraph" w:styleId="Stopka">
    <w:name w:val="footer"/>
    <w:basedOn w:val="Normalny"/>
    <w:link w:val="StopkaZnak"/>
    <w:uiPriority w:val="99"/>
    <w:unhideWhenUsed/>
    <w:rsid w:val="006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CE"/>
  </w:style>
  <w:style w:type="character" w:styleId="Hipercze">
    <w:name w:val="Hyperlink"/>
    <w:basedOn w:val="Domylnaczcionkaakapitu"/>
    <w:uiPriority w:val="99"/>
    <w:unhideWhenUsed/>
    <w:rsid w:val="006F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2024-03-08T12:32:00Z</dcterms:created>
  <dcterms:modified xsi:type="dcterms:W3CDTF">2024-03-08T12:32:00Z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