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C8C0" w14:textId="77777777" w:rsidR="009F6433" w:rsidRDefault="009F6433" w:rsidP="009F6433">
      <w:pPr>
        <w:spacing w:line="360" w:lineRule="auto"/>
        <w:jc w:val="both"/>
      </w:pPr>
    </w:p>
    <w:p w14:paraId="1C02FB1F" w14:textId="11093788" w:rsidR="00A15037" w:rsidRDefault="009F6433" w:rsidP="00A15037">
      <w:pPr>
        <w:spacing w:line="360" w:lineRule="auto"/>
        <w:jc w:val="right"/>
      </w:pPr>
      <w:r>
        <w:t>Informacja prasowa</w:t>
      </w:r>
    </w:p>
    <w:p w14:paraId="3968A81B" w14:textId="77777777" w:rsidR="00A15037" w:rsidRPr="006132A2" w:rsidRDefault="00A15037" w:rsidP="00A15037">
      <w:pPr>
        <w:spacing w:line="360" w:lineRule="auto"/>
        <w:jc w:val="center"/>
        <w:rPr>
          <w:b/>
          <w:bCs/>
        </w:rPr>
      </w:pPr>
      <w:r w:rsidRPr="006132A2">
        <w:rPr>
          <w:b/>
          <w:bCs/>
        </w:rPr>
        <w:t>Drobne niedogodności, czy totalny paraliż</w:t>
      </w:r>
    </w:p>
    <w:p w14:paraId="22F35A09" w14:textId="29A42217" w:rsidR="00A15037" w:rsidRPr="006132A2" w:rsidRDefault="00A15037" w:rsidP="00A15037">
      <w:pPr>
        <w:spacing w:line="360" w:lineRule="auto"/>
        <w:jc w:val="center"/>
        <w:rPr>
          <w:b/>
          <w:bCs/>
        </w:rPr>
      </w:pPr>
      <w:r w:rsidRPr="006132A2">
        <w:rPr>
          <w:b/>
          <w:bCs/>
        </w:rPr>
        <w:t>- co czeka kierowców aplikacyjnych i ich klientów po 17. czerwca?</w:t>
      </w:r>
    </w:p>
    <w:p w14:paraId="4AD67A46" w14:textId="60815D8D" w:rsidR="00A15037" w:rsidRPr="006132A2" w:rsidRDefault="00A15037" w:rsidP="00A15037">
      <w:pPr>
        <w:spacing w:line="360" w:lineRule="auto"/>
        <w:jc w:val="both"/>
        <w:rPr>
          <w:b/>
          <w:bCs/>
        </w:rPr>
      </w:pPr>
      <w:r w:rsidRPr="006132A2">
        <w:rPr>
          <w:b/>
          <w:bCs/>
        </w:rPr>
        <w:t xml:space="preserve">Już za kilka dni ma wchodzić w życie nowelizacja ustawy o transporcie drogowym, w </w:t>
      </w:r>
      <w:proofErr w:type="gramStart"/>
      <w:r w:rsidRPr="006132A2">
        <w:rPr>
          <w:b/>
          <w:bCs/>
        </w:rPr>
        <w:t>myśl</w:t>
      </w:r>
      <w:proofErr w:type="gramEnd"/>
      <w:r w:rsidRPr="006132A2">
        <w:rPr>
          <w:b/>
          <w:bCs/>
        </w:rPr>
        <w:t xml:space="preserve"> której wszyscy kierowcy oferujący odpłatny przejazd w ramach wszystkich dostępnych aplikacji będą musieli posiadać polskie prawo jazdy. Jak wpłynie to na branżę i naszą codzienną rzeczywistość? Czy czeka nas totalny paraliż usług przewozowych?</w:t>
      </w:r>
    </w:p>
    <w:p w14:paraId="211DBC74" w14:textId="77777777" w:rsidR="00A15037" w:rsidRPr="006132A2" w:rsidRDefault="00A15037" w:rsidP="00A15037">
      <w:pPr>
        <w:spacing w:line="360" w:lineRule="auto"/>
        <w:jc w:val="both"/>
        <w:rPr>
          <w:b/>
          <w:bCs/>
        </w:rPr>
      </w:pPr>
      <w:r w:rsidRPr="006132A2">
        <w:rPr>
          <w:b/>
          <w:bCs/>
        </w:rPr>
        <w:t xml:space="preserve">Patchworkowy rynek </w:t>
      </w:r>
    </w:p>
    <w:p w14:paraId="25FB4910" w14:textId="5DEED106" w:rsidR="00A15037" w:rsidRPr="006132A2" w:rsidRDefault="00A15037" w:rsidP="00A15037">
      <w:pPr>
        <w:spacing w:line="360" w:lineRule="auto"/>
        <w:jc w:val="both"/>
      </w:pPr>
      <w:r w:rsidRPr="006132A2">
        <w:t xml:space="preserve">Współczesny rynek usług przewozowych w Polsce tworzy naprawdę skomplikowaną strukturę, którą tworzy liczne korporacje taksówkarskie, setki przedsiębiorstw pośredniczących i partnerów flotowych oraz tysiące prywatnych osób świadczących swoje usługi w ramach pracy dodatkowej. </w:t>
      </w:r>
    </w:p>
    <w:p w14:paraId="7C9DA17D" w14:textId="49481F2B" w:rsidR="00A15037" w:rsidRPr="006132A2" w:rsidRDefault="00A15037" w:rsidP="00A15037">
      <w:pPr>
        <w:spacing w:line="360" w:lineRule="auto"/>
        <w:jc w:val="both"/>
      </w:pPr>
      <w:r w:rsidRPr="006132A2">
        <w:t xml:space="preserve">- </w:t>
      </w:r>
      <w:r w:rsidRPr="006132A2">
        <w:rPr>
          <w:i/>
          <w:iCs/>
        </w:rPr>
        <w:t>W cały ekosystem wpisują się także firmy technologiczne, dostarczające nowoczesne rozwiązania cyfrowe wpływające na efektywność funkcjonowania całej sieci.</w:t>
      </w:r>
      <w:r w:rsidRPr="006132A2">
        <w:t xml:space="preserve"> – zauważa Łukasz Witkowski, </w:t>
      </w:r>
      <w:r w:rsidRPr="006132A2">
        <w:br/>
      </w:r>
      <w:r w:rsidRPr="006132A2">
        <w:t>Co-</w:t>
      </w:r>
      <w:proofErr w:type="spellStart"/>
      <w:r w:rsidRPr="006132A2">
        <w:t>founder</w:t>
      </w:r>
      <w:proofErr w:type="spellEnd"/>
      <w:r w:rsidRPr="006132A2">
        <w:t xml:space="preserve"> </w:t>
      </w:r>
      <w:proofErr w:type="spellStart"/>
      <w:r w:rsidRPr="006132A2">
        <w:t>Natviol</w:t>
      </w:r>
      <w:proofErr w:type="spellEnd"/>
      <w:r w:rsidRPr="006132A2">
        <w:t>, polskiej aplikacji rozliczeniowej dla kierowców i kurierów. – Ten szalenie złożony mechanizm jest niezwykle czuły na wszelkie zmiany, jakie pojawiają się na horyzoncie. – dodaje.</w:t>
      </w:r>
    </w:p>
    <w:p w14:paraId="02D9C787" w14:textId="6EE09666" w:rsidR="00A15037" w:rsidRPr="006132A2" w:rsidRDefault="00A15037" w:rsidP="00A15037">
      <w:pPr>
        <w:spacing w:line="360" w:lineRule="auto"/>
        <w:jc w:val="both"/>
      </w:pPr>
      <w:r w:rsidRPr="006132A2">
        <w:t xml:space="preserve">Nic więc dziwnego, że ryzyko nagłej utraty tysięcy kurierów budzi w branży tak wielkie emocje </w:t>
      </w:r>
    </w:p>
    <w:p w14:paraId="77C84761" w14:textId="77777777" w:rsidR="00A15037" w:rsidRPr="006132A2" w:rsidRDefault="00A15037" w:rsidP="00A15037">
      <w:pPr>
        <w:spacing w:line="360" w:lineRule="auto"/>
        <w:jc w:val="both"/>
        <w:rPr>
          <w:b/>
          <w:bCs/>
        </w:rPr>
      </w:pPr>
      <w:r w:rsidRPr="006132A2">
        <w:rPr>
          <w:b/>
          <w:bCs/>
        </w:rPr>
        <w:t>Tysiące osób bez pracy?</w:t>
      </w:r>
    </w:p>
    <w:p w14:paraId="689E8413" w14:textId="38F6C8D5" w:rsidR="00A15037" w:rsidRPr="006132A2" w:rsidRDefault="00A15037" w:rsidP="00A15037">
      <w:pPr>
        <w:spacing w:line="360" w:lineRule="auto"/>
        <w:jc w:val="both"/>
      </w:pPr>
      <w:r w:rsidRPr="006132A2">
        <w:t xml:space="preserve">Eksperci z Instytutu Finansów Publiczny i Związek Pracodawców RP nie mają dobrych wieści.  Szacują, że w efekcie zmian w ustawie o transporcie przewozowym, która nałoży na kierowców aplikacyjnych i taksówkarzy obowiązek posiadania prawa jazdy wydanego w Polsce, nawet 28 tysięcy obcokrajowców, świadczących swoje usługi w Polsce, z dnia na dzień straci </w:t>
      </w:r>
      <w:proofErr w:type="gramStart"/>
      <w:r w:rsidRPr="006132A2">
        <w:t>pracę.*</w:t>
      </w:r>
      <w:proofErr w:type="gramEnd"/>
      <w:r w:rsidRPr="006132A2">
        <w:t xml:space="preserve"> To spory problem.</w:t>
      </w:r>
    </w:p>
    <w:p w14:paraId="243DB102" w14:textId="08F51335" w:rsidR="00A15037" w:rsidRPr="006132A2" w:rsidRDefault="00A15037" w:rsidP="00A15037">
      <w:pPr>
        <w:spacing w:line="360" w:lineRule="auto"/>
        <w:jc w:val="both"/>
      </w:pPr>
      <w:r w:rsidRPr="006132A2">
        <w:t xml:space="preserve">- </w:t>
      </w:r>
      <w:r w:rsidRPr="006132A2">
        <w:rPr>
          <w:i/>
          <w:iCs/>
        </w:rPr>
        <w:t>Proces</w:t>
      </w:r>
      <w:r w:rsidRPr="006132A2">
        <w:rPr>
          <w:i/>
          <w:iCs/>
        </w:rPr>
        <w:t xml:space="preserve"> </w:t>
      </w:r>
      <w:r w:rsidRPr="006132A2">
        <w:rPr>
          <w:i/>
          <w:iCs/>
        </w:rPr>
        <w:t>dostosowania się do nadchodzących przepisów pochłonął wiele pracy po stronie branży aplikacyjnej, samych kierowców i urzędów. FREENOW od 17 czerwca deklaruje dostępność kierowców wyłącznie z polskim prawem jazdy. Będziemy robić wszystko, by skutki tych przepisów nie były odczuwalne dla pasażerów w Polsce. Teraz liczymy na otwartość strony rządowej do dalszej dyskusji z naszą branżą, aby prawo nie wyłączało nowo przybyłych obcokrajowców z pozwoleniem na pracę w Polsce z możliwości wyrobienia polskiego prawa jazdy na potrzeby wyrobienia licencji taxi przez pierwsze 185 dni pobytu w naszym kraju</w:t>
      </w:r>
      <w:r w:rsidRPr="006132A2">
        <w:t xml:space="preserve"> - mówi Krzysztof Urban, dyrektor zarządzający FREENOW w Polsce.</w:t>
      </w:r>
    </w:p>
    <w:p w14:paraId="1BAB61EE" w14:textId="77777777" w:rsidR="00A15037" w:rsidRPr="006132A2" w:rsidRDefault="00A15037" w:rsidP="00A15037">
      <w:pPr>
        <w:spacing w:line="360" w:lineRule="auto"/>
        <w:jc w:val="both"/>
        <w:rPr>
          <w:b/>
          <w:bCs/>
        </w:rPr>
      </w:pPr>
      <w:r w:rsidRPr="006132A2">
        <w:rPr>
          <w:b/>
          <w:bCs/>
        </w:rPr>
        <w:lastRenderedPageBreak/>
        <w:t>Rynek nie znosi próżni</w:t>
      </w:r>
    </w:p>
    <w:p w14:paraId="17932372" w14:textId="40ADEB37" w:rsidR="00A15037" w:rsidRPr="006132A2" w:rsidRDefault="00A15037" w:rsidP="00A15037">
      <w:pPr>
        <w:spacing w:line="360" w:lineRule="auto"/>
        <w:jc w:val="both"/>
        <w:rPr>
          <w:b/>
          <w:bCs/>
        </w:rPr>
      </w:pPr>
      <w:r w:rsidRPr="006132A2">
        <w:t>Zmiany w prawie spowodują, że cudzoziemcy będą się mogli starać o wymianę prawa jazdy na polski dokument nie wcześniej niż po upływie 185 dni pobytu w Polsce. Dodatkowo, każdy kierowca z kraju spoza Unii Europejskiej lub EFTA, będzie zmuszony do zaliczenia teoretycznego egzaminu na prawo jazdy. To wszystko generuje dodatkowy czas oczekiwania na powrót do pracy i tylko nieliczni wykażą się należytą cierpliwością. Istnieje zatem spore ryzyko rozszerzenia się szarej strefy.</w:t>
      </w:r>
    </w:p>
    <w:p w14:paraId="2269EFDB" w14:textId="6B256DAD" w:rsidR="00A15037" w:rsidRPr="006132A2" w:rsidRDefault="00A15037" w:rsidP="00A15037">
      <w:pPr>
        <w:spacing w:line="360" w:lineRule="auto"/>
        <w:jc w:val="both"/>
      </w:pPr>
      <w:r w:rsidRPr="006132A2">
        <w:t xml:space="preserve">- </w:t>
      </w:r>
      <w:r w:rsidRPr="006132A2">
        <w:rPr>
          <w:i/>
          <w:iCs/>
        </w:rPr>
        <w:t>Spadek dostępności usług przewozów aplikacyjnych będzie odczuwalny różnie na różnych rynkach lokalnych. Z pewnością zmianę najsilniej odczują mieszkańcy największych miast. To tu przede wszystkim znacznie wydłuży się czas oczekiwania na przejazd i spadnie liczba dostępnych kierowców</w:t>
      </w:r>
      <w:r w:rsidRPr="006132A2">
        <w:t xml:space="preserve">. – podkreśla Łukasz Witkowski z </w:t>
      </w:r>
      <w:proofErr w:type="spellStart"/>
      <w:r w:rsidRPr="006132A2">
        <w:t>Natviol</w:t>
      </w:r>
      <w:proofErr w:type="spellEnd"/>
      <w:r w:rsidRPr="006132A2">
        <w:t>.</w:t>
      </w:r>
    </w:p>
    <w:p w14:paraId="47E6DA97" w14:textId="15ED77BE" w:rsidR="00A15037" w:rsidRPr="006132A2" w:rsidRDefault="00A15037" w:rsidP="00A15037">
      <w:pPr>
        <w:spacing w:line="360" w:lineRule="auto"/>
        <w:jc w:val="both"/>
      </w:pPr>
      <w:r w:rsidRPr="006132A2">
        <w:t xml:space="preserve">Czy zmieni się również cena usługi? Eksperci szacują minimum 10-procentowy wzrost - </w:t>
      </w:r>
    </w:p>
    <w:p w14:paraId="7E5CB7C8" w14:textId="77777777" w:rsidR="00A15037" w:rsidRPr="006132A2" w:rsidRDefault="00A15037" w:rsidP="00A15037">
      <w:pPr>
        <w:spacing w:line="360" w:lineRule="auto"/>
        <w:jc w:val="both"/>
        <w:rPr>
          <w:b/>
          <w:bCs/>
        </w:rPr>
      </w:pPr>
      <w:r w:rsidRPr="006132A2">
        <w:rPr>
          <w:b/>
          <w:bCs/>
        </w:rPr>
        <w:t>133 miliony minut oczekiwania</w:t>
      </w:r>
    </w:p>
    <w:p w14:paraId="0B9AC674" w14:textId="52176B18" w:rsidR="00A15037" w:rsidRPr="006132A2" w:rsidRDefault="00A15037" w:rsidP="00A15037">
      <w:pPr>
        <w:spacing w:line="360" w:lineRule="auto"/>
        <w:jc w:val="both"/>
      </w:pPr>
      <w:r w:rsidRPr="006132A2">
        <w:t>Instytut Finansów Publicznych szacuje, że udział kierowców nieposiadających polskiego obywatelstwa w ogólnej liczbie kierowców działających w ramach przejazdów aplikacyjnych wynosi 63%, przy czym w samej Warszawie wartość ta sięga aż 80%. Choć część z nich posiada już polskie prawo jazdy, nadal istnieje ryzyko wykluczenia z rynku tysięcy kierowców.</w:t>
      </w:r>
    </w:p>
    <w:p w14:paraId="07B56CA2" w14:textId="677464F6" w:rsidR="00A15037" w:rsidRPr="006132A2" w:rsidRDefault="00A15037" w:rsidP="00A15037">
      <w:pPr>
        <w:spacing w:line="360" w:lineRule="auto"/>
        <w:jc w:val="both"/>
      </w:pPr>
      <w:r w:rsidRPr="006132A2">
        <w:t>Skutki zmiany przepisów odczują nie tylko przewoźnicy. Czas to pieniądz. Szacuje się, że osoby korzystające z taksówek i przewozów aplikacyjnych, w wyniku spadku dostępu do usługi stracą 133 miliony minut rocznie. To w sumie aż 253 lata bezproduktywnego oczekiwania na przejazd.</w:t>
      </w:r>
    </w:p>
    <w:p w14:paraId="56153BF2" w14:textId="77777777" w:rsidR="00A15037" w:rsidRPr="006132A2" w:rsidRDefault="00A15037" w:rsidP="00A15037">
      <w:pPr>
        <w:spacing w:line="360" w:lineRule="auto"/>
        <w:jc w:val="both"/>
        <w:rPr>
          <w:b/>
          <w:bCs/>
        </w:rPr>
      </w:pPr>
      <w:r w:rsidRPr="006132A2">
        <w:rPr>
          <w:b/>
          <w:bCs/>
        </w:rPr>
        <w:t>Nadgorliwość bywa zgubna</w:t>
      </w:r>
    </w:p>
    <w:p w14:paraId="10E53EA1" w14:textId="77522B1F" w:rsidR="00A15037" w:rsidRPr="006132A2" w:rsidRDefault="00A15037" w:rsidP="00A15037">
      <w:pPr>
        <w:spacing w:line="360" w:lineRule="auto"/>
        <w:jc w:val="both"/>
      </w:pPr>
      <w:r w:rsidRPr="006132A2">
        <w:t>Jak alarmują eksperci, nadmierne i nieuzasadnione faktycznymi potrzebami regulacje prawne są niezwykle szkodliwe dla gospodarki. Przede wszystkim hamują innowacje, zniechęcając firmy do inwestowania w nowe technologie i odstraszając potencjalnych inwestorów z zagranicy. Ponadto generują dodatkowe koszty dla przedsiębiorców, związane z koniecznością dostosowania się do zmian. Wizje bankructwa mniejszych podmiotów są coraz bardziej realne, a to z kolei prowadzi do ograniczenia konkurencji, mniejszego wyboru dostępnych pojazdów i wzrostu cen.</w:t>
      </w:r>
    </w:p>
    <w:p w14:paraId="45A06A73" w14:textId="77777777" w:rsidR="00A15037" w:rsidRPr="006132A2" w:rsidRDefault="00A15037" w:rsidP="00A15037">
      <w:pPr>
        <w:spacing w:line="360" w:lineRule="auto"/>
        <w:jc w:val="both"/>
        <w:rPr>
          <w:b/>
          <w:bCs/>
        </w:rPr>
      </w:pPr>
      <w:r w:rsidRPr="006132A2">
        <w:rPr>
          <w:b/>
          <w:bCs/>
        </w:rPr>
        <w:t>Czy nowa ustawa to tylko same minusy?</w:t>
      </w:r>
    </w:p>
    <w:p w14:paraId="19F28AC2" w14:textId="264D4AD6" w:rsidR="00A15037" w:rsidRPr="006132A2" w:rsidRDefault="00A15037" w:rsidP="00A15037">
      <w:pPr>
        <w:spacing w:line="360" w:lineRule="auto"/>
        <w:jc w:val="both"/>
      </w:pPr>
      <w:r w:rsidRPr="006132A2">
        <w:t xml:space="preserve">Znowelizowana ustawa niesie także pozytywne zmiany. Zaostrza kary dla kierowców oraz firm pośredniczących w odpłatnym przewozie osób, którzy będą łamać przepisy. Zdaniem resortu infrastruktury, u podstaw zmiany przepisów leży przede wszystkim chęć poprawy bezpieczeństwa </w:t>
      </w:r>
      <w:r w:rsidRPr="006132A2">
        <w:lastRenderedPageBreak/>
        <w:t xml:space="preserve">pasażerów oraz wyeliminowanie z rynku osób, które nie spełniają określonych wymagań. Konieczność posiadania polskiego prawa jazdy, dopisanego do polskiej bazy </w:t>
      </w:r>
      <w:proofErr w:type="spellStart"/>
      <w:r w:rsidRPr="006132A2">
        <w:t>CEPiK</w:t>
      </w:r>
      <w:proofErr w:type="spellEnd"/>
      <w:r w:rsidRPr="006132A2">
        <w:t>, spowoduje uważniejszą ewidencję wykroczeń drogowych, za które zagraniczni kierowcy będą otrzymywać nie tylko mandaty, ale i punkty karne. Pozwoli to wyeliminować z polskich dróg kierowców stanowiących realne zagrożenie.</w:t>
      </w:r>
    </w:p>
    <w:p w14:paraId="4BC6E67A" w14:textId="0C466761" w:rsidR="00A15037" w:rsidRPr="006132A2" w:rsidRDefault="00A15037" w:rsidP="00A15037">
      <w:pPr>
        <w:spacing w:line="360" w:lineRule="auto"/>
        <w:jc w:val="both"/>
      </w:pPr>
      <w:r w:rsidRPr="006132A2">
        <w:t>Wszystkie dane szacunkowe Instytutu Finansów Publicznych pochodzą z raportu Droga donikąd – koszty nadmiernych regulacji rynku przewozów taxi – Instytut Finansów Publicznych (ifp.org.pl)</w:t>
      </w:r>
      <w:r w:rsidR="006132A2">
        <w:t>.</w:t>
      </w:r>
    </w:p>
    <w:p w14:paraId="5A65F20E" w14:textId="77777777" w:rsidR="006132A2" w:rsidRDefault="006132A2" w:rsidP="00A15037">
      <w:pPr>
        <w:spacing w:line="360" w:lineRule="auto"/>
        <w:jc w:val="both"/>
        <w:rPr>
          <w:sz w:val="18"/>
          <w:szCs w:val="18"/>
        </w:rPr>
      </w:pPr>
    </w:p>
    <w:p w14:paraId="76E297DD" w14:textId="6DE90087" w:rsidR="006132A2" w:rsidRPr="006132A2" w:rsidRDefault="006132A2" w:rsidP="00A15037">
      <w:pPr>
        <w:spacing w:line="360" w:lineRule="auto"/>
        <w:jc w:val="both"/>
        <w:rPr>
          <w:sz w:val="18"/>
          <w:szCs w:val="18"/>
        </w:rPr>
      </w:pPr>
      <w:r w:rsidRPr="006132A2">
        <w:rPr>
          <w:rStyle w:val="Odwoanieprzypisukocowego"/>
          <w:rFonts w:asciiTheme="minorHAnsi" w:hAnsiTheme="minorHAnsi" w:cstheme="minorHAnsi"/>
          <w:sz w:val="18"/>
          <w:szCs w:val="18"/>
        </w:rPr>
        <w:t>*</w:t>
      </w:r>
      <w:r w:rsidRPr="006132A2">
        <w:rPr>
          <w:rFonts w:asciiTheme="minorHAnsi" w:hAnsiTheme="minorHAnsi" w:cstheme="minorHAnsi"/>
          <w:sz w:val="18"/>
          <w:szCs w:val="18"/>
        </w:rPr>
        <w:t xml:space="preserve">Raport Instytutu Finansów Publicznych </w:t>
      </w:r>
      <w:hyperlink r:id="rId8" w:history="1">
        <w:r w:rsidRPr="006132A2">
          <w:rPr>
            <w:rFonts w:asciiTheme="minorHAnsi" w:hAnsiTheme="minorHAnsi" w:cstheme="minorHAnsi"/>
            <w:sz w:val="18"/>
            <w:szCs w:val="18"/>
          </w:rPr>
          <w:t>Droga donikąd – koszty nadmiernych regulacji rynku przewozów taxi – Instytut Finansów Publicznych (ifp.org.pl)</w:t>
        </w:r>
      </w:hyperlink>
    </w:p>
    <w:p w14:paraId="12516E2D" w14:textId="548FBE5C" w:rsidR="00B31943" w:rsidRPr="00B60455" w:rsidRDefault="00B31943" w:rsidP="0014500C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58FC741C" w14:textId="77777777" w:rsidR="00B31943" w:rsidRPr="00B60455" w:rsidRDefault="00B31943" w:rsidP="00B31943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67FF461D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4731AE9C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8047BF9" w14:textId="77777777" w:rsidR="00B31943" w:rsidRPr="00B60455" w:rsidRDefault="00000000" w:rsidP="00B31943">
      <w:pPr>
        <w:spacing w:line="240" w:lineRule="auto"/>
        <w:jc w:val="both"/>
        <w:rPr>
          <w:sz w:val="24"/>
          <w:szCs w:val="24"/>
        </w:rPr>
      </w:pPr>
      <w:hyperlink r:id="rId9" w:history="1">
        <w:r w:rsidR="00B31943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1626FC75" w14:textId="216BE555" w:rsidR="00B35CB7" w:rsidRDefault="00B3194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B35CB7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09A1" w14:textId="77777777" w:rsidR="00F53E76" w:rsidRDefault="00F53E76">
      <w:pPr>
        <w:spacing w:after="0" w:line="240" w:lineRule="auto"/>
      </w:pPr>
      <w:r>
        <w:separator/>
      </w:r>
    </w:p>
  </w:endnote>
  <w:endnote w:type="continuationSeparator" w:id="0">
    <w:p w14:paraId="2AFA2A15" w14:textId="77777777" w:rsidR="00F53E76" w:rsidRDefault="00F5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70FE" w14:textId="77777777" w:rsidR="00F53E76" w:rsidRDefault="00F53E76">
      <w:pPr>
        <w:spacing w:after="0" w:line="240" w:lineRule="auto"/>
      </w:pPr>
      <w:r>
        <w:separator/>
      </w:r>
    </w:p>
  </w:footnote>
  <w:footnote w:type="continuationSeparator" w:id="0">
    <w:p w14:paraId="55A8000C" w14:textId="77777777" w:rsidR="00F53E76" w:rsidRDefault="00F5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6D1E" w14:textId="7D59DBB6" w:rsidR="00B35CB7" w:rsidRDefault="00EE5BCF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7B4ED7A4" wp14:editId="2E726B50">
          <wp:extent cx="633846" cy="633846"/>
          <wp:effectExtent l="0" t="0" r="1270" b="1270"/>
          <wp:docPr id="8219941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994139" name="Obraz 821994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14" cy="64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6685C"/>
    <w:multiLevelType w:val="hybridMultilevel"/>
    <w:tmpl w:val="A76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B7"/>
    <w:rsid w:val="0000748A"/>
    <w:rsid w:val="000227ED"/>
    <w:rsid w:val="00057D08"/>
    <w:rsid w:val="000917FE"/>
    <w:rsid w:val="000A72E0"/>
    <w:rsid w:val="000C0401"/>
    <w:rsid w:val="000E1AD0"/>
    <w:rsid w:val="000F4CB2"/>
    <w:rsid w:val="00116976"/>
    <w:rsid w:val="0014500C"/>
    <w:rsid w:val="001A58CD"/>
    <w:rsid w:val="001A7E06"/>
    <w:rsid w:val="001E4C73"/>
    <w:rsid w:val="00211018"/>
    <w:rsid w:val="00251DE0"/>
    <w:rsid w:val="0026269D"/>
    <w:rsid w:val="002629DD"/>
    <w:rsid w:val="00291247"/>
    <w:rsid w:val="002C1C1D"/>
    <w:rsid w:val="002C71D3"/>
    <w:rsid w:val="002D6419"/>
    <w:rsid w:val="002E275A"/>
    <w:rsid w:val="003367A4"/>
    <w:rsid w:val="00347B83"/>
    <w:rsid w:val="00384F8F"/>
    <w:rsid w:val="00393ABB"/>
    <w:rsid w:val="0039549E"/>
    <w:rsid w:val="003B7B81"/>
    <w:rsid w:val="003F6B4B"/>
    <w:rsid w:val="0041387F"/>
    <w:rsid w:val="00414C05"/>
    <w:rsid w:val="00415140"/>
    <w:rsid w:val="00454135"/>
    <w:rsid w:val="004821CF"/>
    <w:rsid w:val="004829C2"/>
    <w:rsid w:val="004A1D43"/>
    <w:rsid w:val="004B157B"/>
    <w:rsid w:val="004D419D"/>
    <w:rsid w:val="004D6BB1"/>
    <w:rsid w:val="004E4173"/>
    <w:rsid w:val="004F5527"/>
    <w:rsid w:val="0050288F"/>
    <w:rsid w:val="00506F77"/>
    <w:rsid w:val="00510420"/>
    <w:rsid w:val="00522C43"/>
    <w:rsid w:val="0053013C"/>
    <w:rsid w:val="00560D4E"/>
    <w:rsid w:val="00570718"/>
    <w:rsid w:val="00590003"/>
    <w:rsid w:val="005F1B78"/>
    <w:rsid w:val="006112C2"/>
    <w:rsid w:val="006132A2"/>
    <w:rsid w:val="006328DD"/>
    <w:rsid w:val="0064580C"/>
    <w:rsid w:val="00663485"/>
    <w:rsid w:val="00673BCA"/>
    <w:rsid w:val="00677A7E"/>
    <w:rsid w:val="00677F8F"/>
    <w:rsid w:val="006877C7"/>
    <w:rsid w:val="006A46DB"/>
    <w:rsid w:val="006E7EDB"/>
    <w:rsid w:val="00720F84"/>
    <w:rsid w:val="00731697"/>
    <w:rsid w:val="00742A3D"/>
    <w:rsid w:val="00743AC2"/>
    <w:rsid w:val="007440E7"/>
    <w:rsid w:val="00747038"/>
    <w:rsid w:val="00784A5D"/>
    <w:rsid w:val="00787032"/>
    <w:rsid w:val="007A037B"/>
    <w:rsid w:val="007D40BD"/>
    <w:rsid w:val="007E79C5"/>
    <w:rsid w:val="00807BC9"/>
    <w:rsid w:val="008179FB"/>
    <w:rsid w:val="00853623"/>
    <w:rsid w:val="00870D8D"/>
    <w:rsid w:val="00885B1D"/>
    <w:rsid w:val="008A5762"/>
    <w:rsid w:val="008B3E3E"/>
    <w:rsid w:val="008C3091"/>
    <w:rsid w:val="008C7694"/>
    <w:rsid w:val="008D286C"/>
    <w:rsid w:val="008F57D1"/>
    <w:rsid w:val="009028C1"/>
    <w:rsid w:val="00955B69"/>
    <w:rsid w:val="00957566"/>
    <w:rsid w:val="009709D8"/>
    <w:rsid w:val="00974504"/>
    <w:rsid w:val="009756A7"/>
    <w:rsid w:val="00981A5A"/>
    <w:rsid w:val="00987C2E"/>
    <w:rsid w:val="009C42DB"/>
    <w:rsid w:val="009D0AF6"/>
    <w:rsid w:val="009E1653"/>
    <w:rsid w:val="009F6433"/>
    <w:rsid w:val="00A01ECE"/>
    <w:rsid w:val="00A15037"/>
    <w:rsid w:val="00A2294E"/>
    <w:rsid w:val="00A43156"/>
    <w:rsid w:val="00A53AA4"/>
    <w:rsid w:val="00A71E71"/>
    <w:rsid w:val="00A96397"/>
    <w:rsid w:val="00AA2D10"/>
    <w:rsid w:val="00AD59EF"/>
    <w:rsid w:val="00AF1260"/>
    <w:rsid w:val="00B154D2"/>
    <w:rsid w:val="00B27AAF"/>
    <w:rsid w:val="00B31943"/>
    <w:rsid w:val="00B35CB7"/>
    <w:rsid w:val="00B614D4"/>
    <w:rsid w:val="00B65DD1"/>
    <w:rsid w:val="00B673AB"/>
    <w:rsid w:val="00B6797D"/>
    <w:rsid w:val="00B8151E"/>
    <w:rsid w:val="00BC35D6"/>
    <w:rsid w:val="00BD64A3"/>
    <w:rsid w:val="00BE1A15"/>
    <w:rsid w:val="00C032D2"/>
    <w:rsid w:val="00C10032"/>
    <w:rsid w:val="00C14A45"/>
    <w:rsid w:val="00C17A2B"/>
    <w:rsid w:val="00C22148"/>
    <w:rsid w:val="00C37C0E"/>
    <w:rsid w:val="00C81C5B"/>
    <w:rsid w:val="00CF179E"/>
    <w:rsid w:val="00D065F2"/>
    <w:rsid w:val="00D23DFC"/>
    <w:rsid w:val="00D45F4A"/>
    <w:rsid w:val="00D465B1"/>
    <w:rsid w:val="00D60C67"/>
    <w:rsid w:val="00D8713A"/>
    <w:rsid w:val="00DB6149"/>
    <w:rsid w:val="00DB772A"/>
    <w:rsid w:val="00DC1039"/>
    <w:rsid w:val="00DC4F09"/>
    <w:rsid w:val="00DD4A0E"/>
    <w:rsid w:val="00E00F5B"/>
    <w:rsid w:val="00E43089"/>
    <w:rsid w:val="00E45634"/>
    <w:rsid w:val="00E46E06"/>
    <w:rsid w:val="00E73C95"/>
    <w:rsid w:val="00E77087"/>
    <w:rsid w:val="00E87166"/>
    <w:rsid w:val="00EA02E4"/>
    <w:rsid w:val="00EB3E11"/>
    <w:rsid w:val="00EE0332"/>
    <w:rsid w:val="00EE5BCF"/>
    <w:rsid w:val="00EE5CA2"/>
    <w:rsid w:val="00F02EA4"/>
    <w:rsid w:val="00F123B0"/>
    <w:rsid w:val="00F23EEC"/>
    <w:rsid w:val="00F26D22"/>
    <w:rsid w:val="00F31523"/>
    <w:rsid w:val="00F329DE"/>
    <w:rsid w:val="00F367A4"/>
    <w:rsid w:val="00F53E76"/>
    <w:rsid w:val="00F60300"/>
    <w:rsid w:val="00F73BB6"/>
    <w:rsid w:val="00F84552"/>
    <w:rsid w:val="00F90069"/>
    <w:rsid w:val="00FA69C2"/>
    <w:rsid w:val="00FC0ACA"/>
    <w:rsid w:val="00FD2C83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C8F7B"/>
  <w15:docId w15:val="{EDCDB449-17AB-5B48-B378-FE78749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8708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43"/>
  </w:style>
  <w:style w:type="paragraph" w:styleId="Stopka">
    <w:name w:val="footer"/>
    <w:basedOn w:val="Normalny"/>
    <w:link w:val="Stopka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A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AD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D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60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32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p.org.pl/droga-donik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.ogrodnik@commplace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gzTrsYgAQY9jRrW9CaNrNy6Kw==">AMUW2mXha5rMMKWieDzn9+bJCep4dM62F54bF67POBDriz2PNWLwRy1gQeB8Xu/sgr7KDKflVhzp5OFc0CSRbV5jQoPkdAjIhHmeKl1u2r5mHtan3LGnMaSTvw3z9PpdPEElE94eKfKyvh0C/cNEogfThVreQuXmio8LjGOA5BcLf9s5xhEjkI+aEnYDI1X2kyCphc8hAG58aM90B8++S0pkkeJXKbc0Gc9LQFfOsbTOmu56tMhQTAUv3AGYY6IqXIWUshiG7mxLUKXwjxd22pQOXMnnac2FDjqHk4Ztqgz7X6FgMo27v52s2p347suDNKL6pITF4aKNf8aJ6/ddVF/crYeYmxCDjAg8TrnkqTSAVcEyfryAsH5H2Fuo1GrY2R4kgLAURJ5wGTYCd9Fz9kqLM14YCmiPIMUH2wY/UTw5b7jf0Rzn6qNlWyc37ezksE2YRFj09bF4gkYRkg9evkTPfAsM9pmOKRItMHOO5MjryNpwDbLxlb80ZqdIdlDFCderfMk1Gs4c8uAhC2S60J1WXRX/g7iO3MHg8+G4Uvg5dgdHCkCbyO8W8yuW87Sl6vrvNqohTfUd+ViPj/9f98k/8fjqEkDE4p2Y37XYADEUGRS0Z+DjY4MB84P0J2uctUoHbepcGQAqLuf3TIG3JDp0y+KG4jyM+NdpOEuy6JiF1ampFsWnXTCtXPtiqK74OejtWW8MlujGrkwUnNpj75xCNGBdSn07FgCwYLWVx07xAddxsyS7bs8dfLyJo13qmMgmXUpTXQJtkcD7DwQPPCgTQic6ocTZMmyNFHV5M9ABg6hHghySqz9L9HMQ7WQRlQEUREoWgMdVQbZcrf2tWcKDWyZMKWksB7RVnutx/BZwMUw42x9llBYfOKGGtDJi/363CqUb4li72iwv0+F3OI5jR4T3l08kdT5Xp50ca2dN3NhFIUgp2fTVxgncqffpLIlrtqbZyQEr2p2uoYokOvpJEzQi1EAzQHbYlXvvRkA0QSE5JIIsRQSNjriVC9yzKkrDtAoMAEwxexLWtIASTixFUdEEnVMY8u3DsULZoEFeP+agzZB1mRqJ7D0IyFQp9SBvhiZNH5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Stępień, Paulina</dc:creator>
  <cp:lastModifiedBy>Patrycja Ogrodnik</cp:lastModifiedBy>
  <cp:revision>3</cp:revision>
  <dcterms:created xsi:type="dcterms:W3CDTF">2024-06-10T16:42:00Z</dcterms:created>
  <dcterms:modified xsi:type="dcterms:W3CDTF">2024-06-10T16:46:00Z</dcterms:modified>
</cp:coreProperties>
</file>