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77777777" w:rsidR="009F6433" w:rsidRDefault="009F6433" w:rsidP="009F6433">
      <w:pPr>
        <w:spacing w:line="360" w:lineRule="auto"/>
        <w:jc w:val="both"/>
      </w:pPr>
    </w:p>
    <w:p w14:paraId="7531EF43" w14:textId="51ECA2B6" w:rsidR="009F6433" w:rsidRDefault="009F6433" w:rsidP="009F6433">
      <w:pPr>
        <w:spacing w:line="360" w:lineRule="auto"/>
        <w:jc w:val="right"/>
      </w:pPr>
      <w:r>
        <w:t>Informacja prasowa</w:t>
      </w:r>
    </w:p>
    <w:p w14:paraId="7368CE8D" w14:textId="56714A9B" w:rsidR="00E82443" w:rsidRPr="00E82443" w:rsidRDefault="00E82443" w:rsidP="00E82443">
      <w:pPr>
        <w:spacing w:line="360" w:lineRule="auto"/>
        <w:jc w:val="center"/>
        <w:rPr>
          <w:b/>
          <w:bCs/>
        </w:rPr>
      </w:pPr>
      <w:r w:rsidRPr="00E82443">
        <w:rPr>
          <w:b/>
          <w:bCs/>
        </w:rPr>
        <w:t>Jeździsz solo? Sprawdź, jak bezpiecznie korzystać z aplikacji przewozowych!</w:t>
      </w:r>
    </w:p>
    <w:p w14:paraId="369AE46A" w14:textId="450E1496" w:rsidR="00E82443" w:rsidRPr="00E82443" w:rsidRDefault="00E82443" w:rsidP="00E82443">
      <w:pPr>
        <w:spacing w:line="360" w:lineRule="auto"/>
        <w:jc w:val="both"/>
        <w:rPr>
          <w:b/>
          <w:bCs/>
        </w:rPr>
      </w:pPr>
      <w:r w:rsidRPr="00E82443">
        <w:rPr>
          <w:b/>
          <w:bCs/>
        </w:rPr>
        <w:t>Weryfikacja kierowców, więcej kontroli oraz konkretne działania gigantów przewozowych – na polskim rynku przewozów aplikacyjnych sporo się dzieje. Wszystko w trosce o większe bezpieczeństwo pasażerów. Dowiedz się, jak zmieniał się ten obszar na przestrzeni ostatnich lat i jakie działania możesz podjąć, by podczas przejazdów zamawianych za pośrednictwem aplikacji czuć się jeszcze bezpieczniej.</w:t>
      </w:r>
    </w:p>
    <w:p w14:paraId="0DBF9F61" w14:textId="42560374" w:rsidR="00E82443" w:rsidRPr="00E82443" w:rsidRDefault="00E82443" w:rsidP="00E82443">
      <w:pPr>
        <w:spacing w:line="360" w:lineRule="auto"/>
        <w:jc w:val="both"/>
        <w:rPr>
          <w:b/>
          <w:bCs/>
        </w:rPr>
      </w:pPr>
      <w:r w:rsidRPr="00E82443">
        <w:rPr>
          <w:b/>
          <w:bCs/>
        </w:rPr>
        <w:t>Czystka na rynku przewozowym przyniosła realne efekty</w:t>
      </w:r>
    </w:p>
    <w:p w14:paraId="647299A6" w14:textId="78CF5573" w:rsidR="00E82443" w:rsidRPr="00E82443" w:rsidRDefault="00E82443" w:rsidP="00E82443">
      <w:pPr>
        <w:spacing w:line="360" w:lineRule="auto"/>
        <w:jc w:val="both"/>
      </w:pPr>
      <w:r w:rsidRPr="00E82443">
        <w:t>Kiedy w czerwcu br. zmieniono przepisy, wprowadzając obowiązek posiadania polskiego prawa jazdy przez wszystkich kierowców świadczących usługi przewozowe, rynek drżał na myśl o konsekwencjach. Szacuje się, że nowelizacja wyeliminowała nawet ok. 30 procent kierowców. Ci, którzy powrócili na rynek na nowych zasadach, będą podlegali większej kontroli i będą czuć się mniej bezkarnie.</w:t>
      </w:r>
    </w:p>
    <w:p w14:paraId="35AD5DF0" w14:textId="33C5FBB6" w:rsidR="00E82443" w:rsidRPr="00E82443" w:rsidRDefault="00E82443" w:rsidP="00E82443">
      <w:pPr>
        <w:spacing w:line="360" w:lineRule="auto"/>
        <w:jc w:val="both"/>
      </w:pPr>
      <w:r w:rsidRPr="00E82443">
        <w:t>–</w:t>
      </w:r>
      <w:r>
        <w:t xml:space="preserve"> </w:t>
      </w:r>
      <w:r w:rsidRPr="00E82443">
        <w:rPr>
          <w:i/>
          <w:iCs/>
        </w:rPr>
        <w:t xml:space="preserve">Zmiany w prawie wymusiła fala przestępstw, jakich jeszcze kilka lat temu masowo dopuszczały się osoby wykorzystujące popularne aplikacje w celach niekoniecznie przewozowych. Dziś każdy kierowca, który chce współpracować pod szyldem takich marek jak Uber, Bolt, czy </w:t>
      </w:r>
      <w:proofErr w:type="spellStart"/>
      <w:r w:rsidRPr="00E82443">
        <w:rPr>
          <w:i/>
          <w:iCs/>
        </w:rPr>
        <w:t>FreeNow</w:t>
      </w:r>
      <w:proofErr w:type="spellEnd"/>
      <w:r w:rsidRPr="00E82443">
        <w:rPr>
          <w:i/>
          <w:iCs/>
        </w:rPr>
        <w:t xml:space="preserve"> jest dokładnie „prześwietlany” już na starcie. Ponadto ma świadomość wzmożonych kontroli policyjnych i tego, że polskie społeczeństwo stało się wyjątkowo wyczulone na punkcie bezpieczeństwa</w:t>
      </w:r>
      <w:r w:rsidRPr="00E82443">
        <w:t xml:space="preserve"> - zauważa Łukasz Witkowski, Co-</w:t>
      </w:r>
      <w:proofErr w:type="spellStart"/>
      <w:r w:rsidRPr="00E82443">
        <w:t>founder</w:t>
      </w:r>
      <w:proofErr w:type="spellEnd"/>
      <w:r w:rsidRPr="00E82443">
        <w:t xml:space="preserve"> </w:t>
      </w:r>
      <w:proofErr w:type="spellStart"/>
      <w:r w:rsidRPr="00E82443">
        <w:t>Natviol</w:t>
      </w:r>
      <w:proofErr w:type="spellEnd"/>
      <w:r w:rsidRPr="00E82443">
        <w:t>, aplikacji rozliczeniowej dla kierowców i kurierów.</w:t>
      </w:r>
    </w:p>
    <w:p w14:paraId="3C9D3DFF" w14:textId="3E497225" w:rsidR="00E82443" w:rsidRPr="00E82443" w:rsidRDefault="00E82443" w:rsidP="00E82443">
      <w:pPr>
        <w:spacing w:line="360" w:lineRule="auto"/>
        <w:jc w:val="both"/>
      </w:pPr>
      <w:r w:rsidRPr="00E82443">
        <w:t>Do poprawy sytuacji na rynku przewozowym przyczyniły się zarówno zmiany w prawie, jak i bardziej odpowiedzialna postawa gigantów przewozowych. Większość firm zaczęła nie tylko dokładniej weryfikować kierowców przed rozpoczęciem współpracy, ale także uważniej monitorować przebieg realizowanych kursów, a także sprawniej wymieniać informacje między aplikacjami o kierowcach, którzy dopuścili się już przestępstw.</w:t>
      </w:r>
    </w:p>
    <w:p w14:paraId="41A0CDF5" w14:textId="22ACD461" w:rsidR="00E82443" w:rsidRPr="00E82443" w:rsidRDefault="00E82443" w:rsidP="00E82443">
      <w:pPr>
        <w:spacing w:line="360" w:lineRule="auto"/>
        <w:jc w:val="both"/>
        <w:rPr>
          <w:b/>
          <w:bCs/>
        </w:rPr>
      </w:pPr>
      <w:r w:rsidRPr="00E82443">
        <w:rPr>
          <w:b/>
          <w:bCs/>
        </w:rPr>
        <w:t>Jak pasażerowie mogą samodzielnie zadbać o własne bezpieczeństwo?</w:t>
      </w:r>
    </w:p>
    <w:p w14:paraId="510A0ECA" w14:textId="77777777" w:rsidR="00E82443" w:rsidRPr="00E82443" w:rsidRDefault="00E82443" w:rsidP="00E82443">
      <w:pPr>
        <w:spacing w:line="360" w:lineRule="auto"/>
        <w:jc w:val="both"/>
      </w:pPr>
      <w:r w:rsidRPr="00E82443">
        <w:t>Korzystanie z aplikacji przewozowych jest nieporównywalnie wygodniejsze i tańsze w porównaniu do klasycznych usług taksówkarskich. Wystarczy zachowanie odpowiedniej czujności i kilka sprawdzonych patentów, by bezpiecznie dotrzeć do celu i nie paść ofiarą ewentualnego przestępcy.</w:t>
      </w:r>
    </w:p>
    <w:p w14:paraId="09E62C9C" w14:textId="77777777" w:rsidR="00E82443" w:rsidRPr="00E82443" w:rsidRDefault="00E82443" w:rsidP="00E82443">
      <w:pPr>
        <w:spacing w:line="360" w:lineRule="auto"/>
        <w:jc w:val="both"/>
      </w:pPr>
    </w:p>
    <w:p w14:paraId="59C4DA33" w14:textId="1E1AD5CC" w:rsidR="00E82443" w:rsidRPr="00E82443" w:rsidRDefault="00E82443" w:rsidP="00E82443">
      <w:pPr>
        <w:spacing w:line="360" w:lineRule="auto"/>
        <w:jc w:val="both"/>
      </w:pPr>
      <w:r w:rsidRPr="00E82443">
        <w:lastRenderedPageBreak/>
        <w:t>–</w:t>
      </w:r>
      <w:r>
        <w:t xml:space="preserve"> </w:t>
      </w:r>
      <w:r w:rsidRPr="00E82443">
        <w:rPr>
          <w:i/>
          <w:iCs/>
        </w:rPr>
        <w:t xml:space="preserve">Korporacje i firmy przewozowe trzymają rękę na pulsie, jeśli chodzi o weryfikację pojazdów i kierowców, niemniej w kontakcie z nieznajomymi zawsze należy zachowywać szczególną ostrożność i czujność </w:t>
      </w:r>
      <w:r w:rsidRPr="00E82443">
        <w:t xml:space="preserve">- podkreśla Łukasz Witkowski z </w:t>
      </w:r>
      <w:proofErr w:type="spellStart"/>
      <w:r w:rsidRPr="00E82443">
        <w:t>Natviol</w:t>
      </w:r>
      <w:proofErr w:type="spellEnd"/>
      <w:r w:rsidRPr="00E82443">
        <w:t>. - W pierwszej kolejności należy zweryfikować, czy pojazd, który po nas podjechał jest zgodny z tym jaki wskazała aplikacja. Następnie warto udostępnić swoją trasę komuś bliskiemu, a nawet pozostać z kimś zaufanym w stałym kontakcie.</w:t>
      </w:r>
    </w:p>
    <w:p w14:paraId="760EF1CC" w14:textId="0688B593" w:rsidR="00E82443" w:rsidRPr="00E82443" w:rsidRDefault="00E82443" w:rsidP="00E82443">
      <w:pPr>
        <w:spacing w:line="360" w:lineRule="auto"/>
        <w:jc w:val="both"/>
      </w:pPr>
      <w:r w:rsidRPr="00E82443">
        <w:t>W największych polskich miastach wzrosła liczba patroli policji sprawdzających z jednej strony czy wszyscy kierowcy aplikacyjni posiadają ważne prawo jazdy i ubezpieczenie OC, a z drugiej – czy nie świadczą swoich usług pod wpływem alkoholu lub narkotyków. Kontrole są oczywiście wyrywkowe i losowe, ale ich świadomość znacząco zwiększa poczucie bezpieczeństwa u pasażerów. Sytuację dopełnia zaostrzenie kar zarówno dla kierowców jak i firm pośredniczących w przewozach za naruszenie obowiązujących przepisów. Wysokość kary może sięgać nawet 50 tysięcy złotych.</w:t>
      </w:r>
    </w:p>
    <w:p w14:paraId="76D7391F" w14:textId="45AA804D" w:rsidR="00E82443" w:rsidRPr="00E82443" w:rsidRDefault="00E82443" w:rsidP="00E82443">
      <w:pPr>
        <w:spacing w:line="360" w:lineRule="auto"/>
        <w:jc w:val="both"/>
        <w:rPr>
          <w:b/>
          <w:bCs/>
        </w:rPr>
      </w:pPr>
      <w:r w:rsidRPr="00E82443">
        <w:rPr>
          <w:b/>
          <w:bCs/>
        </w:rPr>
        <w:t>Korporacje stawiają na jakość, nie na ilość</w:t>
      </w:r>
    </w:p>
    <w:p w14:paraId="49168469" w14:textId="03CD3A56" w:rsidR="00E82443" w:rsidRPr="00E82443" w:rsidRDefault="00E82443" w:rsidP="00E82443">
      <w:pPr>
        <w:spacing w:line="360" w:lineRule="auto"/>
        <w:jc w:val="both"/>
      </w:pPr>
      <w:r w:rsidRPr="00E82443">
        <w:t xml:space="preserve">Branża przewozowa zaczęła sama siebie pilnować, czego obrazem jest wprowadzanie w życie zasad współpracy znacznie </w:t>
      </w:r>
      <w:r w:rsidRPr="00E82443">
        <w:t>surowszych</w:t>
      </w:r>
      <w:r w:rsidRPr="00E82443">
        <w:t xml:space="preserve"> niż wskazywane odgórnie przepisy prawa. Firmy aktywnie zachęcają pasażerów, by alarmowali ich o wszelkich nieprawidłowościach i nadużyciach, nawet tych pozornie błahych i nieistotnych. W zamian za odpowiedzialną postawę nagradzają klientów atrakcyjnymi bonusami na kolejne przejazdy.</w:t>
      </w:r>
    </w:p>
    <w:p w14:paraId="33FC15E1" w14:textId="223E5516" w:rsidR="00E82443" w:rsidRPr="00E82443" w:rsidRDefault="00E82443" w:rsidP="00E82443">
      <w:pPr>
        <w:spacing w:line="360" w:lineRule="auto"/>
        <w:jc w:val="both"/>
      </w:pPr>
      <w:r w:rsidRPr="00E82443">
        <w:t>–</w:t>
      </w:r>
      <w:r w:rsidRPr="00E82443">
        <w:rPr>
          <w:i/>
          <w:iCs/>
        </w:rPr>
        <w:t xml:space="preserve"> Już od kilku lat giganci na rynku przewozowym inwestują grube miliony w rozwiązania zapewniające bezpieczeństwo obsługiwanych pasażerów. Począwszy od konieczności odpowiedniego oznakowania pojazdów, poprzez weryfikację przestrzegania tego obowiązku w praktyce, po pilnowanie, by kierowca przed rozpoczęciem współpracy udokumentował swoje uprawnienia. W tym celu uruchamiane są specjalne zespoły pracowników, których zadaniem jest nieustanne trzymanie ręki na pulsie. Efektem jest usunięcie z bazy kierowców nawet kilku tysięcy osób, które nie spełniały lub nie chciały spełniać określonych kryteriów</w:t>
      </w:r>
      <w:r w:rsidRPr="00E82443">
        <w:t xml:space="preserve">. – konkluduje ekspert z </w:t>
      </w:r>
      <w:proofErr w:type="spellStart"/>
      <w:r w:rsidRPr="00E82443">
        <w:t>Natviol</w:t>
      </w:r>
      <w:proofErr w:type="spellEnd"/>
      <w:r w:rsidRPr="00E82443">
        <w:t>.</w:t>
      </w:r>
    </w:p>
    <w:p w14:paraId="0E1E942A" w14:textId="240C9B29" w:rsidR="00E82443" w:rsidRPr="00E82443" w:rsidRDefault="00E82443" w:rsidP="00BE1A15">
      <w:pPr>
        <w:spacing w:line="360" w:lineRule="auto"/>
        <w:jc w:val="both"/>
      </w:pPr>
      <w:r w:rsidRPr="00E82443">
        <w:t xml:space="preserve">Liderzy na rynku przewozowym nie mają problemów z dopasowywaniem się do zmieniających się wymogów prawnych i administracyjnych. Co więcej, ich chęć inwestowania w poprawę bezpieczeństwa znacznie przyspiesza proces dostosowywania się do zmian przepisów, by pasażerowie nie odczuli żadnego dyskomfortu z tym związanego. Poszczególne elementy wszystkich aplikacji przewozowych zostały tak zaprojektowane, by na bieżąco rejestrować lokalizację pojazdu, zachęcać użytkowników do dokonywania oceny przejazdów oraz ułatwiać weryfikowanie kierowców i samochodów w czasie rzeczywistym. Dodatkowo firmy przewozowe chętnie współpracują z policją i </w:t>
      </w:r>
      <w:r w:rsidRPr="00E82443">
        <w:lastRenderedPageBreak/>
        <w:t>organizacjami pozarządowymi, by wymieniać się doświadczeniami i spostrzeżeniami, a także by zadbać o odpowiednią edukację obywateli.</w:t>
      </w:r>
    </w:p>
    <w:p w14:paraId="1267A47D" w14:textId="38DCEA8A" w:rsidR="00BE1A15" w:rsidRPr="000212BD" w:rsidRDefault="009F6433" w:rsidP="00BE1A15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A2538D4" w14:textId="43A3436E" w:rsidR="00BE1A15" w:rsidRPr="000212BD" w:rsidRDefault="00BE1A15" w:rsidP="00C37C0E">
      <w:pPr>
        <w:spacing w:line="360" w:lineRule="auto"/>
        <w:jc w:val="both"/>
        <w:rPr>
          <w:sz w:val="18"/>
          <w:szCs w:val="18"/>
        </w:rPr>
      </w:pPr>
      <w:proofErr w:type="spellStart"/>
      <w:r w:rsidRPr="000212BD">
        <w:rPr>
          <w:b/>
          <w:bCs/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– polska aplikacja rozliczeniowa dla kierowców i kurierów pracujących z największymi aplikacjami na rynku jak Uber, Bolt czy </w:t>
      </w:r>
      <w:proofErr w:type="spellStart"/>
      <w:r w:rsidRPr="000212BD">
        <w:rPr>
          <w:sz w:val="18"/>
          <w:szCs w:val="18"/>
        </w:rPr>
        <w:t>Glovo</w:t>
      </w:r>
      <w:proofErr w:type="spellEnd"/>
      <w:r w:rsidRPr="000212BD">
        <w:rPr>
          <w:sz w:val="18"/>
          <w:szCs w:val="18"/>
        </w:rPr>
        <w:t xml:space="preserve">. Partnerzy podejmujący współpracę z </w:t>
      </w:r>
      <w:proofErr w:type="spellStart"/>
      <w:r w:rsidRPr="000212BD">
        <w:rPr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mają zagwarantowane rozliczenie swoich przychodów bez konieczności zakładania działalności gospodarczej. Dodatkowo, firma jest odpowiedzialna za zatrudnienie, rozliczenie należnych podatków, wypłacenie środków czy współpracę z urzędami.</w:t>
      </w: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6CB2" w14:textId="77777777" w:rsidR="00B14948" w:rsidRDefault="00B14948">
      <w:pPr>
        <w:spacing w:after="0" w:line="240" w:lineRule="auto"/>
      </w:pPr>
      <w:r>
        <w:separator/>
      </w:r>
    </w:p>
  </w:endnote>
  <w:endnote w:type="continuationSeparator" w:id="0">
    <w:p w14:paraId="00CC5918" w14:textId="77777777" w:rsidR="00B14948" w:rsidRDefault="00B1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EB2B" w14:textId="77777777" w:rsidR="00B14948" w:rsidRDefault="00B14948">
      <w:pPr>
        <w:spacing w:after="0" w:line="240" w:lineRule="auto"/>
      </w:pPr>
      <w:r>
        <w:separator/>
      </w:r>
    </w:p>
  </w:footnote>
  <w:footnote w:type="continuationSeparator" w:id="0">
    <w:p w14:paraId="78DDA1C7" w14:textId="77777777" w:rsidR="00B14948" w:rsidRDefault="00B1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7D59DBB6" w:rsidR="00B35CB7" w:rsidRDefault="00EE5BCF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7B4ED7A4" wp14:editId="2E726B50">
          <wp:extent cx="633846" cy="633846"/>
          <wp:effectExtent l="0" t="0" r="1270" b="1270"/>
          <wp:docPr id="821994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94139" name="Obraz 821994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14" cy="64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12BD"/>
    <w:rsid w:val="000227ED"/>
    <w:rsid w:val="00057D08"/>
    <w:rsid w:val="000917FE"/>
    <w:rsid w:val="000A72E0"/>
    <w:rsid w:val="000C0401"/>
    <w:rsid w:val="000E1AD0"/>
    <w:rsid w:val="000E1DAF"/>
    <w:rsid w:val="000F4CB2"/>
    <w:rsid w:val="00116976"/>
    <w:rsid w:val="0014500C"/>
    <w:rsid w:val="00175710"/>
    <w:rsid w:val="001A58CD"/>
    <w:rsid w:val="001A7E06"/>
    <w:rsid w:val="001E4C73"/>
    <w:rsid w:val="00211018"/>
    <w:rsid w:val="00217EB4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4C05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24ACA"/>
    <w:rsid w:val="0053013C"/>
    <w:rsid w:val="00560D4E"/>
    <w:rsid w:val="00570718"/>
    <w:rsid w:val="00590003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44BD7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9F643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4948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36BBA"/>
    <w:rsid w:val="00D45F4A"/>
    <w:rsid w:val="00D465B1"/>
    <w:rsid w:val="00D60C67"/>
    <w:rsid w:val="00D6402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67259"/>
    <w:rsid w:val="00E73C95"/>
    <w:rsid w:val="00E77087"/>
    <w:rsid w:val="00E82443"/>
    <w:rsid w:val="00E87166"/>
    <w:rsid w:val="00EA02E4"/>
    <w:rsid w:val="00EA53EE"/>
    <w:rsid w:val="00EB3E11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2024-08-07T08:22:00Z</dcterms:created>
  <dcterms:modified xsi:type="dcterms:W3CDTF">2024-08-07T08:22:00Z</dcterms:modified>
</cp:coreProperties>
</file>